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tblGrid>
      <w:tr w:rsidR="004D0AA2" w:rsidRPr="00FA2020" w14:paraId="79FE085B" w14:textId="77777777" w:rsidTr="00A42823">
        <w:trPr>
          <w:trHeight w:val="9458"/>
        </w:trPr>
        <w:tc>
          <w:tcPr>
            <w:tcW w:w="6544" w:type="dxa"/>
          </w:tcPr>
          <w:p w14:paraId="0487C071" w14:textId="77777777" w:rsidR="004D0AA2" w:rsidRPr="00A42823" w:rsidRDefault="004D0AA2" w:rsidP="00A42823">
            <w:pPr>
              <w:pStyle w:val="Heading1"/>
              <w:spacing w:line="340" w:lineRule="exact"/>
              <w:ind w:firstLine="0"/>
              <w:jc w:val="both"/>
              <w:rPr>
                <w:b w:val="0"/>
                <w:sz w:val="28"/>
                <w:lang w:val="it-IT"/>
              </w:rPr>
            </w:pPr>
            <w:r w:rsidRPr="00A42823">
              <w:rPr>
                <w:b w:val="0"/>
                <w:sz w:val="28"/>
                <w:lang w:val="it-IT"/>
              </w:rPr>
              <w:t xml:space="preserve">BỘ GIÁO DỤC VÀ ĐÀO TẠO             </w:t>
            </w:r>
            <w:r w:rsidR="007502B9">
              <w:rPr>
                <w:b w:val="0"/>
                <w:sz w:val="28"/>
                <w:lang w:val="it-IT"/>
              </w:rPr>
              <w:t xml:space="preserve">  </w:t>
            </w:r>
            <w:r w:rsidRPr="00A42823">
              <w:rPr>
                <w:b w:val="0"/>
                <w:sz w:val="28"/>
                <w:lang w:val="it-IT"/>
              </w:rPr>
              <w:t xml:space="preserve">       </w:t>
            </w:r>
            <w:r w:rsidR="001F2107" w:rsidRPr="00A42823">
              <w:rPr>
                <w:b w:val="0"/>
                <w:sz w:val="28"/>
                <w:lang w:val="it-IT"/>
              </w:rPr>
              <w:t xml:space="preserve"> </w:t>
            </w:r>
            <w:r w:rsidRPr="00A42823">
              <w:rPr>
                <w:b w:val="0"/>
                <w:sz w:val="28"/>
                <w:lang w:val="it-IT"/>
              </w:rPr>
              <w:t>BỘ Y TẾ</w:t>
            </w:r>
          </w:p>
          <w:p w14:paraId="66EE5CFB" w14:textId="77777777" w:rsidR="004D0AA2" w:rsidRPr="00A42823" w:rsidRDefault="004D0AA2" w:rsidP="00A42823">
            <w:pPr>
              <w:spacing w:after="0" w:line="340" w:lineRule="exact"/>
              <w:ind w:firstLine="0"/>
              <w:jc w:val="center"/>
              <w:rPr>
                <w:b/>
                <w:lang w:val="it-IT"/>
              </w:rPr>
            </w:pPr>
            <w:r w:rsidRPr="00A42823">
              <w:rPr>
                <w:b/>
                <w:lang w:val="it-IT"/>
              </w:rPr>
              <w:t>VIỆN DINH DƯỠNG</w:t>
            </w:r>
          </w:p>
          <w:p w14:paraId="6171F049" w14:textId="77777777" w:rsidR="004D0AA2" w:rsidRPr="00A42823" w:rsidRDefault="004D0AA2" w:rsidP="009C07A6">
            <w:pPr>
              <w:spacing w:before="0" w:after="0" w:line="340" w:lineRule="exact"/>
              <w:ind w:firstLine="0"/>
              <w:jc w:val="center"/>
              <w:rPr>
                <w:b/>
                <w:lang w:val="it-IT"/>
              </w:rPr>
            </w:pPr>
            <w:r w:rsidRPr="00A42823">
              <w:rPr>
                <w:b/>
                <w:lang w:val="it-IT"/>
              </w:rPr>
              <w:t>------------------</w:t>
            </w:r>
          </w:p>
          <w:p w14:paraId="6B1BF7F5" w14:textId="77777777" w:rsidR="004D0AA2" w:rsidRDefault="004D0AA2" w:rsidP="009C07A6">
            <w:pPr>
              <w:spacing w:before="0" w:after="0" w:line="340" w:lineRule="exact"/>
              <w:ind w:firstLine="0"/>
              <w:jc w:val="center"/>
              <w:rPr>
                <w:b/>
                <w:sz w:val="22"/>
                <w:szCs w:val="22"/>
                <w:lang w:val="it-IT"/>
              </w:rPr>
            </w:pPr>
          </w:p>
          <w:p w14:paraId="2B04713C" w14:textId="77777777" w:rsidR="00A42823" w:rsidRDefault="00A42823" w:rsidP="009C07A6">
            <w:pPr>
              <w:spacing w:before="0" w:after="0" w:line="340" w:lineRule="exact"/>
              <w:ind w:firstLine="0"/>
              <w:jc w:val="center"/>
              <w:rPr>
                <w:b/>
                <w:sz w:val="22"/>
                <w:szCs w:val="22"/>
                <w:lang w:val="it-IT"/>
              </w:rPr>
            </w:pPr>
          </w:p>
          <w:p w14:paraId="6478CEC1" w14:textId="77777777" w:rsidR="004D0AA2" w:rsidRPr="00A42823" w:rsidRDefault="00B77ADA" w:rsidP="009C07A6">
            <w:pPr>
              <w:spacing w:before="0" w:after="0" w:line="340" w:lineRule="exact"/>
              <w:ind w:firstLine="0"/>
              <w:jc w:val="center"/>
              <w:rPr>
                <w:b/>
                <w:lang w:val="it-IT"/>
              </w:rPr>
            </w:pPr>
            <w:r w:rsidRPr="00A42823">
              <w:rPr>
                <w:b/>
                <w:lang w:val="it-IT"/>
              </w:rPr>
              <w:t>PHẠM VĂN DOANH</w:t>
            </w:r>
          </w:p>
          <w:p w14:paraId="09A0B8A7" w14:textId="77777777" w:rsidR="004D0AA2" w:rsidRPr="00A42823" w:rsidRDefault="004D0AA2" w:rsidP="009C07A6">
            <w:pPr>
              <w:spacing w:before="0" w:after="0" w:line="340" w:lineRule="exact"/>
              <w:ind w:firstLine="0"/>
              <w:jc w:val="center"/>
              <w:rPr>
                <w:b/>
                <w:lang w:val="it-IT"/>
              </w:rPr>
            </w:pPr>
          </w:p>
          <w:p w14:paraId="75D89FC7" w14:textId="77777777" w:rsidR="004D0AA2" w:rsidRPr="00A42823" w:rsidRDefault="004D0AA2" w:rsidP="009C07A6">
            <w:pPr>
              <w:spacing w:before="0" w:after="0" w:line="340" w:lineRule="exact"/>
              <w:ind w:firstLine="0"/>
              <w:jc w:val="center"/>
              <w:rPr>
                <w:b/>
                <w:lang w:val="it-IT"/>
              </w:rPr>
            </w:pPr>
          </w:p>
          <w:p w14:paraId="12768F94" w14:textId="77777777" w:rsidR="004D0AA2" w:rsidRPr="00A42823" w:rsidRDefault="004D0AA2" w:rsidP="009C07A6">
            <w:pPr>
              <w:spacing w:before="0" w:after="0" w:line="340" w:lineRule="exact"/>
              <w:ind w:firstLine="0"/>
              <w:jc w:val="center"/>
              <w:rPr>
                <w:b/>
                <w:lang w:val="it-IT"/>
              </w:rPr>
            </w:pPr>
          </w:p>
          <w:p w14:paraId="29A0A35F" w14:textId="77777777" w:rsidR="00F600AD" w:rsidRDefault="009C07A6" w:rsidP="009C07A6">
            <w:pPr>
              <w:spacing w:before="0" w:after="0" w:line="340" w:lineRule="exact"/>
              <w:ind w:firstLine="0"/>
              <w:jc w:val="center"/>
              <w:rPr>
                <w:b/>
              </w:rPr>
            </w:pPr>
            <w:r w:rsidRPr="00A42823">
              <w:rPr>
                <w:b/>
              </w:rPr>
              <w:t xml:space="preserve">HIỆU QUẢ BỔ SUNG ĐA VI CHẤT TỚI </w:t>
            </w:r>
          </w:p>
          <w:p w14:paraId="60801071" w14:textId="77777777" w:rsidR="00F600AD" w:rsidRDefault="009C07A6" w:rsidP="009C07A6">
            <w:pPr>
              <w:spacing w:before="0" w:after="0" w:line="340" w:lineRule="exact"/>
              <w:ind w:firstLine="0"/>
              <w:jc w:val="center"/>
              <w:rPr>
                <w:b/>
              </w:rPr>
            </w:pPr>
            <w:r w:rsidRPr="00A42823">
              <w:rPr>
                <w:b/>
              </w:rPr>
              <w:t xml:space="preserve">CẢI THIỆN TÌNH TRẠNG DINH DƯỠNG CỦA TRẺ GÁI 11-13 TUỔI TẠI MỘT SỐ TRƯỜNG TRUNG HỌC CƠ SỞ DÂN TỘC BÁN TRÚ </w:t>
            </w:r>
          </w:p>
          <w:p w14:paraId="696EE506" w14:textId="17A999DA" w:rsidR="004D0AA2" w:rsidRPr="00A42823" w:rsidRDefault="009C07A6" w:rsidP="009C07A6">
            <w:pPr>
              <w:spacing w:before="0" w:after="0" w:line="340" w:lineRule="exact"/>
              <w:ind w:firstLine="0"/>
              <w:jc w:val="center"/>
              <w:rPr>
                <w:b/>
                <w:lang w:val="fr-FR"/>
              </w:rPr>
            </w:pPr>
            <w:r w:rsidRPr="00A42823">
              <w:rPr>
                <w:b/>
              </w:rPr>
              <w:t>TỈNH YÊN BÁI</w:t>
            </w:r>
          </w:p>
          <w:p w14:paraId="5E55033A" w14:textId="77777777" w:rsidR="004D0AA2" w:rsidRPr="00A42823" w:rsidRDefault="004D0AA2" w:rsidP="009C07A6">
            <w:pPr>
              <w:spacing w:before="0" w:after="0" w:line="340" w:lineRule="exact"/>
              <w:ind w:firstLine="0"/>
              <w:jc w:val="center"/>
              <w:rPr>
                <w:b/>
                <w:lang w:val="fr-FR"/>
              </w:rPr>
            </w:pPr>
          </w:p>
          <w:p w14:paraId="7E699F0F" w14:textId="77777777" w:rsidR="004D0AA2" w:rsidRPr="00A42823" w:rsidRDefault="004D0AA2" w:rsidP="001F2107">
            <w:pPr>
              <w:spacing w:before="0" w:after="0" w:line="480" w:lineRule="auto"/>
              <w:ind w:firstLine="0"/>
              <w:jc w:val="center"/>
              <w:rPr>
                <w:b/>
                <w:lang w:val="fr-FR"/>
              </w:rPr>
            </w:pPr>
            <w:r w:rsidRPr="00A42823">
              <w:rPr>
                <w:b/>
                <w:lang w:val="fr-FR"/>
              </w:rPr>
              <w:t>Chuyên ngành: Dinh dưỡng</w:t>
            </w:r>
          </w:p>
          <w:p w14:paraId="3507FE3B" w14:textId="77777777" w:rsidR="004D0AA2" w:rsidRPr="00A42823" w:rsidRDefault="004D0AA2" w:rsidP="001F2107">
            <w:pPr>
              <w:spacing w:before="0" w:after="0" w:line="480" w:lineRule="auto"/>
              <w:ind w:firstLine="0"/>
              <w:jc w:val="center"/>
              <w:rPr>
                <w:b/>
                <w:lang w:val="fr-FR"/>
              </w:rPr>
            </w:pPr>
            <w:r w:rsidRPr="00A42823">
              <w:rPr>
                <w:b/>
                <w:lang w:val="fr-FR"/>
              </w:rPr>
              <w:t xml:space="preserve">Mã số: </w:t>
            </w:r>
            <w:r w:rsidRPr="00A42823">
              <w:rPr>
                <w:b/>
                <w:bdr w:val="none" w:sz="0" w:space="0" w:color="auto" w:frame="1"/>
                <w:lang w:val="fr-FR"/>
              </w:rPr>
              <w:t>9720401</w:t>
            </w:r>
          </w:p>
          <w:p w14:paraId="0EB0F9F9" w14:textId="77777777" w:rsidR="004D0AA2" w:rsidRPr="00A42823" w:rsidRDefault="004D0AA2" w:rsidP="009C07A6">
            <w:pPr>
              <w:spacing w:before="0" w:after="0" w:line="340" w:lineRule="exact"/>
              <w:ind w:firstLine="0"/>
              <w:jc w:val="center"/>
              <w:rPr>
                <w:b/>
                <w:lang w:val="fr-FR"/>
              </w:rPr>
            </w:pPr>
          </w:p>
          <w:p w14:paraId="36728572" w14:textId="77777777" w:rsidR="004D0AA2" w:rsidRPr="00A42823" w:rsidRDefault="004D0AA2" w:rsidP="009C07A6">
            <w:pPr>
              <w:spacing w:before="0" w:after="0" w:line="340" w:lineRule="exact"/>
              <w:ind w:firstLine="0"/>
              <w:jc w:val="center"/>
              <w:rPr>
                <w:b/>
                <w:lang w:val="fr-FR"/>
              </w:rPr>
            </w:pPr>
          </w:p>
          <w:p w14:paraId="627644E6" w14:textId="77777777" w:rsidR="004D0AA2" w:rsidRPr="00A42823" w:rsidRDefault="004D0AA2" w:rsidP="009C07A6">
            <w:pPr>
              <w:spacing w:before="0" w:after="0" w:line="340" w:lineRule="exact"/>
              <w:ind w:firstLine="0"/>
              <w:jc w:val="center"/>
              <w:rPr>
                <w:b/>
                <w:lang w:val="fr-FR"/>
              </w:rPr>
            </w:pPr>
            <w:r w:rsidRPr="00A42823">
              <w:rPr>
                <w:b/>
                <w:lang w:val="fr-FR"/>
              </w:rPr>
              <w:t>TÓM TẮT LUẬN ÁN TIẾN SĨ DINH DƯỠNG</w:t>
            </w:r>
          </w:p>
          <w:p w14:paraId="5DB1B830" w14:textId="77DEEFC4" w:rsidR="00A42823" w:rsidRDefault="00A42823" w:rsidP="009C07A6">
            <w:pPr>
              <w:spacing w:before="0" w:after="0" w:line="340" w:lineRule="exact"/>
              <w:ind w:firstLine="0"/>
              <w:jc w:val="center"/>
              <w:rPr>
                <w:b/>
              </w:rPr>
            </w:pPr>
          </w:p>
          <w:p w14:paraId="3EA11E7A" w14:textId="461AF3EE" w:rsidR="00F600AD" w:rsidRDefault="00F600AD" w:rsidP="009C07A6">
            <w:pPr>
              <w:spacing w:before="0" w:after="0" w:line="340" w:lineRule="exact"/>
              <w:ind w:firstLine="0"/>
              <w:jc w:val="center"/>
              <w:rPr>
                <w:b/>
              </w:rPr>
            </w:pPr>
          </w:p>
          <w:p w14:paraId="130CC17D" w14:textId="6B678B95" w:rsidR="00F600AD" w:rsidRDefault="00F600AD" w:rsidP="009C07A6">
            <w:pPr>
              <w:spacing w:before="0" w:after="0" w:line="340" w:lineRule="exact"/>
              <w:ind w:firstLine="0"/>
              <w:jc w:val="center"/>
              <w:rPr>
                <w:b/>
              </w:rPr>
            </w:pPr>
          </w:p>
          <w:p w14:paraId="7E62D5A7" w14:textId="77777777" w:rsidR="00F600AD" w:rsidRDefault="00F600AD" w:rsidP="009C07A6">
            <w:pPr>
              <w:spacing w:before="0" w:after="0" w:line="340" w:lineRule="exact"/>
              <w:ind w:firstLine="0"/>
              <w:jc w:val="center"/>
              <w:rPr>
                <w:b/>
              </w:rPr>
            </w:pPr>
          </w:p>
          <w:p w14:paraId="05F3EDFF" w14:textId="77777777" w:rsidR="004D0AA2" w:rsidRPr="00A42823" w:rsidRDefault="00B77ADA" w:rsidP="00A42823">
            <w:pPr>
              <w:spacing w:before="0" w:after="0" w:line="340" w:lineRule="exact"/>
              <w:ind w:firstLine="0"/>
              <w:jc w:val="center"/>
              <w:rPr>
                <w:b/>
              </w:rPr>
            </w:pPr>
            <w:r w:rsidRPr="00A42823">
              <w:rPr>
                <w:b/>
              </w:rPr>
              <w:t>HÀ NỘI – 2022</w:t>
            </w:r>
          </w:p>
        </w:tc>
      </w:tr>
    </w:tbl>
    <w:p w14:paraId="21937828" w14:textId="77777777" w:rsidR="009C07A6" w:rsidRDefault="009C07A6" w:rsidP="00A42823">
      <w:pPr>
        <w:pStyle w:val="Heading1"/>
        <w:ind w:firstLine="0"/>
        <w:jc w:val="both"/>
        <w:rPr>
          <w:sz w:val="22"/>
          <w:szCs w:val="22"/>
          <w:lang w:val="it-IT"/>
        </w:rPr>
        <w:sectPr w:rsidR="009C07A6" w:rsidSect="009C07A6">
          <w:headerReference w:type="default" r:id="rId8"/>
          <w:pgSz w:w="8392" w:h="11907" w:code="11"/>
          <w:pgMar w:top="1134" w:right="964" w:bottom="1134" w:left="1134" w:header="720" w:footer="720" w:gutter="0"/>
          <w:pgNumType w:start="1"/>
          <w:cols w:space="720"/>
          <w:titlePg/>
          <w:docGrid w:linePitch="360"/>
        </w:sectPr>
      </w:pPr>
    </w:p>
    <w:p w14:paraId="31755BFE" w14:textId="77777777" w:rsidR="004D0AA2" w:rsidRPr="00FA2020" w:rsidRDefault="004D0AA2" w:rsidP="0018117F">
      <w:pPr>
        <w:pStyle w:val="Heading1"/>
        <w:ind w:firstLine="0"/>
        <w:rPr>
          <w:sz w:val="22"/>
          <w:szCs w:val="22"/>
          <w:lang w:val="it-IT"/>
        </w:rPr>
      </w:pPr>
      <w:r w:rsidRPr="00FA2020">
        <w:rPr>
          <w:sz w:val="22"/>
          <w:szCs w:val="22"/>
          <w:lang w:val="it-IT"/>
        </w:rPr>
        <w:lastRenderedPageBreak/>
        <w:t>CÔNG TRÌNH NÀY ĐƯỢC HOÀN THÀNH TẠI</w:t>
      </w:r>
    </w:p>
    <w:p w14:paraId="7E56E15B" w14:textId="77777777" w:rsidR="004D0AA2" w:rsidRPr="00FA2020" w:rsidRDefault="004D0AA2" w:rsidP="0018117F">
      <w:pPr>
        <w:pStyle w:val="Heading1"/>
        <w:spacing w:before="120"/>
        <w:ind w:firstLine="0"/>
        <w:rPr>
          <w:sz w:val="22"/>
          <w:szCs w:val="22"/>
          <w:lang w:val="it-IT"/>
        </w:rPr>
      </w:pPr>
      <w:r w:rsidRPr="00FA2020">
        <w:rPr>
          <w:sz w:val="22"/>
          <w:szCs w:val="22"/>
          <w:lang w:val="it-IT"/>
        </w:rPr>
        <w:t>VIỆN DINH DƯỠNG</w:t>
      </w:r>
    </w:p>
    <w:p w14:paraId="66106834" w14:textId="77777777" w:rsidR="004D0AA2" w:rsidRPr="00FA2020" w:rsidRDefault="004D0AA2" w:rsidP="004D0AA2">
      <w:pPr>
        <w:pStyle w:val="Heading1"/>
        <w:spacing w:line="340" w:lineRule="exact"/>
        <w:ind w:firstLine="0"/>
        <w:jc w:val="both"/>
        <w:rPr>
          <w:sz w:val="22"/>
          <w:szCs w:val="22"/>
          <w:lang w:val="it-IT"/>
        </w:rPr>
      </w:pPr>
    </w:p>
    <w:p w14:paraId="1E7A6E61" w14:textId="77777777" w:rsidR="004D0AA2" w:rsidRPr="00FA2020" w:rsidRDefault="004D0AA2" w:rsidP="004D0AA2">
      <w:pPr>
        <w:pStyle w:val="Heading1"/>
        <w:spacing w:line="340" w:lineRule="exact"/>
        <w:ind w:firstLine="0"/>
        <w:jc w:val="both"/>
        <w:rPr>
          <w:sz w:val="22"/>
          <w:szCs w:val="22"/>
          <w:lang w:val="it-IT"/>
        </w:rPr>
      </w:pPr>
    </w:p>
    <w:p w14:paraId="59E950C2"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Hướng dẫn khoa học:</w:t>
      </w:r>
    </w:p>
    <w:p w14:paraId="66CC144A" w14:textId="77777777" w:rsidR="004D0AA2" w:rsidRPr="00FA2020" w:rsidRDefault="00B77ADA" w:rsidP="007043E0">
      <w:pPr>
        <w:pStyle w:val="Heading1"/>
        <w:numPr>
          <w:ilvl w:val="0"/>
          <w:numId w:val="1"/>
        </w:numPr>
        <w:spacing w:line="480" w:lineRule="auto"/>
        <w:jc w:val="both"/>
        <w:rPr>
          <w:sz w:val="22"/>
          <w:szCs w:val="22"/>
          <w:lang w:val="it-IT"/>
        </w:rPr>
      </w:pPr>
      <w:r>
        <w:rPr>
          <w:sz w:val="22"/>
          <w:szCs w:val="22"/>
          <w:lang w:val="it-IT"/>
        </w:rPr>
        <w:t>PGS. TS. Trần Thúy Nga</w:t>
      </w:r>
    </w:p>
    <w:p w14:paraId="3E3357B7" w14:textId="77777777" w:rsidR="004D0AA2" w:rsidRPr="00FA2020" w:rsidRDefault="00B77ADA" w:rsidP="007043E0">
      <w:pPr>
        <w:pStyle w:val="Heading1"/>
        <w:numPr>
          <w:ilvl w:val="0"/>
          <w:numId w:val="1"/>
        </w:numPr>
        <w:spacing w:line="480" w:lineRule="auto"/>
        <w:jc w:val="both"/>
        <w:rPr>
          <w:sz w:val="22"/>
          <w:szCs w:val="22"/>
          <w:lang w:val="it-IT"/>
        </w:rPr>
      </w:pPr>
      <w:r>
        <w:rPr>
          <w:sz w:val="22"/>
          <w:szCs w:val="22"/>
          <w:lang w:val="it-IT"/>
        </w:rPr>
        <w:t>TS. Huỳnh Nam Phương</w:t>
      </w:r>
    </w:p>
    <w:p w14:paraId="52B8D27C" w14:textId="77777777" w:rsidR="004D0AA2" w:rsidRPr="00FA2020" w:rsidRDefault="004D0AA2" w:rsidP="004D0AA2">
      <w:pPr>
        <w:pStyle w:val="Heading1"/>
        <w:spacing w:line="340" w:lineRule="exact"/>
        <w:jc w:val="both"/>
        <w:rPr>
          <w:sz w:val="22"/>
          <w:szCs w:val="22"/>
          <w:lang w:val="it-IT"/>
        </w:rPr>
      </w:pPr>
    </w:p>
    <w:p w14:paraId="176FB212" w14:textId="77777777" w:rsidR="004D0AA2" w:rsidRPr="00FA2020" w:rsidRDefault="004D0AA2" w:rsidP="004D0AA2">
      <w:pPr>
        <w:pStyle w:val="Heading1"/>
        <w:spacing w:line="340" w:lineRule="exact"/>
        <w:jc w:val="both"/>
        <w:rPr>
          <w:sz w:val="22"/>
          <w:szCs w:val="22"/>
          <w:lang w:val="it-IT"/>
        </w:rPr>
      </w:pPr>
    </w:p>
    <w:p w14:paraId="330F19E8"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 xml:space="preserve">Phản biện 1: </w:t>
      </w:r>
    </w:p>
    <w:p w14:paraId="6561AA0D"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2:</w:t>
      </w:r>
    </w:p>
    <w:p w14:paraId="6EC5AD94"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3:</w:t>
      </w:r>
    </w:p>
    <w:p w14:paraId="30A10672" w14:textId="77777777" w:rsidR="004D0AA2" w:rsidRPr="00FA2020" w:rsidRDefault="004D0AA2" w:rsidP="004D0AA2">
      <w:pPr>
        <w:pStyle w:val="Heading1"/>
        <w:spacing w:line="340" w:lineRule="exact"/>
        <w:ind w:firstLine="0"/>
        <w:jc w:val="both"/>
        <w:rPr>
          <w:sz w:val="22"/>
          <w:szCs w:val="22"/>
          <w:lang w:val="it-IT"/>
        </w:rPr>
      </w:pPr>
    </w:p>
    <w:p w14:paraId="2C810AAC" w14:textId="77777777"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Luận án sẽ được bảo vệ trước Hội đồng chấm Luận án Tiến sĩ cấp Viện tại Viện Dinh Dưỡng</w:t>
      </w:r>
    </w:p>
    <w:p w14:paraId="6D83385B" w14:textId="77777777"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Vào hồi: ........... giờ, ngày .</w:t>
      </w:r>
      <w:r w:rsidR="00B77ADA">
        <w:rPr>
          <w:b w:val="0"/>
          <w:sz w:val="22"/>
          <w:szCs w:val="22"/>
          <w:lang w:val="it-IT"/>
        </w:rPr>
        <w:t>......., tháng ......., năm 2022</w:t>
      </w:r>
      <w:r w:rsidRPr="00FA2020">
        <w:rPr>
          <w:b w:val="0"/>
          <w:sz w:val="22"/>
          <w:szCs w:val="22"/>
          <w:lang w:val="it-IT"/>
        </w:rPr>
        <w:t>.</w:t>
      </w:r>
    </w:p>
    <w:p w14:paraId="5E15ED06" w14:textId="77777777" w:rsidR="004D0AA2" w:rsidRPr="00FA2020" w:rsidRDefault="004D0AA2" w:rsidP="004D0AA2">
      <w:pPr>
        <w:pStyle w:val="Heading1"/>
        <w:spacing w:line="340" w:lineRule="exact"/>
        <w:jc w:val="both"/>
        <w:rPr>
          <w:sz w:val="22"/>
          <w:szCs w:val="22"/>
          <w:lang w:val="it-IT"/>
        </w:rPr>
      </w:pPr>
    </w:p>
    <w:p w14:paraId="0A32E3AA" w14:textId="77777777" w:rsidR="004D0AA2" w:rsidRPr="00FA2020" w:rsidRDefault="004D0AA2" w:rsidP="004D0AA2">
      <w:pPr>
        <w:pStyle w:val="Heading1"/>
        <w:spacing w:line="340" w:lineRule="exact"/>
        <w:jc w:val="both"/>
        <w:rPr>
          <w:sz w:val="22"/>
          <w:szCs w:val="22"/>
          <w:lang w:val="it-IT"/>
        </w:rPr>
      </w:pPr>
    </w:p>
    <w:p w14:paraId="5D54941F" w14:textId="77777777" w:rsidR="004D0AA2" w:rsidRPr="00FA2020" w:rsidRDefault="004D0AA2" w:rsidP="004D0AA2">
      <w:pPr>
        <w:spacing w:before="0" w:after="0" w:line="340" w:lineRule="exact"/>
        <w:rPr>
          <w:sz w:val="22"/>
          <w:szCs w:val="22"/>
          <w:lang w:val="it-IT"/>
        </w:rPr>
      </w:pPr>
    </w:p>
    <w:p w14:paraId="10C35F47" w14:textId="77777777" w:rsidR="004D0AA2" w:rsidRPr="00FA2020" w:rsidRDefault="004D0AA2" w:rsidP="004D0AA2">
      <w:pPr>
        <w:pStyle w:val="Heading1"/>
        <w:spacing w:line="340" w:lineRule="exact"/>
        <w:ind w:firstLine="0"/>
        <w:jc w:val="both"/>
        <w:rPr>
          <w:sz w:val="22"/>
          <w:szCs w:val="22"/>
          <w:lang w:val="it-IT"/>
        </w:rPr>
      </w:pPr>
      <w:r w:rsidRPr="00FA2020">
        <w:rPr>
          <w:sz w:val="22"/>
          <w:szCs w:val="22"/>
          <w:lang w:val="it-IT"/>
        </w:rPr>
        <w:t>Có thể tìm hiểu luận án tại:</w:t>
      </w:r>
    </w:p>
    <w:p w14:paraId="322ADD7E" w14:textId="77777777"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Quốc gia</w:t>
      </w:r>
    </w:p>
    <w:p w14:paraId="317FF52E" w14:textId="77777777"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Viện Dinh Dưỡng</w:t>
      </w:r>
    </w:p>
    <w:p w14:paraId="14EDA75A" w14:textId="77777777" w:rsidR="00FF59ED" w:rsidRDefault="00FF59ED">
      <w:pPr>
        <w:spacing w:before="0" w:after="0"/>
        <w:ind w:firstLine="0"/>
        <w:jc w:val="left"/>
      </w:pPr>
      <w:r>
        <w:br w:type="page"/>
      </w:r>
    </w:p>
    <w:p w14:paraId="7C39DFAA" w14:textId="77777777" w:rsidR="004A6834" w:rsidRDefault="004A6834" w:rsidP="004A6834">
      <w:pPr>
        <w:keepNext/>
        <w:widowControl w:val="0"/>
        <w:spacing w:before="0" w:after="0" w:line="340" w:lineRule="exact"/>
        <w:ind w:firstLine="0"/>
        <w:jc w:val="center"/>
        <w:rPr>
          <w:b/>
          <w:sz w:val="22"/>
          <w:szCs w:val="22"/>
          <w:lang w:val="nl-NL"/>
        </w:rPr>
        <w:sectPr w:rsidR="004A6834" w:rsidSect="004A6834">
          <w:pgSz w:w="8392" w:h="11907" w:code="11"/>
          <w:pgMar w:top="1134" w:right="1134" w:bottom="1134" w:left="1134" w:header="720" w:footer="720" w:gutter="0"/>
          <w:pgNumType w:start="1"/>
          <w:cols w:space="720"/>
          <w:titlePg/>
          <w:docGrid w:linePitch="360"/>
        </w:sectPr>
      </w:pPr>
    </w:p>
    <w:p w14:paraId="534670E5" w14:textId="77777777" w:rsidR="004A6834" w:rsidRPr="004A6834" w:rsidRDefault="004A6834" w:rsidP="004A6834">
      <w:pPr>
        <w:keepNext/>
        <w:widowControl w:val="0"/>
        <w:spacing w:before="0" w:after="0" w:line="340" w:lineRule="exact"/>
        <w:ind w:firstLine="0"/>
        <w:jc w:val="center"/>
        <w:rPr>
          <w:b/>
          <w:sz w:val="22"/>
          <w:szCs w:val="22"/>
          <w:lang w:val="nl-NL"/>
        </w:rPr>
      </w:pPr>
      <w:r w:rsidRPr="004A6834">
        <w:rPr>
          <w:b/>
          <w:sz w:val="22"/>
          <w:szCs w:val="22"/>
          <w:lang w:val="nl-NL"/>
        </w:rPr>
        <w:lastRenderedPageBreak/>
        <w:t xml:space="preserve">DANH MỤC CÔNG TRÌNH </w:t>
      </w:r>
      <w:r w:rsidRPr="004A6834">
        <w:rPr>
          <w:b/>
          <w:sz w:val="22"/>
          <w:szCs w:val="22"/>
          <w:lang w:val="vi-VN"/>
        </w:rPr>
        <w:t xml:space="preserve">ĐÃ </w:t>
      </w:r>
      <w:r w:rsidRPr="004A6834">
        <w:rPr>
          <w:b/>
          <w:sz w:val="22"/>
          <w:szCs w:val="22"/>
          <w:lang w:val="nl-NL"/>
        </w:rPr>
        <w:t>CÔNG BỐ CỦA TÁC GIẢ LIÊN QUAN ĐẾN LUẬN ÁN</w:t>
      </w:r>
    </w:p>
    <w:p w14:paraId="5065F002" w14:textId="77777777" w:rsidR="009C07A6" w:rsidRPr="009C07A6" w:rsidRDefault="009C07A6" w:rsidP="009C07A6">
      <w:pPr>
        <w:spacing w:after="120" w:line="336" w:lineRule="auto"/>
        <w:ind w:firstLine="720"/>
        <w:rPr>
          <w:sz w:val="22"/>
          <w:szCs w:val="22"/>
        </w:rPr>
      </w:pPr>
      <w:r w:rsidRPr="009C07A6">
        <w:rPr>
          <w:sz w:val="22"/>
          <w:szCs w:val="22"/>
        </w:rPr>
        <w:t>1.</w:t>
      </w:r>
      <w:r w:rsidRPr="009C07A6">
        <w:rPr>
          <w:b/>
          <w:sz w:val="22"/>
          <w:szCs w:val="22"/>
        </w:rPr>
        <w:t xml:space="preserve"> Phạm Văn Doanh, </w:t>
      </w:r>
      <w:r w:rsidRPr="009C07A6">
        <w:rPr>
          <w:sz w:val="22"/>
          <w:szCs w:val="22"/>
        </w:rPr>
        <w:t>Trần Thúy Nga, Nguyễn Song Tú, Huỳnh Nam Phương, Nguyễn Thúy Anh, Trần Quang Bình (2021). Tình trạng suy dinh dưỡng thể thấp còi và một số yếu tố liên quan đến trẻ gái từ 11-13 tuổi tại các trường phổ thông dân tộc bán trú tỉnh Yên Bái năm 2018. Tạp chí Y học dự phòng Tập 31, số 3 – 2021, trang 96-102.</w:t>
      </w:r>
    </w:p>
    <w:p w14:paraId="71B56F5D" w14:textId="77777777" w:rsidR="009C07A6" w:rsidRPr="009C07A6" w:rsidRDefault="009C07A6" w:rsidP="009C07A6">
      <w:pPr>
        <w:spacing w:after="120" w:line="336" w:lineRule="auto"/>
        <w:ind w:firstLine="720"/>
        <w:rPr>
          <w:sz w:val="22"/>
          <w:szCs w:val="22"/>
        </w:rPr>
      </w:pPr>
      <w:r w:rsidRPr="009C07A6">
        <w:rPr>
          <w:sz w:val="22"/>
          <w:szCs w:val="22"/>
        </w:rPr>
        <w:t xml:space="preserve">2. </w:t>
      </w:r>
      <w:r w:rsidRPr="009C07A6">
        <w:rPr>
          <w:b/>
          <w:sz w:val="22"/>
          <w:szCs w:val="22"/>
        </w:rPr>
        <w:t>Phạm Văn Doanh</w:t>
      </w:r>
      <w:r w:rsidRPr="009C07A6">
        <w:rPr>
          <w:sz w:val="22"/>
          <w:szCs w:val="22"/>
        </w:rPr>
        <w:t>, Trần Thúy Nga, Nguyễn Song Tú, Huỳnh Nam Phương, Nguyễn Thúy Anh, Trần Quang Bình (2021). Hiệu quả tăng cường đa vi chất lên tình trạng thiếu máu thiếu sắt của trẻ gái từ 11-13 tuổi ở các trường phổ thông dân tộc bán trú tỉnh Yên Bái năm 2019, Tạp chí DD&amp;TP, tập 17 số 3 năm 2021, trang 27-36.</w:t>
      </w:r>
    </w:p>
    <w:p w14:paraId="587E3F8A" w14:textId="77777777" w:rsidR="009C07A6" w:rsidRPr="009C07A6" w:rsidRDefault="009C07A6" w:rsidP="009C07A6">
      <w:pPr>
        <w:spacing w:after="120" w:line="336" w:lineRule="auto"/>
        <w:ind w:firstLine="720"/>
        <w:rPr>
          <w:sz w:val="22"/>
          <w:szCs w:val="22"/>
        </w:rPr>
      </w:pPr>
      <w:r w:rsidRPr="009C07A6">
        <w:rPr>
          <w:sz w:val="22"/>
          <w:szCs w:val="22"/>
        </w:rPr>
        <w:t xml:space="preserve">3. </w:t>
      </w:r>
      <w:r w:rsidRPr="009C07A6">
        <w:rPr>
          <w:b/>
          <w:sz w:val="22"/>
          <w:szCs w:val="22"/>
        </w:rPr>
        <w:t>Phạm Văn Doanh</w:t>
      </w:r>
      <w:r w:rsidRPr="009C07A6">
        <w:rPr>
          <w:sz w:val="22"/>
          <w:szCs w:val="22"/>
        </w:rPr>
        <w:t>, Trần Thúy Nga, Nguyễn Song Tú, Huỳnh Nam Phương, Nguyễn Thúy Anh, Trần Quang Bình (2021). Hiệu quả tăng cường đa vi chất lên tình trạng thiếu vitamin A của trẻ gái từ 11-13 tuổi ở các trường phổ thông dân tộc bán trú tỉnh Yên Bái năm 2019, Tạp chí DD&amp;TP, tập 17 số 4 năm 2021, trang 1-10</w:t>
      </w:r>
    </w:p>
    <w:p w14:paraId="7E587B9A" w14:textId="77777777" w:rsidR="00A42823" w:rsidRDefault="009C07A6" w:rsidP="009C07A6">
      <w:pPr>
        <w:spacing w:after="120" w:line="336" w:lineRule="auto"/>
        <w:ind w:firstLine="720"/>
        <w:rPr>
          <w:sz w:val="22"/>
          <w:szCs w:val="22"/>
        </w:rPr>
      </w:pPr>
      <w:r w:rsidRPr="009C07A6">
        <w:rPr>
          <w:sz w:val="22"/>
          <w:szCs w:val="22"/>
        </w:rPr>
        <w:t xml:space="preserve">4. </w:t>
      </w:r>
      <w:r w:rsidRPr="009C07A6">
        <w:rPr>
          <w:b/>
          <w:sz w:val="22"/>
          <w:szCs w:val="22"/>
        </w:rPr>
        <w:t>Phạm Văn Doanh</w:t>
      </w:r>
      <w:r w:rsidRPr="009C07A6">
        <w:rPr>
          <w:sz w:val="22"/>
          <w:szCs w:val="22"/>
        </w:rPr>
        <w:t xml:space="preserve">, Trần Thúy Nga, Nguyễn Song Tú, Huỳnh Nam Phương, Nguyễn Thúy Anh, Trần Quang Bình (2021). Hiệu quả tăng cường đa vi chất lên tình trạng nhân trắc của trẻ gái từ 11-13 tuổi ở các trường phổ thông dân tộc bán trú tỉnh Yên Bái năm 2019. Tạp chí Y học dự phòng Tập 31, số 9 pb - 2021, trang  235-244. </w:t>
      </w:r>
    </w:p>
    <w:p w14:paraId="238AC76C" w14:textId="77777777" w:rsidR="009C07A6" w:rsidRPr="00A42823" w:rsidRDefault="00A42823" w:rsidP="00A42823">
      <w:r>
        <w:br w:type="page"/>
      </w:r>
    </w:p>
    <w:p w14:paraId="1E11331B" w14:textId="77777777" w:rsidR="004A6834" w:rsidRDefault="004A6834" w:rsidP="00E12253">
      <w:pPr>
        <w:spacing w:before="0" w:after="0" w:line="340" w:lineRule="exact"/>
        <w:jc w:val="center"/>
        <w:rPr>
          <w:b/>
          <w:sz w:val="22"/>
          <w:szCs w:val="22"/>
          <w:lang w:val="fr-FR"/>
        </w:rPr>
        <w:sectPr w:rsidR="004A6834" w:rsidSect="004A6834">
          <w:pgSz w:w="8392" w:h="11907" w:code="11"/>
          <w:pgMar w:top="1134" w:right="1134" w:bottom="1134" w:left="1134" w:header="720" w:footer="720" w:gutter="0"/>
          <w:pgNumType w:start="1"/>
          <w:cols w:space="720"/>
          <w:titlePg/>
          <w:docGrid w:linePitch="360"/>
        </w:sectPr>
      </w:pPr>
    </w:p>
    <w:p w14:paraId="14E2677B" w14:textId="77777777" w:rsidR="00E12253" w:rsidRPr="00FA2020" w:rsidRDefault="00A30499" w:rsidP="00E12253">
      <w:pPr>
        <w:spacing w:before="0" w:after="0" w:line="340" w:lineRule="exact"/>
        <w:jc w:val="center"/>
        <w:rPr>
          <w:b/>
          <w:sz w:val="22"/>
          <w:szCs w:val="22"/>
          <w:lang w:val="fr-FR"/>
        </w:rPr>
      </w:pPr>
      <w:r>
        <w:rPr>
          <w:b/>
          <w:sz w:val="22"/>
          <w:szCs w:val="22"/>
          <w:lang w:val="fr-FR"/>
        </w:rPr>
        <w:lastRenderedPageBreak/>
        <w:t>ĐẶT VẤN ĐỀ</w:t>
      </w:r>
    </w:p>
    <w:p w14:paraId="4CA896E6" w14:textId="77777777" w:rsidR="006D0629" w:rsidRDefault="006D0629" w:rsidP="006D0629">
      <w:pPr>
        <w:spacing w:after="0" w:line="340" w:lineRule="exact"/>
        <w:ind w:firstLine="720"/>
        <w:rPr>
          <w:sz w:val="22"/>
        </w:rPr>
      </w:pPr>
      <w:r w:rsidRPr="002737A1">
        <w:rPr>
          <w:sz w:val="22"/>
          <w:szCs w:val="22"/>
        </w:rPr>
        <w:t>Tình trạng suy dinh dưỡ</w:t>
      </w:r>
      <w:r>
        <w:rPr>
          <w:sz w:val="22"/>
        </w:rPr>
        <w:t>ng</w:t>
      </w:r>
      <w:r w:rsidRPr="002737A1">
        <w:rPr>
          <w:sz w:val="22"/>
          <w:szCs w:val="22"/>
        </w:rPr>
        <w:t xml:space="preserve">, thiếu máu, thiếu vi chất dinh dưỡng trên đối tượng </w:t>
      </w:r>
      <w:r>
        <w:rPr>
          <w:sz w:val="22"/>
        </w:rPr>
        <w:t>trẻ gái</w:t>
      </w:r>
      <w:r w:rsidRPr="002737A1">
        <w:rPr>
          <w:sz w:val="22"/>
          <w:szCs w:val="22"/>
        </w:rPr>
        <w:t xml:space="preserve"> còn ở mức cao, dẫn tới hậu quả xấu đối với phát triển thể lực cũng như kết quả học tậ</w:t>
      </w:r>
      <w:r>
        <w:rPr>
          <w:sz w:val="22"/>
        </w:rPr>
        <w:t>p</w:t>
      </w:r>
      <w:r w:rsidRPr="002737A1">
        <w:rPr>
          <w:sz w:val="22"/>
          <w:szCs w:val="22"/>
        </w:rPr>
        <w:t xml:space="preserve">. </w:t>
      </w:r>
      <w:r>
        <w:rPr>
          <w:sz w:val="22"/>
        </w:rPr>
        <w:t>T</w:t>
      </w:r>
      <w:r w:rsidRPr="002737A1">
        <w:rPr>
          <w:sz w:val="22"/>
          <w:szCs w:val="22"/>
        </w:rPr>
        <w:t xml:space="preserve">hực trạng suy dinh dưỡng, tỷ lệ thiếu máu, thiếu vi chất của trẻ </w:t>
      </w:r>
      <w:r>
        <w:rPr>
          <w:sz w:val="22"/>
        </w:rPr>
        <w:t>gái</w:t>
      </w:r>
      <w:r w:rsidRPr="002737A1">
        <w:rPr>
          <w:sz w:val="22"/>
          <w:szCs w:val="22"/>
        </w:rPr>
        <w:t xml:space="preserve"> rất được quan tâm, đặc biệt các vùng nông thôn miền núi. </w:t>
      </w:r>
    </w:p>
    <w:p w14:paraId="7AB1DEC0" w14:textId="28807D27" w:rsidR="006D0629" w:rsidRPr="002737A1" w:rsidRDefault="006D0629" w:rsidP="006D0629">
      <w:pPr>
        <w:spacing w:before="0" w:after="0" w:line="340" w:lineRule="exact"/>
        <w:ind w:firstLine="720"/>
        <w:rPr>
          <w:sz w:val="22"/>
          <w:szCs w:val="22"/>
        </w:rPr>
      </w:pPr>
      <w:r w:rsidRPr="002737A1">
        <w:rPr>
          <w:sz w:val="22"/>
          <w:szCs w:val="22"/>
        </w:rPr>
        <w:t>Trẻ gái từ 11-13 tuổi là giai đoạn vị th</w:t>
      </w:r>
      <w:r w:rsidR="00F600AD">
        <w:rPr>
          <w:sz w:val="22"/>
          <w:szCs w:val="22"/>
        </w:rPr>
        <w:t>à</w:t>
      </w:r>
      <w:r w:rsidRPr="002737A1">
        <w:rPr>
          <w:sz w:val="22"/>
          <w:szCs w:val="22"/>
        </w:rPr>
        <w:t>nh niên sớm và tăng trưởng nhanh thứ hai của cuộc đời, lúc này trẻ phát triển mạnh, nhanh về thể lực, sự thay đổi của hệ thần kinh, nội tiết mà nổi bật là sự hoạt động của các tuyến sinh dục tăng lên, gây ra những biến đổi về hình thức v</w:t>
      </w:r>
      <w:r w:rsidR="00E62618">
        <w:rPr>
          <w:sz w:val="22"/>
          <w:szCs w:val="22"/>
        </w:rPr>
        <w:t>à sự tăng trưởng của cơ thể trẻ.</w:t>
      </w:r>
      <w:r w:rsidRPr="002737A1">
        <w:rPr>
          <w:sz w:val="22"/>
          <w:szCs w:val="22"/>
        </w:rPr>
        <w:t xml:space="preserve"> Vì vậy, cần </w:t>
      </w:r>
      <w:r w:rsidR="00E62618">
        <w:rPr>
          <w:sz w:val="22"/>
          <w:szCs w:val="22"/>
        </w:rPr>
        <w:t xml:space="preserve">bổ sung vi chất </w:t>
      </w:r>
      <w:r w:rsidRPr="002737A1">
        <w:rPr>
          <w:sz w:val="22"/>
          <w:szCs w:val="22"/>
        </w:rPr>
        <w:t>cho trẻ trong độ này, để giúp cơ thể trẻ hoàn thiện và phát triển trước khi làm mẹ, góp phần giải quyết được vấn đề tầm vóc, thể lực cho thế hệ tương lai.</w:t>
      </w:r>
    </w:p>
    <w:p w14:paraId="14BB6CDB" w14:textId="77777777" w:rsidR="006D0629" w:rsidRPr="00CE0499" w:rsidRDefault="006D0629" w:rsidP="006D0629">
      <w:pPr>
        <w:spacing w:before="0" w:after="0" w:line="340" w:lineRule="exact"/>
        <w:ind w:firstLine="720"/>
        <w:rPr>
          <w:sz w:val="22"/>
          <w:szCs w:val="22"/>
          <w:lang w:val="fr-FR"/>
        </w:rPr>
      </w:pPr>
      <w:r w:rsidRPr="00FA2020">
        <w:rPr>
          <w:sz w:val="22"/>
          <w:szCs w:val="22"/>
          <w:lang w:val="fr-FR"/>
        </w:rPr>
        <w:t>Chính vì vậy, chúng tôi tiến hành nghiên cứu</w:t>
      </w:r>
      <w:r>
        <w:rPr>
          <w:sz w:val="22"/>
          <w:szCs w:val="22"/>
          <w:lang w:val="fr-FR"/>
        </w:rPr>
        <w:t xml:space="preserve"> thử nghiệm can thiệp </w:t>
      </w:r>
      <w:r>
        <w:rPr>
          <w:sz w:val="22"/>
          <w:lang w:val="fr-FR"/>
        </w:rPr>
        <w:t>bổ sung</w:t>
      </w:r>
      <w:r>
        <w:rPr>
          <w:sz w:val="22"/>
          <w:szCs w:val="22"/>
          <w:lang w:val="fr-FR"/>
        </w:rPr>
        <w:t xml:space="preserve"> đa vi chất dưới dạng </w:t>
      </w:r>
      <w:r w:rsidR="00E62618">
        <w:rPr>
          <w:sz w:val="22"/>
          <w:lang w:val="fr-FR"/>
        </w:rPr>
        <w:t>dưới dạng viên nén cho</w:t>
      </w:r>
      <w:r>
        <w:rPr>
          <w:sz w:val="22"/>
          <w:szCs w:val="22"/>
          <w:lang w:val="fr-FR"/>
        </w:rPr>
        <w:t xml:space="preserve"> </w:t>
      </w:r>
      <w:r w:rsidRPr="002737A1">
        <w:rPr>
          <w:sz w:val="22"/>
          <w:szCs w:val="22"/>
        </w:rPr>
        <w:t>trẻ gái 11-13 tuổi tại một số trường trung học cơ sở dân tộc bán trú tỉnh Yên Bái</w:t>
      </w:r>
      <w:r>
        <w:rPr>
          <w:sz w:val="22"/>
          <w:szCs w:val="22"/>
          <w:lang w:val="fr-FR"/>
        </w:rPr>
        <w:t xml:space="preserve"> với </w:t>
      </w:r>
      <w:r w:rsidRPr="00D334AD">
        <w:rPr>
          <w:sz w:val="22"/>
          <w:szCs w:val="22"/>
          <w:lang w:val="fr-FR"/>
        </w:rPr>
        <w:t>các mục tiêu nghiên cứu sau:</w:t>
      </w:r>
    </w:p>
    <w:p w14:paraId="754BBFD5" w14:textId="7A98F522" w:rsidR="006D0629" w:rsidRPr="006D0629" w:rsidRDefault="006D0629" w:rsidP="006D0629">
      <w:pPr>
        <w:spacing w:before="0" w:after="0" w:line="340" w:lineRule="exact"/>
        <w:rPr>
          <w:i/>
          <w:sz w:val="22"/>
          <w:szCs w:val="22"/>
        </w:rPr>
      </w:pPr>
      <w:r w:rsidRPr="006D0629">
        <w:rPr>
          <w:i/>
          <w:sz w:val="22"/>
          <w:szCs w:val="22"/>
        </w:rPr>
        <w:t xml:space="preserve">1. </w:t>
      </w:r>
      <w:r w:rsidR="00F600AD">
        <w:rPr>
          <w:i/>
          <w:sz w:val="22"/>
          <w:szCs w:val="22"/>
        </w:rPr>
        <w:t>Mô tả t</w:t>
      </w:r>
      <w:r w:rsidRPr="006D0629">
        <w:rPr>
          <w:i/>
          <w:sz w:val="22"/>
          <w:szCs w:val="22"/>
        </w:rPr>
        <w:t>ình trạng dinh dưỡng và một số yếu tố liên quan đến trẻ gái 11-13 tuổi bị suy dinh dưỡng thấp còi ở một số trường Phổ thông dân tộc bán trú Trung học cơ sở tỉnh Yên Bái.</w:t>
      </w:r>
    </w:p>
    <w:p w14:paraId="760B4A02" w14:textId="77777777" w:rsidR="006D0629" w:rsidRPr="006D0629" w:rsidRDefault="006D0629" w:rsidP="006D0629">
      <w:pPr>
        <w:spacing w:before="0" w:after="0" w:line="340" w:lineRule="exact"/>
        <w:rPr>
          <w:i/>
          <w:sz w:val="22"/>
          <w:szCs w:val="22"/>
        </w:rPr>
      </w:pPr>
      <w:r w:rsidRPr="006D0629">
        <w:rPr>
          <w:i/>
          <w:sz w:val="22"/>
          <w:szCs w:val="22"/>
        </w:rPr>
        <w:t>2. Đánh giá hiệu quả sử dụng đa vi chất lên sự thay đổi chỉ số nhân trắc (cân nặng, chiều cao, chỉ số khối cơ thể) của trẻ gái 11-13 tuổi có nguy cơ và suy dinh dưỡng thấp còi.</w:t>
      </w:r>
    </w:p>
    <w:p w14:paraId="2A2323D7" w14:textId="77777777" w:rsidR="00E12253" w:rsidRPr="006D0629" w:rsidRDefault="006D0629" w:rsidP="006D0629">
      <w:pPr>
        <w:spacing w:before="0" w:after="0" w:line="340" w:lineRule="exact"/>
        <w:rPr>
          <w:i/>
          <w:sz w:val="22"/>
          <w:szCs w:val="22"/>
        </w:rPr>
      </w:pPr>
      <w:r w:rsidRPr="006D0629">
        <w:rPr>
          <w:i/>
          <w:sz w:val="22"/>
          <w:szCs w:val="22"/>
        </w:rPr>
        <w:t>3. Đánh giá hiệu quả sử dụng đa vi chất đối với sự cải thiện tình trạng thiếu máu, ferritin, thiếu kẽm, thiếu vitamin D và vitamin A trên trẻ gái 11-13 tuổi có nguy cơ và suy dinh dưỡng thấp còi.</w:t>
      </w:r>
    </w:p>
    <w:p w14:paraId="2122C55A" w14:textId="77777777" w:rsidR="00E12253" w:rsidRPr="00FA2020" w:rsidRDefault="00E12253" w:rsidP="00E12253">
      <w:pPr>
        <w:spacing w:before="0" w:after="0" w:line="340" w:lineRule="exact"/>
        <w:ind w:firstLine="0"/>
        <w:rPr>
          <w:b/>
          <w:sz w:val="22"/>
          <w:szCs w:val="22"/>
          <w:lang w:val="fr-FR"/>
        </w:rPr>
      </w:pPr>
      <w:r>
        <w:rPr>
          <w:b/>
          <w:sz w:val="22"/>
          <w:szCs w:val="22"/>
          <w:lang w:val="fr-FR"/>
        </w:rPr>
        <w:lastRenderedPageBreak/>
        <w:t>Những đóng góp mới của luận án:</w:t>
      </w:r>
    </w:p>
    <w:p w14:paraId="4DF9C3CB" w14:textId="77777777" w:rsidR="002B0472" w:rsidRDefault="002B0472" w:rsidP="002B0472">
      <w:pPr>
        <w:spacing w:before="0" w:after="0" w:line="340" w:lineRule="exact"/>
        <w:ind w:firstLine="720"/>
        <w:rPr>
          <w:sz w:val="22"/>
          <w:szCs w:val="22"/>
          <w:lang w:val="fr-FR"/>
        </w:rPr>
      </w:pPr>
      <w:r w:rsidRPr="00D84F96">
        <w:rPr>
          <w:sz w:val="22"/>
          <w:szCs w:val="22"/>
          <w:lang w:val="fr-FR"/>
        </w:rPr>
        <w:t xml:space="preserve">- Nghiên cứu cho thấy sau 6 tháng can thiệp tăng cường đa vi chất </w:t>
      </w:r>
      <w:r>
        <w:rPr>
          <w:sz w:val="22"/>
          <w:lang w:val="fr-FR"/>
        </w:rPr>
        <w:t>lên trẻ gái đã</w:t>
      </w:r>
      <w:r w:rsidRPr="00D84F96">
        <w:rPr>
          <w:sz w:val="22"/>
          <w:szCs w:val="22"/>
          <w:lang w:val="fr-FR"/>
        </w:rPr>
        <w:t xml:space="preserve"> cải thiệ</w:t>
      </w:r>
      <w:r>
        <w:rPr>
          <w:sz w:val="22"/>
          <w:lang w:val="fr-FR"/>
        </w:rPr>
        <w:t xml:space="preserve">n rõ rệt tình </w:t>
      </w:r>
      <w:r w:rsidRPr="00D84F96">
        <w:rPr>
          <w:sz w:val="22"/>
          <w:szCs w:val="22"/>
          <w:lang w:val="fr-FR"/>
        </w:rPr>
        <w:t xml:space="preserve">trạng vi chất dinh </w:t>
      </w:r>
      <w:r w:rsidRPr="006E1E9E">
        <w:rPr>
          <w:sz w:val="22"/>
          <w:szCs w:val="22"/>
          <w:lang w:val="fr-FR"/>
        </w:rPr>
        <w:t>dưỡng, như vậy sản phẩm đa vi chất nhóm nghiên cứu xây dựng là phù hợp để cải thiện tình trạng vi chất ngay tức thì, giúp trẻ bổ sung kịp thờ</w:t>
      </w:r>
      <w:r>
        <w:rPr>
          <w:sz w:val="22"/>
          <w:lang w:val="fr-FR"/>
        </w:rPr>
        <w:t>i cho</w:t>
      </w:r>
      <w:r w:rsidRPr="006E1E9E">
        <w:rPr>
          <w:sz w:val="22"/>
          <w:szCs w:val="22"/>
          <w:lang w:val="fr-FR"/>
        </w:rPr>
        <w:t xml:space="preserve"> nhu cầu phát triển hiện</w:t>
      </w:r>
      <w:r>
        <w:rPr>
          <w:sz w:val="22"/>
          <w:lang w:val="fr-FR"/>
        </w:rPr>
        <w:t xml:space="preserve"> </w:t>
      </w:r>
      <w:r w:rsidRPr="006E1E9E">
        <w:rPr>
          <w:sz w:val="22"/>
          <w:szCs w:val="22"/>
          <w:lang w:val="fr-FR"/>
        </w:rPr>
        <w:t xml:space="preserve">tại và </w:t>
      </w:r>
      <w:r w:rsidRPr="006E1E9E">
        <w:rPr>
          <w:sz w:val="22"/>
          <w:szCs w:val="22"/>
        </w:rPr>
        <w:t>bù đắp cho thiếu hụt ở giai đoạn trước.</w:t>
      </w:r>
    </w:p>
    <w:p w14:paraId="01D92222" w14:textId="59CF07D7" w:rsidR="002B0472" w:rsidRPr="00E12253" w:rsidRDefault="002B0472" w:rsidP="002B0472">
      <w:pPr>
        <w:pStyle w:val="ListParagraph"/>
        <w:spacing w:before="0" w:after="0" w:line="340" w:lineRule="exact"/>
        <w:ind w:left="0" w:firstLine="720"/>
        <w:rPr>
          <w:b/>
          <w:sz w:val="22"/>
          <w:szCs w:val="22"/>
          <w:lang w:val="fr-FR"/>
        </w:rPr>
      </w:pPr>
      <w:r w:rsidRPr="00FA2020">
        <w:rPr>
          <w:sz w:val="22"/>
          <w:szCs w:val="22"/>
          <w:lang w:val="fr-FR"/>
        </w:rPr>
        <w:t xml:space="preserve">- </w:t>
      </w:r>
      <w:r w:rsidRPr="00E12253">
        <w:rPr>
          <w:sz w:val="22"/>
          <w:szCs w:val="22"/>
          <w:lang w:val="fr-FR"/>
        </w:rPr>
        <w:t xml:space="preserve">Can thiệp </w:t>
      </w:r>
      <w:r>
        <w:rPr>
          <w:sz w:val="22"/>
          <w:szCs w:val="22"/>
          <w:lang w:val="fr-FR"/>
        </w:rPr>
        <w:t>bổ sung</w:t>
      </w:r>
      <w:r w:rsidRPr="00E12253">
        <w:rPr>
          <w:sz w:val="22"/>
          <w:szCs w:val="22"/>
          <w:lang w:val="fr-FR"/>
        </w:rPr>
        <w:t xml:space="preserve"> đa vi chất dưới </w:t>
      </w:r>
      <w:r>
        <w:rPr>
          <w:sz w:val="22"/>
          <w:szCs w:val="22"/>
          <w:lang w:val="fr-FR"/>
        </w:rPr>
        <w:t>dạng viên nén gồm 20 loại vitamin, khoáng chất theo khuyến nghị của</w:t>
      </w:r>
      <w:r w:rsidR="0002663F">
        <w:rPr>
          <w:sz w:val="22"/>
          <w:szCs w:val="22"/>
          <w:lang w:val="fr-FR"/>
        </w:rPr>
        <w:t xml:space="preserve"> WHO và</w:t>
      </w:r>
      <w:r>
        <w:rPr>
          <w:sz w:val="22"/>
          <w:szCs w:val="22"/>
          <w:lang w:val="fr-FR"/>
        </w:rPr>
        <w:t xml:space="preserve"> Viện Dinh dưỡng</w:t>
      </w:r>
      <w:r w:rsidRPr="00E12253">
        <w:rPr>
          <w:sz w:val="22"/>
          <w:szCs w:val="22"/>
          <w:lang w:val="fr-FR"/>
        </w:rPr>
        <w:t xml:space="preserve">, là một </w:t>
      </w:r>
      <w:r>
        <w:rPr>
          <w:sz w:val="22"/>
          <w:szCs w:val="22"/>
          <w:lang w:val="fr-FR"/>
        </w:rPr>
        <w:t>giả</w:t>
      </w:r>
      <w:r w:rsidR="00092AB0">
        <w:rPr>
          <w:sz w:val="22"/>
          <w:szCs w:val="22"/>
          <w:lang w:val="fr-FR"/>
        </w:rPr>
        <w:t>i pháp tối ưu cho các vùng có tỷ</w:t>
      </w:r>
      <w:r>
        <w:rPr>
          <w:sz w:val="22"/>
          <w:szCs w:val="22"/>
          <w:lang w:val="fr-FR"/>
        </w:rPr>
        <w:t xml:space="preserve"> lệ </w:t>
      </w:r>
      <w:r w:rsidR="000546D0">
        <w:rPr>
          <w:sz w:val="22"/>
          <w:szCs w:val="22"/>
        </w:rPr>
        <w:t>SDD</w:t>
      </w:r>
      <w:r w:rsidR="000546D0">
        <w:rPr>
          <w:sz w:val="22"/>
          <w:szCs w:val="22"/>
          <w:lang w:val="fr-FR"/>
        </w:rPr>
        <w:t xml:space="preserve"> </w:t>
      </w:r>
      <w:r>
        <w:rPr>
          <w:sz w:val="22"/>
          <w:szCs w:val="22"/>
          <w:lang w:val="fr-FR"/>
        </w:rPr>
        <w:t xml:space="preserve">và thiếu vi chất dinh dưỡng ở mức cao. </w:t>
      </w:r>
      <w:r w:rsidR="00F600AD">
        <w:rPr>
          <w:sz w:val="22"/>
          <w:szCs w:val="22"/>
          <w:lang w:val="fr-FR"/>
        </w:rPr>
        <w:t>Viên đa vi chất có</w:t>
      </w:r>
      <w:r w:rsidR="00F600AD" w:rsidRPr="00E12253">
        <w:rPr>
          <w:sz w:val="22"/>
          <w:szCs w:val="22"/>
          <w:lang w:val="fr-FR"/>
        </w:rPr>
        <w:t xml:space="preserve"> </w:t>
      </w:r>
      <w:r w:rsidRPr="00E12253">
        <w:rPr>
          <w:sz w:val="22"/>
          <w:szCs w:val="22"/>
          <w:lang w:val="fr-FR"/>
        </w:rPr>
        <w:t xml:space="preserve">ưu điểm dễ sử dụng, dễ vận chuyển, khẩu vị trẻ dễ chấp nhận, giá thành hợp lý, có hiệu quả tốt. Chính vì vậy, </w:t>
      </w:r>
      <w:r>
        <w:rPr>
          <w:sz w:val="22"/>
          <w:szCs w:val="22"/>
          <w:lang w:val="fr-FR"/>
        </w:rPr>
        <w:t>giải pháp can thiệp này</w:t>
      </w:r>
      <w:r w:rsidRPr="00E12253">
        <w:rPr>
          <w:sz w:val="22"/>
          <w:szCs w:val="22"/>
          <w:lang w:val="fr-FR"/>
        </w:rPr>
        <w:t xml:space="preserve"> có thể được nhân rộng trên quy mô lớn hơn, giúp cải thiện tình trạng SDD, thiếu vi chất dinh dưỡng ở lứa tuổi này trong thời gian sắp tới.</w:t>
      </w:r>
    </w:p>
    <w:p w14:paraId="01FF2E99" w14:textId="77777777" w:rsidR="00E12253" w:rsidRPr="00E12253" w:rsidRDefault="00E12253" w:rsidP="00E12253">
      <w:pPr>
        <w:pStyle w:val="ListParagraph"/>
        <w:spacing w:before="0" w:after="0" w:line="340" w:lineRule="exact"/>
        <w:ind w:left="0" w:firstLine="0"/>
        <w:rPr>
          <w:b/>
          <w:sz w:val="22"/>
          <w:szCs w:val="22"/>
          <w:lang w:val="fr-FR"/>
        </w:rPr>
      </w:pPr>
      <w:r w:rsidRPr="00E12253">
        <w:rPr>
          <w:b/>
          <w:sz w:val="22"/>
          <w:szCs w:val="22"/>
          <w:lang w:val="fr-FR"/>
        </w:rPr>
        <w:t>Bố cục của luận án:</w:t>
      </w:r>
    </w:p>
    <w:p w14:paraId="35AB588F" w14:textId="134CB7DB" w:rsidR="00BE622A" w:rsidRDefault="00E12253" w:rsidP="00A30499">
      <w:pPr>
        <w:pStyle w:val="ListParagraph"/>
        <w:spacing w:before="0" w:after="0" w:line="340" w:lineRule="exact"/>
        <w:ind w:left="0"/>
        <w:rPr>
          <w:b/>
          <w:sz w:val="22"/>
          <w:szCs w:val="22"/>
          <w:lang w:val="fr-FR"/>
        </w:rPr>
      </w:pPr>
      <w:r w:rsidRPr="00E12253">
        <w:rPr>
          <w:sz w:val="22"/>
          <w:szCs w:val="22"/>
          <w:lang w:val="fr-FR"/>
        </w:rPr>
        <w:t>Luận án gồm 134 trang, bố cục như sau: Đặt vấn đề và mục tiêu nghiên cứu: 3 trang; Tổng quan:</w:t>
      </w:r>
      <w:r w:rsidR="006F17D6">
        <w:rPr>
          <w:sz w:val="22"/>
          <w:szCs w:val="22"/>
          <w:lang w:val="fr-FR"/>
        </w:rPr>
        <w:t xml:space="preserve"> 37</w:t>
      </w:r>
      <w:r w:rsidRPr="00E12253">
        <w:rPr>
          <w:sz w:val="22"/>
          <w:szCs w:val="22"/>
          <w:lang w:val="fr-FR"/>
        </w:rPr>
        <w:t xml:space="preserve"> trang; Đối tượ</w:t>
      </w:r>
      <w:r w:rsidR="002B0472">
        <w:rPr>
          <w:sz w:val="22"/>
          <w:szCs w:val="22"/>
          <w:lang w:val="fr-FR"/>
        </w:rPr>
        <w:t>ng và phương pháp nghiên cứu: 2</w:t>
      </w:r>
      <w:r w:rsidR="00711D6C">
        <w:rPr>
          <w:sz w:val="22"/>
          <w:szCs w:val="22"/>
          <w:lang w:val="fr-FR"/>
        </w:rPr>
        <w:t>5</w:t>
      </w:r>
      <w:r w:rsidRPr="00E12253">
        <w:rPr>
          <w:sz w:val="22"/>
          <w:szCs w:val="22"/>
          <w:lang w:val="fr-FR"/>
        </w:rPr>
        <w:t xml:space="preserve"> trang; Kết quả nghiên </w:t>
      </w:r>
      <w:r w:rsidR="00711D6C">
        <w:rPr>
          <w:sz w:val="22"/>
          <w:szCs w:val="22"/>
          <w:lang w:val="fr-FR"/>
        </w:rPr>
        <w:t>cứu: 40 trang; Bàn luận: 30</w:t>
      </w:r>
      <w:r w:rsidRPr="00E12253">
        <w:rPr>
          <w:sz w:val="22"/>
          <w:szCs w:val="22"/>
          <w:lang w:val="fr-FR"/>
        </w:rPr>
        <w:t xml:space="preserve"> trang; Kết luận và khu</w:t>
      </w:r>
      <w:r w:rsidR="00BE622A">
        <w:rPr>
          <w:sz w:val="22"/>
          <w:szCs w:val="22"/>
          <w:lang w:val="fr-FR"/>
        </w:rPr>
        <w:t xml:space="preserve">yến nghị: </w:t>
      </w:r>
      <w:r w:rsidR="00711D6C">
        <w:rPr>
          <w:sz w:val="22"/>
          <w:szCs w:val="22"/>
          <w:lang w:val="fr-FR"/>
        </w:rPr>
        <w:t>2 trang. Luận án có 37</w:t>
      </w:r>
      <w:r w:rsidRPr="00E12253">
        <w:rPr>
          <w:sz w:val="22"/>
          <w:szCs w:val="22"/>
          <w:lang w:val="fr-FR"/>
        </w:rPr>
        <w:t xml:space="preserve"> bảng, 1</w:t>
      </w:r>
      <w:r w:rsidR="00711D6C">
        <w:rPr>
          <w:sz w:val="22"/>
          <w:szCs w:val="22"/>
          <w:lang w:val="fr-FR"/>
        </w:rPr>
        <w:t>0 hình, 175</w:t>
      </w:r>
      <w:r w:rsidRPr="00E12253">
        <w:rPr>
          <w:sz w:val="22"/>
          <w:szCs w:val="22"/>
          <w:lang w:val="fr-FR"/>
        </w:rPr>
        <w:t xml:space="preserve"> tài liệu tham khảo.</w:t>
      </w:r>
    </w:p>
    <w:p w14:paraId="09714089" w14:textId="77777777" w:rsidR="007B754A" w:rsidRPr="00FD1F40" w:rsidRDefault="007B754A" w:rsidP="007B754A">
      <w:pPr>
        <w:pStyle w:val="Chuyende1"/>
        <w:spacing w:before="0" w:line="340" w:lineRule="exact"/>
        <w:rPr>
          <w:sz w:val="22"/>
          <w:szCs w:val="22"/>
        </w:rPr>
      </w:pPr>
      <w:bookmarkStart w:id="0" w:name="_Toc88377198"/>
      <w:r w:rsidRPr="00FD1F40">
        <w:rPr>
          <w:sz w:val="22"/>
          <w:szCs w:val="22"/>
        </w:rPr>
        <w:t>Chương I</w:t>
      </w:r>
      <w:bookmarkEnd w:id="0"/>
      <w:r w:rsidR="00A30499">
        <w:rPr>
          <w:sz w:val="22"/>
          <w:szCs w:val="22"/>
        </w:rPr>
        <w:t>.</w:t>
      </w:r>
      <w:bookmarkStart w:id="1" w:name="_Toc88377199"/>
      <w:r w:rsidR="00A30499">
        <w:rPr>
          <w:sz w:val="22"/>
          <w:szCs w:val="22"/>
        </w:rPr>
        <w:t xml:space="preserve"> </w:t>
      </w:r>
      <w:r w:rsidRPr="00FD1F40">
        <w:rPr>
          <w:sz w:val="22"/>
          <w:szCs w:val="22"/>
        </w:rPr>
        <w:t>TỔNG QUAN</w:t>
      </w:r>
      <w:bookmarkEnd w:id="1"/>
      <w:r w:rsidR="007502B9">
        <w:rPr>
          <w:sz w:val="22"/>
          <w:szCs w:val="22"/>
        </w:rPr>
        <w:t xml:space="preserve"> </w:t>
      </w:r>
      <w:r w:rsidR="007502B9" w:rsidRPr="00FA2020">
        <w:rPr>
          <w:sz w:val="22"/>
          <w:szCs w:val="22"/>
          <w:lang w:val="fr-FR"/>
        </w:rPr>
        <w:t>TÀI LIỆU</w:t>
      </w:r>
    </w:p>
    <w:p w14:paraId="58C58AC1" w14:textId="77777777" w:rsidR="007B754A" w:rsidRPr="00FD1F40" w:rsidRDefault="007B754A" w:rsidP="00A84170">
      <w:pPr>
        <w:pStyle w:val="chuyende11"/>
      </w:pPr>
      <w:bookmarkStart w:id="2" w:name="_Toc60837258"/>
      <w:bookmarkStart w:id="3" w:name="_Toc88377200"/>
      <w:r w:rsidRPr="00FD1F40">
        <w:t>1.1. Đặc điểm dinh dưỡng và phát triển của trẻ gái</w:t>
      </w:r>
      <w:bookmarkEnd w:id="2"/>
      <w:bookmarkEnd w:id="3"/>
    </w:p>
    <w:p w14:paraId="2D68F6CA" w14:textId="37631DCF" w:rsidR="007B754A" w:rsidRPr="00FD1F40" w:rsidRDefault="007B754A" w:rsidP="007B754A">
      <w:pPr>
        <w:spacing w:before="0" w:after="0" w:line="340" w:lineRule="exact"/>
        <w:ind w:firstLine="720"/>
        <w:rPr>
          <w:sz w:val="22"/>
          <w:szCs w:val="22"/>
        </w:rPr>
      </w:pPr>
      <w:r w:rsidRPr="00FD1F40">
        <w:rPr>
          <w:sz w:val="22"/>
          <w:szCs w:val="22"/>
        </w:rPr>
        <w:t xml:space="preserve">Tuổi vị thành niên được coi là giai đoạn quan trọng trong quá trình hình thành và hoàn thiện cơ thể. </w:t>
      </w:r>
      <w:r w:rsidR="00EF6AED">
        <w:rPr>
          <w:sz w:val="22"/>
          <w:szCs w:val="22"/>
        </w:rPr>
        <w:t>T</w:t>
      </w:r>
      <w:r w:rsidRPr="00FD1F40">
        <w:rPr>
          <w:sz w:val="22"/>
          <w:szCs w:val="22"/>
        </w:rPr>
        <w:t xml:space="preserve">rong giai đoạn này, trẻ tăng khoảng 65% trọng lượng so với thời kỳ chưa thành niên </w:t>
      </w:r>
      <w:r w:rsidR="000B7EBB">
        <w:rPr>
          <w:sz w:val="22"/>
          <w:szCs w:val="22"/>
        </w:rPr>
        <w:t>hay</w:t>
      </w:r>
      <w:r w:rsidR="000B7EBB" w:rsidRPr="00FD1F40">
        <w:rPr>
          <w:sz w:val="22"/>
          <w:szCs w:val="22"/>
        </w:rPr>
        <w:t xml:space="preserve"> </w:t>
      </w:r>
      <w:r w:rsidRPr="00FD1F40">
        <w:rPr>
          <w:sz w:val="22"/>
          <w:szCs w:val="22"/>
        </w:rPr>
        <w:t xml:space="preserve">40% so với trọng lượng lúc trưởng thành, chiều cao tăng khoảng 15% so với chiều cao lúc trưởng thành. </w:t>
      </w:r>
    </w:p>
    <w:p w14:paraId="2ED073B5" w14:textId="77777777" w:rsidR="007B754A" w:rsidRPr="00FD1F40" w:rsidRDefault="007B754A" w:rsidP="00A84170">
      <w:pPr>
        <w:pStyle w:val="chuyende11"/>
      </w:pPr>
      <w:bookmarkStart w:id="4" w:name="_Toc60837260"/>
      <w:bookmarkStart w:id="5" w:name="_Toc88377202"/>
      <w:r w:rsidRPr="00FD1F40">
        <w:lastRenderedPageBreak/>
        <w:t>1</w:t>
      </w:r>
      <w:r>
        <w:t>.</w:t>
      </w:r>
      <w:r w:rsidRPr="00FD1F40">
        <w:t>2. Vai trò của vi chất dinh dưỡng đối với trẻ gái</w:t>
      </w:r>
      <w:bookmarkEnd w:id="4"/>
      <w:bookmarkEnd w:id="5"/>
    </w:p>
    <w:p w14:paraId="0DF3B5CE" w14:textId="1077097B" w:rsidR="007B754A" w:rsidRPr="00FD1F40" w:rsidRDefault="007B754A" w:rsidP="007B754A">
      <w:pPr>
        <w:spacing w:before="0" w:after="0" w:line="340" w:lineRule="exact"/>
        <w:rPr>
          <w:sz w:val="22"/>
          <w:szCs w:val="22"/>
        </w:rPr>
      </w:pPr>
      <w:r w:rsidRPr="00FD1F40">
        <w:rPr>
          <w:sz w:val="22"/>
          <w:szCs w:val="22"/>
        </w:rPr>
        <w:tab/>
      </w:r>
      <w:r w:rsidR="000B7EBB">
        <w:rPr>
          <w:sz w:val="22"/>
          <w:szCs w:val="22"/>
        </w:rPr>
        <w:t>V</w:t>
      </w:r>
      <w:r w:rsidRPr="00FD1F40">
        <w:rPr>
          <w:sz w:val="22"/>
          <w:szCs w:val="22"/>
        </w:rPr>
        <w:t>i chất dinh dưỡng bao gồm các vitamin và muối khoáng</w:t>
      </w:r>
      <w:r>
        <w:rPr>
          <w:sz w:val="22"/>
        </w:rPr>
        <w:t xml:space="preserve">. </w:t>
      </w:r>
      <w:r w:rsidRPr="00FD1F40">
        <w:rPr>
          <w:sz w:val="22"/>
          <w:szCs w:val="22"/>
        </w:rPr>
        <w:t xml:space="preserve">Trong cơ thể, vi chất dinh dưỡng có nhiều vai trò và chức năng khác nhau. Nó cần thiết cho hệ thống enzym, sự phân chia tế bào, chức năng miễn dịch và chức năng sinh sản của con người. Thiếu vi chất làm tăng nguy cơ nhiễm trùng, chậm tốc độ tăng trưởng ở trẻ em. </w:t>
      </w:r>
    </w:p>
    <w:p w14:paraId="59926B83" w14:textId="77777777" w:rsidR="007B754A" w:rsidRDefault="007B754A" w:rsidP="00A84170">
      <w:pPr>
        <w:pStyle w:val="chuyende11"/>
      </w:pPr>
      <w:bookmarkStart w:id="6" w:name="_Toc60837261"/>
      <w:bookmarkStart w:id="7" w:name="_Toc88377203"/>
      <w:r w:rsidRPr="00FD1F40">
        <w:t>1</w:t>
      </w:r>
      <w:r>
        <w:t>.3</w:t>
      </w:r>
      <w:r w:rsidRPr="00FD1F40">
        <w:t>. Thực trạng suy dinh dưỡng và thiếu vi chất dinh dưỡng của trẻ gái</w:t>
      </w:r>
      <w:bookmarkEnd w:id="6"/>
      <w:bookmarkEnd w:id="7"/>
    </w:p>
    <w:p w14:paraId="61336BF6" w14:textId="266D3BBA" w:rsidR="007B754A" w:rsidRPr="00EF6AED" w:rsidRDefault="007B754A" w:rsidP="0002663F">
      <w:pPr>
        <w:autoSpaceDE w:val="0"/>
        <w:autoSpaceDN w:val="0"/>
        <w:adjustRightInd w:val="0"/>
        <w:spacing w:before="0" w:after="0" w:line="340" w:lineRule="exact"/>
        <w:ind w:firstLine="720"/>
        <w:rPr>
          <w:sz w:val="22"/>
          <w:lang w:val="fr-FR"/>
        </w:rPr>
      </w:pPr>
      <w:r w:rsidRPr="00FA2020">
        <w:rPr>
          <w:sz w:val="22"/>
          <w:szCs w:val="22"/>
          <w:lang w:val="fr-FR"/>
        </w:rPr>
        <w:t xml:space="preserve">Nhiều báo cáo ở các vùng trên thế giới </w:t>
      </w:r>
      <w:r>
        <w:rPr>
          <w:sz w:val="22"/>
          <w:lang w:val="fr-FR"/>
        </w:rPr>
        <w:t xml:space="preserve">và Việt Nam </w:t>
      </w:r>
      <w:r w:rsidR="00092AB0">
        <w:rPr>
          <w:sz w:val="22"/>
          <w:szCs w:val="22"/>
          <w:lang w:val="fr-FR"/>
        </w:rPr>
        <w:t>cho thấy tỷ</w:t>
      </w:r>
      <w:r w:rsidRPr="00FA2020">
        <w:rPr>
          <w:sz w:val="22"/>
          <w:szCs w:val="22"/>
          <w:lang w:val="fr-FR"/>
        </w:rPr>
        <w:t xml:space="preserve"> lệ SDD ở </w:t>
      </w:r>
      <w:r>
        <w:rPr>
          <w:sz w:val="22"/>
          <w:lang w:val="fr-FR"/>
        </w:rPr>
        <w:t xml:space="preserve">trẻ gái tuổi từ 11 – 13 tuổi </w:t>
      </w:r>
      <w:r w:rsidR="000B7EBB">
        <w:rPr>
          <w:sz w:val="22"/>
          <w:lang w:val="fr-FR"/>
        </w:rPr>
        <w:t xml:space="preserve">là </w:t>
      </w:r>
      <w:r>
        <w:rPr>
          <w:sz w:val="22"/>
          <w:lang w:val="fr-FR"/>
        </w:rPr>
        <w:t>giai đoạn vị thành niên sớm tại các vùng nước nghèo, các vùng khó khăn, vùng dân tộc</w:t>
      </w:r>
      <w:r w:rsidR="000B7EBB">
        <w:rPr>
          <w:sz w:val="22"/>
          <w:lang w:val="fr-FR"/>
        </w:rPr>
        <w:t xml:space="preserve"> thiểu số</w:t>
      </w:r>
      <w:r>
        <w:rPr>
          <w:sz w:val="22"/>
          <w:lang w:val="fr-FR"/>
        </w:rPr>
        <w:t xml:space="preserve"> vẫn đang có ý nghĩa sức khỏe cộng đồng, đặc biệt SDD </w:t>
      </w:r>
      <w:r w:rsidRPr="00FA2020">
        <w:rPr>
          <w:sz w:val="22"/>
          <w:szCs w:val="22"/>
          <w:lang w:val="fr-FR"/>
        </w:rPr>
        <w:t>thấp còi vẫn còn ch</w:t>
      </w:r>
      <w:r w:rsidR="00092AB0">
        <w:rPr>
          <w:sz w:val="22"/>
          <w:szCs w:val="22"/>
          <w:lang w:val="fr-FR"/>
        </w:rPr>
        <w:t>iếm tỷ</w:t>
      </w:r>
      <w:r w:rsidRPr="00FA2020">
        <w:rPr>
          <w:sz w:val="22"/>
          <w:szCs w:val="22"/>
          <w:lang w:val="fr-FR"/>
        </w:rPr>
        <w:t xml:space="preserve"> lệ</w:t>
      </w:r>
      <w:r w:rsidR="00EF6AED">
        <w:rPr>
          <w:sz w:val="22"/>
          <w:lang w:val="fr-FR"/>
        </w:rPr>
        <w:t xml:space="preserve"> rất cao.</w:t>
      </w:r>
    </w:p>
    <w:p w14:paraId="0CC1A160" w14:textId="77777777" w:rsidR="007B754A" w:rsidRPr="00FD1F40" w:rsidRDefault="00A70AE7" w:rsidP="00A84170">
      <w:pPr>
        <w:pStyle w:val="chuyende11"/>
      </w:pPr>
      <w:bookmarkStart w:id="8" w:name="_Toc60837264"/>
      <w:bookmarkStart w:id="9" w:name="_Toc88377206"/>
      <w:r>
        <w:t>1.5</w:t>
      </w:r>
      <w:r w:rsidR="007B754A" w:rsidRPr="00FD1F40">
        <w:t>. Các nghiên cứu can thiệp bổ sung vi chất dinh dưỡng</w:t>
      </w:r>
      <w:bookmarkEnd w:id="8"/>
      <w:bookmarkEnd w:id="9"/>
    </w:p>
    <w:p w14:paraId="7B588DA7" w14:textId="0AB2A4EC" w:rsidR="007B754A" w:rsidRPr="00A70AE7" w:rsidRDefault="007B754A" w:rsidP="00A70AE7">
      <w:pPr>
        <w:spacing w:before="0" w:after="0" w:line="340" w:lineRule="exact"/>
        <w:ind w:firstLine="720"/>
        <w:rPr>
          <w:sz w:val="22"/>
          <w:szCs w:val="22"/>
        </w:rPr>
      </w:pPr>
      <w:r w:rsidRPr="00FD1F40">
        <w:rPr>
          <w:sz w:val="22"/>
          <w:szCs w:val="22"/>
        </w:rPr>
        <w:t xml:space="preserve">Hiện nay, </w:t>
      </w:r>
      <w:r w:rsidR="000B7EBB">
        <w:rPr>
          <w:sz w:val="22"/>
          <w:szCs w:val="22"/>
        </w:rPr>
        <w:t xml:space="preserve">nhiều nghiên cứu </w:t>
      </w:r>
      <w:r w:rsidRPr="00FD1F40">
        <w:rPr>
          <w:sz w:val="22"/>
          <w:szCs w:val="22"/>
        </w:rPr>
        <w:t xml:space="preserve">tập trung giải quyết </w:t>
      </w:r>
      <w:r w:rsidR="000B7EBB">
        <w:rPr>
          <w:sz w:val="22"/>
          <w:szCs w:val="22"/>
        </w:rPr>
        <w:t xml:space="preserve">tình trạng </w:t>
      </w:r>
      <w:r w:rsidRPr="00FD1F40">
        <w:rPr>
          <w:sz w:val="22"/>
          <w:szCs w:val="22"/>
        </w:rPr>
        <w:t>thấp còi ở vị thành niên sớm, giúp cải thiện chiều cao người trưởng thành trong tương lai</w:t>
      </w:r>
      <w:r w:rsidR="000B7EBB">
        <w:rPr>
          <w:sz w:val="22"/>
          <w:szCs w:val="22"/>
        </w:rPr>
        <w:t>,</w:t>
      </w:r>
      <w:r w:rsidRPr="00FD1F40">
        <w:rPr>
          <w:sz w:val="22"/>
          <w:szCs w:val="22"/>
        </w:rPr>
        <w:t xml:space="preserve"> vì đây là giai đoạn trẻ phát triển chiều cao mạnh. Qua một số nghiên cứu cho thấy, nếu giáo dục và can thiệp kịp thời </w:t>
      </w:r>
      <w:r w:rsidR="000B7EBB">
        <w:rPr>
          <w:sz w:val="22"/>
          <w:szCs w:val="22"/>
        </w:rPr>
        <w:t xml:space="preserve">sẽ </w:t>
      </w:r>
      <w:r w:rsidRPr="00FD1F40">
        <w:rPr>
          <w:sz w:val="22"/>
          <w:szCs w:val="22"/>
        </w:rPr>
        <w:t xml:space="preserve">giúp cải thiện tình trạng dinh dưỡng của </w:t>
      </w:r>
      <w:r w:rsidR="00E62618">
        <w:rPr>
          <w:sz w:val="22"/>
          <w:szCs w:val="22"/>
        </w:rPr>
        <w:t>trẻ</w:t>
      </w:r>
      <w:r w:rsidRPr="00FD1F40">
        <w:rPr>
          <w:sz w:val="22"/>
          <w:szCs w:val="22"/>
        </w:rPr>
        <w:t xml:space="preserve"> ở giai đoạn này. </w:t>
      </w:r>
    </w:p>
    <w:p w14:paraId="0F3F3F33" w14:textId="14C1AC49" w:rsidR="007B754A" w:rsidRPr="00FD1F40" w:rsidRDefault="007B754A" w:rsidP="00A84170">
      <w:pPr>
        <w:pStyle w:val="chuyende11"/>
      </w:pPr>
      <w:bookmarkStart w:id="10" w:name="_Toc60837267"/>
      <w:bookmarkStart w:id="11" w:name="_Toc88377209"/>
      <w:r w:rsidRPr="00FD1F40">
        <w:t>1.4. Các vấn đề tồn tại và cần tập trung nghiên cứu</w:t>
      </w:r>
      <w:bookmarkEnd w:id="10"/>
      <w:bookmarkEnd w:id="11"/>
    </w:p>
    <w:p w14:paraId="08684100" w14:textId="4D773B40" w:rsidR="00A30499" w:rsidRDefault="007B754A" w:rsidP="00A30499">
      <w:pPr>
        <w:spacing w:before="0" w:after="0" w:line="340" w:lineRule="exact"/>
        <w:ind w:firstLine="720"/>
        <w:rPr>
          <w:color w:val="000000"/>
          <w:sz w:val="22"/>
          <w:szCs w:val="22"/>
        </w:rPr>
      </w:pPr>
      <w:r w:rsidRPr="00FD1F40">
        <w:rPr>
          <w:color w:val="000000"/>
          <w:sz w:val="22"/>
          <w:szCs w:val="22"/>
        </w:rPr>
        <w:t xml:space="preserve">Với tình trạng </w:t>
      </w:r>
      <w:r w:rsidR="000546D0">
        <w:rPr>
          <w:color w:val="000000"/>
          <w:sz w:val="22"/>
          <w:szCs w:val="22"/>
        </w:rPr>
        <w:t>SDDTC</w:t>
      </w:r>
      <w:r w:rsidRPr="00FD1F40">
        <w:rPr>
          <w:color w:val="000000"/>
          <w:sz w:val="22"/>
          <w:szCs w:val="22"/>
        </w:rPr>
        <w:t xml:space="preserve"> còn có ý nghĩa sức khỏe cộn</w:t>
      </w:r>
      <w:r w:rsidR="00EF6AED">
        <w:rPr>
          <w:color w:val="000000"/>
          <w:sz w:val="22"/>
          <w:szCs w:val="22"/>
        </w:rPr>
        <w:t>g đồng ở vùng miền núi khó khăn</w:t>
      </w:r>
      <w:r w:rsidR="000B7EBB">
        <w:rPr>
          <w:color w:val="000000"/>
          <w:sz w:val="22"/>
          <w:szCs w:val="22"/>
        </w:rPr>
        <w:t>, m</w:t>
      </w:r>
      <w:r w:rsidRPr="00FD1F40">
        <w:rPr>
          <w:color w:val="000000"/>
          <w:sz w:val="22"/>
          <w:szCs w:val="22"/>
        </w:rPr>
        <w:t xml:space="preserve">ột trong những giải pháp hiệu quả mà WHO </w:t>
      </w:r>
      <w:r w:rsidR="00947C24">
        <w:rPr>
          <w:color w:val="000000"/>
          <w:sz w:val="22"/>
          <w:szCs w:val="22"/>
        </w:rPr>
        <w:t xml:space="preserve">và Viện Dinh dưỡng </w:t>
      </w:r>
      <w:r w:rsidRPr="00FD1F40">
        <w:rPr>
          <w:color w:val="000000"/>
          <w:sz w:val="22"/>
          <w:szCs w:val="22"/>
        </w:rPr>
        <w:t xml:space="preserve">khuyến nghị là bổ sung đa vi chất cho trẻ </w:t>
      </w:r>
      <w:r w:rsidR="00947C24">
        <w:rPr>
          <w:color w:val="000000"/>
          <w:sz w:val="22"/>
          <w:szCs w:val="22"/>
        </w:rPr>
        <w:t>gái</w:t>
      </w:r>
      <w:r w:rsidR="00EF6AED">
        <w:rPr>
          <w:color w:val="000000"/>
          <w:sz w:val="22"/>
          <w:szCs w:val="22"/>
        </w:rPr>
        <w:t xml:space="preserve"> giúp kịp thời</w:t>
      </w:r>
      <w:r w:rsidR="00947C24">
        <w:rPr>
          <w:color w:val="000000"/>
          <w:sz w:val="22"/>
          <w:szCs w:val="22"/>
        </w:rPr>
        <w:t xml:space="preserve"> cung cấp</w:t>
      </w:r>
      <w:r w:rsidR="00EF6AED">
        <w:rPr>
          <w:color w:val="000000"/>
          <w:sz w:val="22"/>
          <w:szCs w:val="22"/>
        </w:rPr>
        <w:t xml:space="preserve"> nguồn vi chất cho trẻ phát triển. </w:t>
      </w:r>
      <w:r w:rsidRPr="00FD1F40">
        <w:rPr>
          <w:color w:val="000000"/>
          <w:sz w:val="22"/>
          <w:szCs w:val="22"/>
        </w:rPr>
        <w:t xml:space="preserve"> </w:t>
      </w:r>
    </w:p>
    <w:p w14:paraId="780D2F08" w14:textId="77777777" w:rsidR="00A30499" w:rsidRDefault="00A30499" w:rsidP="00A30499">
      <w:pPr>
        <w:spacing w:before="0" w:after="0" w:line="340" w:lineRule="exact"/>
        <w:ind w:firstLine="0"/>
        <w:jc w:val="center"/>
        <w:rPr>
          <w:b/>
          <w:sz w:val="22"/>
          <w:szCs w:val="22"/>
          <w:lang w:val="fr-FR"/>
        </w:rPr>
      </w:pPr>
      <w:r w:rsidRPr="00A30499">
        <w:rPr>
          <w:b/>
          <w:sz w:val="22"/>
          <w:szCs w:val="22"/>
          <w:lang w:val="fr-FR"/>
        </w:rPr>
        <w:t xml:space="preserve">CHƯƠNG </w:t>
      </w:r>
      <w:r w:rsidR="00E12253" w:rsidRPr="00A30499">
        <w:rPr>
          <w:b/>
          <w:sz w:val="22"/>
          <w:szCs w:val="22"/>
          <w:lang w:val="fr-FR"/>
        </w:rPr>
        <w:t>2</w:t>
      </w:r>
      <w:r w:rsidRPr="00A30499">
        <w:rPr>
          <w:b/>
          <w:sz w:val="22"/>
          <w:szCs w:val="22"/>
          <w:lang w:val="fr-FR"/>
        </w:rPr>
        <w:t xml:space="preserve">. </w:t>
      </w:r>
      <w:r w:rsidR="00E12253" w:rsidRPr="00A30499">
        <w:rPr>
          <w:b/>
          <w:sz w:val="22"/>
          <w:szCs w:val="22"/>
          <w:lang w:val="fr-FR"/>
        </w:rPr>
        <w:t xml:space="preserve">ĐỐI TƯỢNG VÀ PHƯƠNG PHÁP </w:t>
      </w:r>
    </w:p>
    <w:p w14:paraId="2CD23972" w14:textId="77777777" w:rsidR="00E12253" w:rsidRPr="00A30499" w:rsidRDefault="00E12253" w:rsidP="00A30499">
      <w:pPr>
        <w:spacing w:before="0" w:after="0" w:line="340" w:lineRule="exact"/>
        <w:ind w:firstLine="0"/>
        <w:jc w:val="center"/>
        <w:rPr>
          <w:sz w:val="22"/>
          <w:szCs w:val="22"/>
        </w:rPr>
      </w:pPr>
      <w:r w:rsidRPr="00A30499">
        <w:rPr>
          <w:b/>
          <w:sz w:val="22"/>
          <w:szCs w:val="22"/>
          <w:lang w:val="fr-FR"/>
        </w:rPr>
        <w:t>NGHIÊN CỨU</w:t>
      </w:r>
    </w:p>
    <w:p w14:paraId="17F2A7DA" w14:textId="77777777" w:rsidR="00096797" w:rsidRPr="00096797" w:rsidRDefault="00096797" w:rsidP="00A84170">
      <w:pPr>
        <w:pStyle w:val="chuyende11"/>
      </w:pPr>
      <w:bookmarkStart w:id="12" w:name="_Toc51159439"/>
      <w:bookmarkStart w:id="13" w:name="_Toc51160270"/>
      <w:bookmarkStart w:id="14" w:name="_Toc88377213"/>
      <w:r w:rsidRPr="00096797">
        <w:t>2.1. Đối tượng, địa điểm và thời gian nghiên cứu</w:t>
      </w:r>
      <w:bookmarkEnd w:id="12"/>
      <w:bookmarkEnd w:id="13"/>
      <w:bookmarkEnd w:id="14"/>
    </w:p>
    <w:p w14:paraId="531E1D14" w14:textId="309E2D85" w:rsidR="00096797" w:rsidRPr="00096797" w:rsidRDefault="009D0768" w:rsidP="0002663F">
      <w:pPr>
        <w:spacing w:before="0" w:after="0" w:line="340" w:lineRule="exact"/>
        <w:ind w:hanging="90"/>
        <w:rPr>
          <w:sz w:val="22"/>
          <w:szCs w:val="22"/>
        </w:rPr>
      </w:pPr>
      <w:r>
        <w:rPr>
          <w:sz w:val="22"/>
          <w:szCs w:val="22"/>
        </w:rPr>
        <w:lastRenderedPageBreak/>
        <w:t xml:space="preserve">- </w:t>
      </w:r>
      <w:r w:rsidR="00096797" w:rsidRPr="009D0768">
        <w:rPr>
          <w:b/>
          <w:i/>
          <w:sz w:val="22"/>
          <w:szCs w:val="22"/>
        </w:rPr>
        <w:t>Đối tượng</w:t>
      </w:r>
      <w:r w:rsidRPr="009D0768">
        <w:rPr>
          <w:b/>
          <w:i/>
          <w:sz w:val="22"/>
          <w:szCs w:val="22"/>
        </w:rPr>
        <w:t xml:space="preserve"> nghiên cứu</w:t>
      </w:r>
      <w:r w:rsidR="00096797" w:rsidRPr="00096797">
        <w:rPr>
          <w:sz w:val="22"/>
          <w:szCs w:val="22"/>
        </w:rPr>
        <w:t xml:space="preserve"> là trẻ gái từ 11-13 tuổi tại 6 trường PTDTBT THCS (tại 6 xã </w:t>
      </w:r>
      <w:r w:rsidR="000B7EBB">
        <w:rPr>
          <w:sz w:val="22"/>
          <w:szCs w:val="22"/>
        </w:rPr>
        <w:t>thuộc</w:t>
      </w:r>
      <w:r w:rsidR="000B7EBB" w:rsidRPr="00096797">
        <w:rPr>
          <w:sz w:val="22"/>
          <w:szCs w:val="22"/>
        </w:rPr>
        <w:t xml:space="preserve"> </w:t>
      </w:r>
      <w:r w:rsidR="00096797" w:rsidRPr="00096797">
        <w:rPr>
          <w:sz w:val="22"/>
          <w:szCs w:val="22"/>
        </w:rPr>
        <w:t xml:space="preserve">hai huyện </w:t>
      </w:r>
      <w:r w:rsidR="000B7EBB">
        <w:rPr>
          <w:sz w:val="22"/>
          <w:szCs w:val="22"/>
        </w:rPr>
        <w:t>của</w:t>
      </w:r>
      <w:r w:rsidR="00092AB0">
        <w:rPr>
          <w:sz w:val="22"/>
          <w:szCs w:val="22"/>
        </w:rPr>
        <w:t xml:space="preserve"> </w:t>
      </w:r>
      <w:r w:rsidR="00096797" w:rsidRPr="00096797">
        <w:rPr>
          <w:sz w:val="22"/>
          <w:szCs w:val="22"/>
        </w:rPr>
        <w:t>tỉnh Yên Bái).</w:t>
      </w:r>
    </w:p>
    <w:p w14:paraId="454E5BA9" w14:textId="77777777" w:rsidR="00612EC1" w:rsidRDefault="009D0768" w:rsidP="00096797">
      <w:pPr>
        <w:spacing w:before="0" w:after="0" w:line="340" w:lineRule="exact"/>
        <w:ind w:firstLine="720"/>
        <w:rPr>
          <w:sz w:val="22"/>
          <w:szCs w:val="22"/>
        </w:rPr>
      </w:pPr>
      <w:r w:rsidRPr="009D0768">
        <w:rPr>
          <w:i/>
          <w:sz w:val="22"/>
          <w:szCs w:val="22"/>
        </w:rPr>
        <w:t xml:space="preserve">+ </w:t>
      </w:r>
      <w:r w:rsidR="00096797" w:rsidRPr="009D0768">
        <w:rPr>
          <w:i/>
          <w:sz w:val="22"/>
          <w:szCs w:val="22"/>
        </w:rPr>
        <w:t xml:space="preserve">Tiêu chuẩn lựa chọn đối tượng vào nghiên cứu </w:t>
      </w:r>
      <w:r>
        <w:rPr>
          <w:i/>
          <w:sz w:val="22"/>
          <w:szCs w:val="22"/>
        </w:rPr>
        <w:t xml:space="preserve">can thiệp: </w:t>
      </w:r>
      <w:r w:rsidR="00096797" w:rsidRPr="009D0768">
        <w:rPr>
          <w:sz w:val="22"/>
          <w:szCs w:val="22"/>
        </w:rPr>
        <w:t xml:space="preserve">Đối tượng đã tham gia giai đoạn điều tra sàng lọc từ 11- 13 tuổi có chỉ số HAZ dưới -1 và trên -4. Gia đình tự nguyện đồng ý cho đối tượng tham gia nghiên cứu. </w:t>
      </w:r>
    </w:p>
    <w:p w14:paraId="6A1F429A" w14:textId="6A882134" w:rsidR="00096797" w:rsidRPr="009D0768" w:rsidRDefault="009D0768" w:rsidP="00096797">
      <w:pPr>
        <w:spacing w:before="0" w:after="0" w:line="340" w:lineRule="exact"/>
        <w:ind w:firstLine="720"/>
        <w:rPr>
          <w:sz w:val="22"/>
          <w:szCs w:val="22"/>
        </w:rPr>
      </w:pPr>
      <w:r w:rsidRPr="009D0768">
        <w:rPr>
          <w:i/>
          <w:sz w:val="22"/>
          <w:szCs w:val="22"/>
        </w:rPr>
        <w:t xml:space="preserve">+ </w:t>
      </w:r>
      <w:r w:rsidR="00096797" w:rsidRPr="009D0768">
        <w:rPr>
          <w:i/>
          <w:sz w:val="22"/>
          <w:szCs w:val="22"/>
        </w:rPr>
        <w:t>Tiêu chuẩn loại trừ:</w:t>
      </w:r>
      <w:r w:rsidR="00096797" w:rsidRPr="009D0768">
        <w:rPr>
          <w:sz w:val="22"/>
          <w:szCs w:val="22"/>
        </w:rPr>
        <w:t xml:space="preserve"> Trẻ SDD ở mức độ nặng khi HAZ </w:t>
      </w:r>
      <w:r w:rsidR="00E62618">
        <w:rPr>
          <w:sz w:val="22"/>
          <w:szCs w:val="22"/>
        </w:rPr>
        <w:t xml:space="preserve">&lt;-4 hoặc </w:t>
      </w:r>
      <w:r w:rsidR="000B7EBB">
        <w:rPr>
          <w:sz w:val="22"/>
          <w:szCs w:val="22"/>
        </w:rPr>
        <w:t xml:space="preserve">có </w:t>
      </w:r>
      <w:r w:rsidR="00E62618">
        <w:rPr>
          <w:sz w:val="22"/>
          <w:szCs w:val="22"/>
        </w:rPr>
        <w:t>Zscore BMI/Tuổi &gt; +1. T</w:t>
      </w:r>
      <w:r w:rsidR="00096797" w:rsidRPr="009D0768">
        <w:rPr>
          <w:sz w:val="22"/>
          <w:szCs w:val="22"/>
        </w:rPr>
        <w:t>hiếu máu ở mức độ nặng. Mắc các bệnh mạn tính hoặc đang mắc nhiễm trùng nặng. Mắc các dị tật bẩm sinh</w:t>
      </w:r>
      <w:bookmarkStart w:id="15" w:name="_Toc51160272"/>
      <w:r w:rsidR="00096797" w:rsidRPr="009D0768">
        <w:rPr>
          <w:sz w:val="22"/>
          <w:szCs w:val="22"/>
        </w:rPr>
        <w:t>. Có kế hoạch chuyển khỏi địa bàn trong thời gian nghiên cứu.</w:t>
      </w:r>
      <w:bookmarkEnd w:id="15"/>
    </w:p>
    <w:p w14:paraId="4C4AF07A" w14:textId="77777777" w:rsidR="00096797" w:rsidRPr="009D0768" w:rsidRDefault="009D0768" w:rsidP="0002663F">
      <w:pPr>
        <w:pStyle w:val="Chuyende111"/>
        <w:spacing w:before="0" w:after="0" w:line="340" w:lineRule="exact"/>
        <w:ind w:hanging="90"/>
        <w:rPr>
          <w:rFonts w:ascii="Times New Roman" w:hAnsi="Times New Roman"/>
          <w:b w:val="0"/>
          <w:sz w:val="22"/>
          <w:szCs w:val="22"/>
        </w:rPr>
      </w:pPr>
      <w:r w:rsidRPr="009D0768">
        <w:rPr>
          <w:rFonts w:ascii="Times New Roman" w:hAnsi="Times New Roman"/>
          <w:b w:val="0"/>
          <w:sz w:val="22"/>
          <w:szCs w:val="22"/>
        </w:rPr>
        <w:t xml:space="preserve">- </w:t>
      </w:r>
      <w:bookmarkStart w:id="16" w:name="_Toc51159441"/>
      <w:bookmarkStart w:id="17" w:name="_Toc51160273"/>
      <w:bookmarkStart w:id="18" w:name="_Toc88377215"/>
      <w:r w:rsidR="00096797" w:rsidRPr="009D0768">
        <w:rPr>
          <w:rFonts w:ascii="Times New Roman" w:hAnsi="Times New Roman"/>
          <w:i/>
          <w:sz w:val="22"/>
          <w:szCs w:val="22"/>
        </w:rPr>
        <w:t>Địa điểm nghiên cứu</w:t>
      </w:r>
      <w:bookmarkEnd w:id="16"/>
      <w:bookmarkEnd w:id="17"/>
      <w:bookmarkEnd w:id="18"/>
      <w:r w:rsidRPr="009D0768">
        <w:rPr>
          <w:rFonts w:ascii="Times New Roman" w:hAnsi="Times New Roman"/>
          <w:i/>
          <w:sz w:val="22"/>
          <w:szCs w:val="22"/>
        </w:rPr>
        <w:t>:</w:t>
      </w:r>
      <w:r w:rsidRPr="009D0768">
        <w:rPr>
          <w:rFonts w:ascii="Times New Roman" w:hAnsi="Times New Roman"/>
          <w:b w:val="0"/>
          <w:sz w:val="22"/>
          <w:szCs w:val="22"/>
        </w:rPr>
        <w:t xml:space="preserve"> </w:t>
      </w:r>
      <w:r w:rsidR="00096797" w:rsidRPr="009D0768">
        <w:rPr>
          <w:rFonts w:ascii="Times New Roman" w:hAnsi="Times New Roman"/>
          <w:b w:val="0"/>
          <w:sz w:val="22"/>
          <w:szCs w:val="22"/>
        </w:rPr>
        <w:t xml:space="preserve">Được tiến hành tại 6 trường PTDTBT thuộc 2 huyện Văn Yên (Xã Cát Thịnh, Nậm Lành, Suối Giàng) và Văn Chấn (Xã Mỏ Vàng, Châu Quế Hạ, Đại Sơn) của tỉnh Yên Bái. </w:t>
      </w:r>
    </w:p>
    <w:p w14:paraId="71F84CB0" w14:textId="77777777" w:rsidR="00096797" w:rsidRPr="00E07BA4" w:rsidRDefault="009D0768" w:rsidP="000B7EBB">
      <w:pPr>
        <w:pStyle w:val="Chuyende111"/>
        <w:spacing w:before="0" w:after="0" w:line="340" w:lineRule="exact"/>
        <w:rPr>
          <w:rFonts w:ascii="Times New Roman" w:hAnsi="Times New Roman"/>
          <w:sz w:val="22"/>
          <w:szCs w:val="22"/>
        </w:rPr>
      </w:pPr>
      <w:bookmarkStart w:id="19" w:name="_Toc487652502"/>
      <w:bookmarkStart w:id="20" w:name="_Toc497460211"/>
      <w:bookmarkStart w:id="21" w:name="_Toc501704062"/>
      <w:bookmarkStart w:id="22" w:name="_Toc51159442"/>
      <w:bookmarkStart w:id="23" w:name="_Toc51160274"/>
      <w:bookmarkStart w:id="24" w:name="_Toc88377216"/>
      <w:r w:rsidRPr="009D0768">
        <w:rPr>
          <w:rFonts w:ascii="Times New Roman" w:hAnsi="Times New Roman"/>
          <w:b w:val="0"/>
          <w:sz w:val="22"/>
          <w:szCs w:val="22"/>
        </w:rPr>
        <w:t xml:space="preserve">- </w:t>
      </w:r>
      <w:r w:rsidR="00096797" w:rsidRPr="009D0768">
        <w:rPr>
          <w:rFonts w:ascii="Times New Roman" w:hAnsi="Times New Roman"/>
          <w:i/>
          <w:sz w:val="22"/>
          <w:szCs w:val="22"/>
        </w:rPr>
        <w:t>Thời gian nghiên cứu</w:t>
      </w:r>
      <w:bookmarkEnd w:id="19"/>
      <w:bookmarkEnd w:id="20"/>
      <w:bookmarkEnd w:id="21"/>
      <w:bookmarkEnd w:id="22"/>
      <w:bookmarkEnd w:id="23"/>
      <w:bookmarkEnd w:id="24"/>
      <w:r w:rsidRPr="009D0768">
        <w:rPr>
          <w:rFonts w:ascii="Times New Roman" w:hAnsi="Times New Roman"/>
          <w:i/>
          <w:sz w:val="22"/>
          <w:szCs w:val="22"/>
        </w:rPr>
        <w:t>:</w:t>
      </w:r>
      <w:r w:rsidRPr="009D0768">
        <w:rPr>
          <w:rFonts w:ascii="Times New Roman" w:hAnsi="Times New Roman"/>
          <w:b w:val="0"/>
          <w:sz w:val="22"/>
          <w:szCs w:val="22"/>
        </w:rPr>
        <w:t xml:space="preserve"> </w:t>
      </w:r>
      <w:r w:rsidR="00096797" w:rsidRPr="009D0768">
        <w:rPr>
          <w:rFonts w:ascii="Times New Roman" w:hAnsi="Times New Roman"/>
          <w:b w:val="0"/>
          <w:sz w:val="22"/>
          <w:szCs w:val="22"/>
        </w:rPr>
        <w:t>Nghiên cứu cắ</w:t>
      </w:r>
      <w:r>
        <w:rPr>
          <w:rFonts w:ascii="Times New Roman" w:hAnsi="Times New Roman"/>
          <w:b w:val="0"/>
          <w:sz w:val="22"/>
          <w:szCs w:val="22"/>
        </w:rPr>
        <w:t>t ngang, t</w:t>
      </w:r>
      <w:r w:rsidR="00096797" w:rsidRPr="009D0768">
        <w:rPr>
          <w:rFonts w:ascii="Times New Roman" w:hAnsi="Times New Roman"/>
          <w:b w:val="0"/>
          <w:sz w:val="22"/>
          <w:szCs w:val="22"/>
        </w:rPr>
        <w:t>ừ tháng 11/2018 đến 12/2018. Nghiên cứu can thiệ</w:t>
      </w:r>
      <w:r w:rsidRPr="009D0768">
        <w:rPr>
          <w:rFonts w:ascii="Times New Roman" w:hAnsi="Times New Roman"/>
          <w:b w:val="0"/>
          <w:sz w:val="22"/>
          <w:szCs w:val="22"/>
        </w:rPr>
        <w:t>p, t</w:t>
      </w:r>
      <w:r w:rsidR="00096797" w:rsidRPr="009D0768">
        <w:rPr>
          <w:rFonts w:ascii="Times New Roman" w:hAnsi="Times New Roman"/>
          <w:b w:val="0"/>
          <w:sz w:val="22"/>
          <w:szCs w:val="22"/>
        </w:rPr>
        <w:t>ừ tháng 2/2019 đế</w:t>
      </w:r>
      <w:r w:rsidR="00E07BA4">
        <w:rPr>
          <w:rFonts w:ascii="Times New Roman" w:hAnsi="Times New Roman"/>
          <w:b w:val="0"/>
          <w:sz w:val="22"/>
          <w:szCs w:val="22"/>
        </w:rPr>
        <w:t>n tháng 8/2019. Phân tích số liệu hoàn thành luận án từ tháng 1/2020 đến tháng 12/2021.</w:t>
      </w:r>
    </w:p>
    <w:p w14:paraId="5DA2EA01" w14:textId="77777777" w:rsidR="00096797" w:rsidRPr="00096797" w:rsidRDefault="00096797" w:rsidP="00096797">
      <w:pPr>
        <w:pStyle w:val="Chuyende111"/>
        <w:spacing w:before="0" w:after="0" w:line="340" w:lineRule="exact"/>
        <w:rPr>
          <w:rFonts w:ascii="Times New Roman" w:hAnsi="Times New Roman"/>
          <w:sz w:val="22"/>
          <w:szCs w:val="22"/>
        </w:rPr>
      </w:pPr>
      <w:bookmarkStart w:id="25" w:name="_Toc51159444"/>
      <w:bookmarkStart w:id="26" w:name="_Toc51160276"/>
      <w:bookmarkStart w:id="27" w:name="_Toc88377218"/>
      <w:r w:rsidRPr="00096797">
        <w:rPr>
          <w:rFonts w:ascii="Times New Roman" w:hAnsi="Times New Roman"/>
          <w:sz w:val="22"/>
          <w:szCs w:val="22"/>
        </w:rPr>
        <w:t>2.2. Thiết kế nghiên cứu</w:t>
      </w:r>
      <w:bookmarkStart w:id="28" w:name="_Toc51160277"/>
      <w:bookmarkStart w:id="29" w:name="_Hlk483733059"/>
      <w:bookmarkEnd w:id="25"/>
      <w:bookmarkEnd w:id="26"/>
      <w:bookmarkEnd w:id="27"/>
    </w:p>
    <w:p w14:paraId="4DF8221F" w14:textId="77777777" w:rsidR="00096797" w:rsidRPr="00096797" w:rsidRDefault="00ED25B9" w:rsidP="0002663F">
      <w:pPr>
        <w:spacing w:before="0" w:after="0" w:line="340" w:lineRule="exact"/>
        <w:ind w:firstLine="0"/>
        <w:rPr>
          <w:sz w:val="22"/>
          <w:szCs w:val="22"/>
        </w:rPr>
      </w:pPr>
      <w:r>
        <w:rPr>
          <w:sz w:val="22"/>
          <w:szCs w:val="22"/>
        </w:rPr>
        <w:t xml:space="preserve">- </w:t>
      </w:r>
      <w:r w:rsidR="00096797" w:rsidRPr="00096797">
        <w:rPr>
          <w:sz w:val="22"/>
          <w:szCs w:val="22"/>
        </w:rPr>
        <w:t xml:space="preserve">Nghiên cứu mô tả cắt ngang </w:t>
      </w:r>
      <w:r w:rsidR="00091903">
        <w:rPr>
          <w:sz w:val="22"/>
          <w:szCs w:val="22"/>
        </w:rPr>
        <w:t>mô tả tình trạng dinh dưỡng</w:t>
      </w:r>
      <w:r w:rsidR="00096797" w:rsidRPr="00096797">
        <w:rPr>
          <w:sz w:val="22"/>
          <w:szCs w:val="22"/>
        </w:rPr>
        <w:t xml:space="preserve"> và xác định một số yếu tố liên quan đến trẻ </w:t>
      </w:r>
      <w:r w:rsidR="00091903">
        <w:rPr>
          <w:sz w:val="22"/>
          <w:szCs w:val="22"/>
        </w:rPr>
        <w:t>SDD</w:t>
      </w:r>
      <w:r w:rsidR="00096797" w:rsidRPr="00096797">
        <w:rPr>
          <w:sz w:val="22"/>
          <w:szCs w:val="22"/>
        </w:rPr>
        <w:t xml:space="preserve"> thấp còi.</w:t>
      </w:r>
      <w:bookmarkEnd w:id="28"/>
    </w:p>
    <w:bookmarkEnd w:id="29"/>
    <w:p w14:paraId="4341DF78" w14:textId="77777777" w:rsidR="00EF6AED" w:rsidRDefault="00ED25B9" w:rsidP="0002663F">
      <w:pPr>
        <w:spacing w:before="0" w:after="0" w:line="340" w:lineRule="exact"/>
        <w:ind w:firstLine="0"/>
        <w:rPr>
          <w:sz w:val="22"/>
          <w:szCs w:val="22"/>
        </w:rPr>
      </w:pPr>
      <w:r w:rsidRPr="00A70AE7">
        <w:rPr>
          <w:sz w:val="22"/>
          <w:szCs w:val="22"/>
        </w:rPr>
        <w:t xml:space="preserve">- </w:t>
      </w:r>
      <w:r w:rsidR="00096797" w:rsidRPr="00A70AE7">
        <w:rPr>
          <w:sz w:val="22"/>
          <w:szCs w:val="22"/>
        </w:rPr>
        <w:t xml:space="preserve">Nghiên cứu can thiệp cộng đồng (ngẫu nhiên có đối chứng, mù kép và </w:t>
      </w:r>
      <w:r w:rsidR="00EF6AED">
        <w:rPr>
          <w:sz w:val="22"/>
          <w:szCs w:val="22"/>
        </w:rPr>
        <w:t>đánh giá trước – sau can thiệp).</w:t>
      </w:r>
    </w:p>
    <w:p w14:paraId="5126E120" w14:textId="77777777" w:rsidR="00096797" w:rsidRPr="00096797" w:rsidRDefault="00A70AE7" w:rsidP="0002663F">
      <w:pPr>
        <w:spacing w:before="0" w:after="0" w:line="340" w:lineRule="exact"/>
        <w:ind w:firstLine="0"/>
        <w:rPr>
          <w:sz w:val="22"/>
          <w:szCs w:val="22"/>
        </w:rPr>
      </w:pPr>
      <w:r w:rsidRPr="00A70AE7">
        <w:rPr>
          <w:sz w:val="22"/>
          <w:szCs w:val="22"/>
        </w:rPr>
        <w:t>N</w:t>
      </w:r>
      <w:r w:rsidRPr="00A70AE7">
        <w:rPr>
          <w:sz w:val="22"/>
          <w:szCs w:val="22"/>
          <w:lang w:val="vi-VN"/>
        </w:rPr>
        <w:t>hóm can thiệp sử dụng viên đa vi chất và nhóm chứng sử dụng viên giả dược, hai viên này được làm giống nhau nhằm tránh sai lệch khi triển khai trên cộng đồng.</w:t>
      </w:r>
      <w:r w:rsidRPr="00A70AE7">
        <w:rPr>
          <w:sz w:val="22"/>
          <w:szCs w:val="22"/>
        </w:rPr>
        <w:t xml:space="preserve"> Các viên vi chất và giả dược được đựng trong hộp có đánh số 1 và 2 (số 1 là nhóm can thiệp, số 2 là nhóm chứng), cộng tác viên hàng ngày đến phòng y tế nhận viên vi chất theo </w:t>
      </w:r>
      <w:r w:rsidRPr="00A70AE7">
        <w:rPr>
          <w:sz w:val="22"/>
          <w:szCs w:val="22"/>
        </w:rPr>
        <w:lastRenderedPageBreak/>
        <w:t>nhóm phụ trách. Tất cả đối tượng nghiên cứu và người tham gia cho uống, tham gia điều tra thu thập số liệu không được biết hộp nào chứa viên đa vi chất và viên giả dược.</w:t>
      </w:r>
    </w:p>
    <w:p w14:paraId="5B975CFE" w14:textId="77777777" w:rsidR="00096797" w:rsidRPr="00096797" w:rsidRDefault="00096797" w:rsidP="00096797">
      <w:pPr>
        <w:pStyle w:val="Chuyende111"/>
        <w:spacing w:before="0" w:after="0" w:line="340" w:lineRule="exact"/>
        <w:rPr>
          <w:rFonts w:ascii="Times New Roman" w:hAnsi="Times New Roman"/>
          <w:sz w:val="22"/>
          <w:szCs w:val="22"/>
        </w:rPr>
      </w:pPr>
      <w:bookmarkStart w:id="30" w:name="_Toc51159445"/>
      <w:bookmarkStart w:id="31" w:name="_Toc51160278"/>
      <w:bookmarkStart w:id="32" w:name="_Toc88377219"/>
      <w:r w:rsidRPr="00096797">
        <w:rPr>
          <w:rFonts w:ascii="Times New Roman" w:hAnsi="Times New Roman"/>
          <w:sz w:val="22"/>
          <w:szCs w:val="22"/>
        </w:rPr>
        <w:t>2</w:t>
      </w:r>
      <w:r w:rsidR="00612EC1">
        <w:rPr>
          <w:rFonts w:ascii="Times New Roman" w:hAnsi="Times New Roman"/>
          <w:sz w:val="22"/>
          <w:szCs w:val="22"/>
        </w:rPr>
        <w:t>.3.</w:t>
      </w:r>
      <w:r w:rsidRPr="00096797">
        <w:rPr>
          <w:rFonts w:ascii="Times New Roman" w:hAnsi="Times New Roman"/>
          <w:sz w:val="22"/>
          <w:szCs w:val="22"/>
        </w:rPr>
        <w:t xml:space="preserve"> Cỡ mẫu</w:t>
      </w:r>
      <w:bookmarkEnd w:id="30"/>
      <w:bookmarkEnd w:id="31"/>
      <w:bookmarkEnd w:id="32"/>
    </w:p>
    <w:p w14:paraId="58D76A58" w14:textId="77777777" w:rsidR="00096797" w:rsidRPr="00091903" w:rsidRDefault="00096797" w:rsidP="00091903">
      <w:pPr>
        <w:spacing w:before="0" w:after="0" w:line="340" w:lineRule="exact"/>
        <w:ind w:firstLine="720"/>
        <w:rPr>
          <w:b/>
          <w:i/>
          <w:sz w:val="22"/>
          <w:szCs w:val="22"/>
        </w:rPr>
      </w:pPr>
      <w:r w:rsidRPr="00096797">
        <w:rPr>
          <w:b/>
          <w:i/>
          <w:sz w:val="22"/>
          <w:szCs w:val="22"/>
        </w:rPr>
        <w:t>Cỡ mẫu nghiên cứu cắt ngang</w:t>
      </w:r>
      <w:r w:rsidR="00ED25B9">
        <w:rPr>
          <w:b/>
          <w:i/>
          <w:sz w:val="22"/>
          <w:szCs w:val="22"/>
        </w:rPr>
        <w:t xml:space="preserve">, </w:t>
      </w:r>
      <w:r w:rsidR="00ED25B9" w:rsidRPr="00ED25B9">
        <w:rPr>
          <w:sz w:val="22"/>
          <w:szCs w:val="22"/>
        </w:rPr>
        <w:t>t</w:t>
      </w:r>
      <w:r w:rsidRPr="00ED25B9">
        <w:rPr>
          <w:sz w:val="22"/>
          <w:szCs w:val="22"/>
        </w:rPr>
        <w:t>heo</w:t>
      </w:r>
      <w:r w:rsidRPr="00091903">
        <w:rPr>
          <w:sz w:val="22"/>
          <w:szCs w:val="22"/>
        </w:rPr>
        <w:t xml:space="preserve"> công thức ước tính tỷ lệ:</w:t>
      </w:r>
      <w:r w:rsidRPr="00096797">
        <w:rPr>
          <w:sz w:val="22"/>
          <w:szCs w:val="22"/>
        </w:rPr>
        <w:t xml:space="preserve"> </w:t>
      </w:r>
    </w:p>
    <w:tbl>
      <w:tblPr>
        <w:tblW w:w="2997" w:type="dxa"/>
        <w:jc w:val="center"/>
        <w:tblLook w:val="04A0" w:firstRow="1" w:lastRow="0" w:firstColumn="1" w:lastColumn="0" w:noHBand="0" w:noVBand="1"/>
      </w:tblPr>
      <w:tblGrid>
        <w:gridCol w:w="538"/>
        <w:gridCol w:w="2459"/>
      </w:tblGrid>
      <w:tr w:rsidR="00096797" w:rsidRPr="00096797" w14:paraId="1E0C28EA" w14:textId="77777777" w:rsidTr="00E87AC7">
        <w:trPr>
          <w:trHeight w:val="523"/>
          <w:jc w:val="center"/>
        </w:trPr>
        <w:tc>
          <w:tcPr>
            <w:tcW w:w="0" w:type="auto"/>
            <w:vMerge w:val="restart"/>
            <w:shd w:val="clear" w:color="auto" w:fill="auto"/>
            <w:vAlign w:val="center"/>
          </w:tcPr>
          <w:p w14:paraId="5B17854A" w14:textId="77777777" w:rsidR="00096797" w:rsidRPr="00096797" w:rsidRDefault="00096797" w:rsidP="00E87AC7">
            <w:pPr>
              <w:widowControl w:val="0"/>
              <w:spacing w:before="0" w:after="0" w:line="340" w:lineRule="exact"/>
              <w:ind w:firstLine="0"/>
              <w:rPr>
                <w:sz w:val="22"/>
                <w:szCs w:val="22"/>
              </w:rPr>
            </w:pPr>
            <w:r w:rsidRPr="00096797">
              <w:rPr>
                <w:sz w:val="22"/>
                <w:szCs w:val="22"/>
              </w:rPr>
              <w:t>n =</w:t>
            </w:r>
          </w:p>
        </w:tc>
        <w:tc>
          <w:tcPr>
            <w:tcW w:w="0" w:type="auto"/>
            <w:tcBorders>
              <w:bottom w:val="single" w:sz="4" w:space="0" w:color="auto"/>
            </w:tcBorders>
            <w:shd w:val="clear" w:color="auto" w:fill="auto"/>
          </w:tcPr>
          <w:p w14:paraId="30614120" w14:textId="77777777" w:rsidR="00096797" w:rsidRPr="00096797" w:rsidRDefault="00096797" w:rsidP="00096797">
            <w:pPr>
              <w:widowControl w:val="0"/>
              <w:spacing w:before="0" w:after="0" w:line="340" w:lineRule="exact"/>
              <w:rPr>
                <w:sz w:val="22"/>
                <w:szCs w:val="22"/>
              </w:rPr>
            </w:pPr>
            <w:r w:rsidRPr="00096797">
              <w:rPr>
                <w:sz w:val="22"/>
                <w:szCs w:val="22"/>
              </w:rPr>
              <w:t xml:space="preserve">Z </w:t>
            </w:r>
            <w:r w:rsidRPr="00096797">
              <w:rPr>
                <w:sz w:val="22"/>
                <w:szCs w:val="22"/>
                <w:vertAlign w:val="superscript"/>
              </w:rPr>
              <w:t>2</w:t>
            </w:r>
            <w:r w:rsidRPr="00096797">
              <w:rPr>
                <w:sz w:val="22"/>
                <w:szCs w:val="22"/>
                <w:vertAlign w:val="subscript"/>
              </w:rPr>
              <w:t xml:space="preserve"> (1-α/2)</w:t>
            </w:r>
            <w:r w:rsidRPr="00096797">
              <w:rPr>
                <w:sz w:val="22"/>
                <w:szCs w:val="22"/>
                <w:vertAlign w:val="superscript"/>
              </w:rPr>
              <w:t xml:space="preserve"> </w:t>
            </w:r>
            <w:r w:rsidRPr="00096797">
              <w:rPr>
                <w:sz w:val="22"/>
                <w:szCs w:val="22"/>
              </w:rPr>
              <w:t xml:space="preserve"> p (1 – p)</w:t>
            </w:r>
          </w:p>
        </w:tc>
      </w:tr>
      <w:tr w:rsidR="00096797" w:rsidRPr="00096797" w14:paraId="77C5AAC7" w14:textId="77777777" w:rsidTr="00E87AC7">
        <w:trPr>
          <w:trHeight w:val="152"/>
          <w:jc w:val="center"/>
        </w:trPr>
        <w:tc>
          <w:tcPr>
            <w:tcW w:w="0" w:type="auto"/>
            <w:vMerge/>
            <w:shd w:val="clear" w:color="auto" w:fill="auto"/>
          </w:tcPr>
          <w:p w14:paraId="538A6D00" w14:textId="77777777" w:rsidR="00096797" w:rsidRPr="00096797" w:rsidRDefault="00096797" w:rsidP="00096797">
            <w:pPr>
              <w:widowControl w:val="0"/>
              <w:spacing w:before="0" w:after="0" w:line="340" w:lineRule="exact"/>
              <w:rPr>
                <w:sz w:val="22"/>
                <w:szCs w:val="22"/>
              </w:rPr>
            </w:pPr>
          </w:p>
        </w:tc>
        <w:tc>
          <w:tcPr>
            <w:tcW w:w="0" w:type="auto"/>
            <w:tcBorders>
              <w:top w:val="single" w:sz="4" w:space="0" w:color="auto"/>
            </w:tcBorders>
            <w:shd w:val="clear" w:color="auto" w:fill="auto"/>
          </w:tcPr>
          <w:p w14:paraId="00848A98" w14:textId="77777777" w:rsidR="00096797" w:rsidRPr="00096797" w:rsidRDefault="00096797" w:rsidP="00096797">
            <w:pPr>
              <w:widowControl w:val="0"/>
              <w:spacing w:before="0" w:after="0" w:line="340" w:lineRule="exact"/>
              <w:jc w:val="center"/>
              <w:rPr>
                <w:sz w:val="22"/>
                <w:szCs w:val="22"/>
                <w:vertAlign w:val="superscript"/>
              </w:rPr>
            </w:pPr>
            <w:r w:rsidRPr="00096797">
              <w:rPr>
                <w:sz w:val="22"/>
                <w:szCs w:val="22"/>
              </w:rPr>
              <w:t>d</w:t>
            </w:r>
            <w:r w:rsidRPr="00096797">
              <w:rPr>
                <w:sz w:val="22"/>
                <w:szCs w:val="22"/>
                <w:vertAlign w:val="superscript"/>
              </w:rPr>
              <w:t>2</w:t>
            </w:r>
          </w:p>
        </w:tc>
      </w:tr>
    </w:tbl>
    <w:p w14:paraId="75359205" w14:textId="69FD0B6D" w:rsidR="00096797" w:rsidRPr="00096797" w:rsidRDefault="00096797" w:rsidP="00ED25B9">
      <w:pPr>
        <w:pStyle w:val="ListParagraph"/>
        <w:spacing w:before="0" w:after="0" w:line="340" w:lineRule="exact"/>
        <w:ind w:left="0" w:right="45" w:firstLine="720"/>
        <w:rPr>
          <w:sz w:val="22"/>
          <w:szCs w:val="22"/>
        </w:rPr>
      </w:pPr>
      <w:r w:rsidRPr="00096797">
        <w:rPr>
          <w:sz w:val="22"/>
          <w:szCs w:val="22"/>
        </w:rPr>
        <w:t xml:space="preserve">n: </w:t>
      </w:r>
      <w:r w:rsidRPr="004F1156">
        <w:rPr>
          <w:sz w:val="22"/>
          <w:szCs w:val="22"/>
        </w:rPr>
        <w:t xml:space="preserve">cỡ mẫu </w:t>
      </w:r>
      <w:r w:rsidR="00091903" w:rsidRPr="004F1156">
        <w:rPr>
          <w:sz w:val="22"/>
          <w:szCs w:val="22"/>
        </w:rPr>
        <w:t xml:space="preserve">; </w:t>
      </w:r>
      <w:r w:rsidRPr="004F1156">
        <w:rPr>
          <w:sz w:val="22"/>
          <w:szCs w:val="22"/>
        </w:rPr>
        <w:t xml:space="preserve">Z </w:t>
      </w:r>
      <w:r w:rsidRPr="004F1156">
        <w:rPr>
          <w:sz w:val="22"/>
          <w:szCs w:val="22"/>
          <w:vertAlign w:val="superscript"/>
        </w:rPr>
        <w:t>2</w:t>
      </w:r>
      <w:r w:rsidRPr="004F1156">
        <w:rPr>
          <w:sz w:val="22"/>
          <w:szCs w:val="22"/>
          <w:vertAlign w:val="subscript"/>
        </w:rPr>
        <w:t xml:space="preserve"> (1-α/2)</w:t>
      </w:r>
      <w:r w:rsidRPr="004F1156">
        <w:rPr>
          <w:sz w:val="22"/>
          <w:szCs w:val="22"/>
          <w:vertAlign w:val="superscript"/>
        </w:rPr>
        <w:t xml:space="preserve"> </w:t>
      </w:r>
      <w:r w:rsidRPr="004F1156">
        <w:rPr>
          <w:sz w:val="22"/>
          <w:szCs w:val="22"/>
        </w:rPr>
        <w:t xml:space="preserve"> = 1,96 (độ tin cậy 95%)</w:t>
      </w:r>
      <w:r w:rsidR="00ED25B9" w:rsidRPr="004F1156">
        <w:rPr>
          <w:sz w:val="22"/>
          <w:szCs w:val="22"/>
        </w:rPr>
        <w:t xml:space="preserve">; </w:t>
      </w:r>
      <w:r w:rsidRPr="004F1156">
        <w:rPr>
          <w:sz w:val="22"/>
          <w:szCs w:val="22"/>
        </w:rPr>
        <w:t xml:space="preserve">p: </w:t>
      </w:r>
      <w:r w:rsidR="00E87AC7" w:rsidRPr="004F1156">
        <w:rPr>
          <w:sz w:val="22"/>
          <w:szCs w:val="22"/>
        </w:rPr>
        <w:t>là 43%.</w:t>
      </w:r>
      <w:r w:rsidR="0084229B" w:rsidRPr="004F1156">
        <w:rPr>
          <w:sz w:val="22"/>
          <w:szCs w:val="22"/>
        </w:rPr>
        <w:t xml:space="preserve"> </w:t>
      </w:r>
      <w:r w:rsidRPr="004F1156">
        <w:rPr>
          <w:sz w:val="22"/>
          <w:szCs w:val="22"/>
        </w:rPr>
        <w:t xml:space="preserve">d: sai số tuyệt đối </w:t>
      </w:r>
      <w:r w:rsidR="004F1156" w:rsidRPr="004F1156">
        <w:rPr>
          <w:sz w:val="22"/>
          <w:szCs w:val="22"/>
        </w:rPr>
        <w:t xml:space="preserve">0,036 </w:t>
      </w:r>
      <w:r w:rsidRPr="004F1156">
        <w:rPr>
          <w:sz w:val="22"/>
          <w:szCs w:val="22"/>
        </w:rPr>
        <w:t>(</w:t>
      </w:r>
      <w:r w:rsidR="004F1156" w:rsidRPr="004F1156">
        <w:rPr>
          <w:sz w:val="22"/>
          <w:szCs w:val="22"/>
        </w:rPr>
        <w:t>3,6</w:t>
      </w:r>
      <w:r w:rsidRPr="004F1156">
        <w:rPr>
          <w:sz w:val="22"/>
          <w:szCs w:val="22"/>
        </w:rPr>
        <w:t>%)</w:t>
      </w:r>
      <w:r w:rsidR="00ED25B9" w:rsidRPr="004F1156">
        <w:rPr>
          <w:sz w:val="22"/>
          <w:szCs w:val="22"/>
        </w:rPr>
        <w:t xml:space="preserve">; </w:t>
      </w:r>
      <w:r w:rsidRPr="00096797">
        <w:rPr>
          <w:sz w:val="22"/>
          <w:szCs w:val="22"/>
        </w:rPr>
        <w:t>Như vậy,</w:t>
      </w:r>
      <w:r w:rsidR="00ED25B9">
        <w:rPr>
          <w:sz w:val="22"/>
          <w:szCs w:val="22"/>
        </w:rPr>
        <w:t xml:space="preserve"> tổng số trẻ cần nghiên cứu là </w:t>
      </w:r>
      <w:r w:rsidR="004F1156">
        <w:rPr>
          <w:sz w:val="22"/>
          <w:szCs w:val="22"/>
        </w:rPr>
        <w:t>755</w:t>
      </w:r>
      <w:r w:rsidRPr="00096797">
        <w:rPr>
          <w:sz w:val="22"/>
          <w:szCs w:val="22"/>
        </w:rPr>
        <w:t xml:space="preserve"> trẻ gái. </w:t>
      </w:r>
    </w:p>
    <w:p w14:paraId="232FCD9E" w14:textId="77777777" w:rsidR="00096797" w:rsidRPr="00096797" w:rsidRDefault="00096797" w:rsidP="00096797">
      <w:pPr>
        <w:spacing w:before="0" w:after="0" w:line="340" w:lineRule="exact"/>
        <w:ind w:firstLine="720"/>
        <w:rPr>
          <w:b/>
          <w:i/>
          <w:sz w:val="22"/>
          <w:szCs w:val="22"/>
        </w:rPr>
      </w:pPr>
      <w:r w:rsidRPr="00096797">
        <w:rPr>
          <w:b/>
          <w:i/>
          <w:sz w:val="22"/>
          <w:szCs w:val="22"/>
        </w:rPr>
        <w:t>Cỡ mẫu cho nghiên cứu thử nghiệm can thiệp cộng đồng:</w:t>
      </w:r>
    </w:p>
    <w:p w14:paraId="7BEFED5A" w14:textId="77777777" w:rsidR="00096797" w:rsidRPr="00096797" w:rsidRDefault="00096797" w:rsidP="00096797">
      <w:pPr>
        <w:spacing w:before="0" w:after="0" w:line="340" w:lineRule="exact"/>
        <w:ind w:firstLine="720"/>
        <w:rPr>
          <w:sz w:val="22"/>
          <w:szCs w:val="22"/>
        </w:rPr>
      </w:pPr>
      <w:r w:rsidRPr="00096797">
        <w:rPr>
          <w:sz w:val="22"/>
          <w:szCs w:val="22"/>
        </w:rPr>
        <w:t xml:space="preserve">Áp dụng công thức ước </w:t>
      </w:r>
      <w:r w:rsidR="00091903">
        <w:rPr>
          <w:sz w:val="22"/>
          <w:szCs w:val="22"/>
        </w:rPr>
        <w:t>tính cỡ mẫu</w:t>
      </w:r>
      <w:r w:rsidRPr="00096797">
        <w:rPr>
          <w:sz w:val="22"/>
          <w:szCs w:val="22"/>
        </w:rPr>
        <w:t>.</w:t>
      </w:r>
    </w:p>
    <w:p w14:paraId="3E71966C" w14:textId="77777777" w:rsidR="00096797" w:rsidRPr="00096797" w:rsidRDefault="00096797" w:rsidP="00096797">
      <w:pPr>
        <w:spacing w:before="0" w:after="0" w:line="340" w:lineRule="exact"/>
        <w:rPr>
          <w:sz w:val="22"/>
          <w:szCs w:val="22"/>
        </w:rPr>
      </w:pPr>
      <w:r w:rsidRPr="00096797">
        <w:rPr>
          <w:noProof/>
          <w:sz w:val="22"/>
          <w:szCs w:val="22"/>
        </w:rPr>
        <mc:AlternateContent>
          <mc:Choice Requires="wpg">
            <w:drawing>
              <wp:anchor distT="0" distB="0" distL="114300" distR="114300" simplePos="0" relativeHeight="251654656" behindDoc="0" locked="0" layoutInCell="1" allowOverlap="1" wp14:anchorId="2FEED8B9" wp14:editId="1C555F59">
                <wp:simplePos x="0" y="0"/>
                <wp:positionH relativeFrom="column">
                  <wp:posOffset>2125523</wp:posOffset>
                </wp:positionH>
                <wp:positionV relativeFrom="paragraph">
                  <wp:posOffset>35890</wp:posOffset>
                </wp:positionV>
                <wp:extent cx="1697126" cy="687590"/>
                <wp:effectExtent l="0" t="0" r="0" b="0"/>
                <wp:wrapNone/>
                <wp:docPr id="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126" cy="687590"/>
                          <a:chOff x="6908" y="7870"/>
                          <a:chExt cx="2160" cy="1254"/>
                        </a:xfrm>
                      </wpg:grpSpPr>
                      <wps:wsp>
                        <wps:cNvPr id="53" name="Text Box 3"/>
                        <wps:cNvSpPr txBox="1">
                          <a:spLocks noChangeArrowheads="1"/>
                        </wps:cNvSpPr>
                        <wps:spPr bwMode="auto">
                          <a:xfrm>
                            <a:off x="6908" y="7870"/>
                            <a:ext cx="2160" cy="1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2EAC" w14:textId="77777777" w:rsidR="006F17D6" w:rsidRPr="00E87AC7" w:rsidRDefault="006F17D6" w:rsidP="00E87AC7">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 xml:space="preserve">1-β/2 </w:t>
                              </w:r>
                              <w:r w:rsidRPr="00E87AC7">
                                <w:rPr>
                                  <w:sz w:val="22"/>
                                  <w:szCs w:val="22"/>
                                </w:rPr>
                                <w:t>)</w:t>
                              </w:r>
                              <w:r w:rsidRPr="00E87AC7">
                                <w:rPr>
                                  <w:sz w:val="22"/>
                                  <w:szCs w:val="22"/>
                                  <w:vertAlign w:val="superscript"/>
                                </w:rPr>
                                <w:t>2</w:t>
                              </w:r>
                            </w:p>
                            <w:p w14:paraId="52154C95" w14:textId="77777777" w:rsidR="006F17D6" w:rsidRPr="00E87AC7" w:rsidRDefault="006F17D6" w:rsidP="00E87AC7">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r w:rsidRPr="00E87AC7">
                                <w:rPr>
                                  <w:sz w:val="22"/>
                                  <w:szCs w:val="22"/>
                                </w:rPr>
                                <w:t>)</w:t>
                              </w:r>
                              <w:r w:rsidRPr="00E87AC7">
                                <w:rPr>
                                  <w:sz w:val="22"/>
                                  <w:szCs w:val="22"/>
                                  <w:vertAlign w:val="superscript"/>
                                </w:rPr>
                                <w:t>2</w:t>
                              </w:r>
                            </w:p>
                            <w:p w14:paraId="1627D0A4" w14:textId="77777777" w:rsidR="006F17D6" w:rsidRPr="00E87AC7" w:rsidRDefault="006F17D6" w:rsidP="00096797">
                              <w:pPr>
                                <w:jc w:val="center"/>
                                <w:rPr>
                                  <w:sz w:val="22"/>
                                  <w:szCs w:val="22"/>
                                  <w:vertAlign w:val="subscript"/>
                                </w:rPr>
                              </w:pPr>
                            </w:p>
                            <w:p w14:paraId="107BD542" w14:textId="77777777" w:rsidR="006F17D6" w:rsidRPr="00E87AC7" w:rsidRDefault="006F17D6" w:rsidP="00096797">
                              <w:pPr>
                                <w:jc w:val="center"/>
                                <w:rPr>
                                  <w:sz w:val="22"/>
                                  <w:szCs w:val="22"/>
                                  <w:vertAlign w:val="subscript"/>
                                </w:rPr>
                              </w:pPr>
                            </w:p>
                          </w:txbxContent>
                        </wps:txbx>
                        <wps:bodyPr rot="0" vert="horz" wrap="square" lIns="91440" tIns="45720" rIns="91440" bIns="45720" anchor="t" anchorCtr="0" upright="1">
                          <a:noAutofit/>
                        </wps:bodyPr>
                      </wps:wsp>
                      <wps:wsp>
                        <wps:cNvPr id="54" name="Line 4"/>
                        <wps:cNvCnPr/>
                        <wps:spPr bwMode="auto">
                          <a:xfrm>
                            <a:off x="7139" y="84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ED8B9" id="Group 6" o:spid="_x0000_s1026" style="position:absolute;left:0;text-align:left;margin-left:167.35pt;margin-top:2.85pt;width:133.65pt;height:54.15pt;z-index:251654656" coordorigin="6908,7870" coordsize="2160,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">
                <v:shapetype id="_x0000_t202" coordsize="21600,21600" o:spt="202" path="m,l,21600r21600,l21600,xe">
                  <v:stroke joinstyle="miter"/>
                  <v:path gradientshapeok="t" o:connecttype="rect"/>
                </v:shapetype>
                <v:shape id="Text Box 3" o:spid="_x0000_s1027" type="#_x0000_t202" style="position:absolute;left:6908;top:7870;width:2160;height:1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" stroked="f">
                  <v:textbox>
                    <w:txbxContent>
                      <w:p w14:paraId="1B922EAC" w14:textId="77777777" w:rsidR="006F17D6" w:rsidRPr="00E87AC7" w:rsidRDefault="006F17D6" w:rsidP="00E87AC7">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 xml:space="preserve">1-β/2 </w:t>
                        </w:r>
                        <w:r w:rsidRPr="00E87AC7">
                          <w:rPr>
                            <w:sz w:val="22"/>
                            <w:szCs w:val="22"/>
                          </w:rPr>
                          <w:t>)</w:t>
                        </w:r>
                        <w:r w:rsidRPr="00E87AC7">
                          <w:rPr>
                            <w:sz w:val="22"/>
                            <w:szCs w:val="22"/>
                            <w:vertAlign w:val="superscript"/>
                          </w:rPr>
                          <w:t>2</w:t>
                        </w:r>
                      </w:p>
                      <w:p w14:paraId="52154C95" w14:textId="77777777" w:rsidR="006F17D6" w:rsidRPr="00E87AC7" w:rsidRDefault="006F17D6" w:rsidP="00E87AC7">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r w:rsidRPr="00E87AC7">
                          <w:rPr>
                            <w:sz w:val="22"/>
                            <w:szCs w:val="22"/>
                          </w:rPr>
                          <w:t>)</w:t>
                        </w:r>
                        <w:r w:rsidRPr="00E87AC7">
                          <w:rPr>
                            <w:sz w:val="22"/>
                            <w:szCs w:val="22"/>
                            <w:vertAlign w:val="superscript"/>
                          </w:rPr>
                          <w:t>2</w:t>
                        </w:r>
                      </w:p>
                      <w:p w14:paraId="1627D0A4" w14:textId="77777777" w:rsidR="006F17D6" w:rsidRPr="00E87AC7" w:rsidRDefault="006F17D6" w:rsidP="00096797">
                        <w:pPr>
                          <w:jc w:val="center"/>
                          <w:rPr>
                            <w:sz w:val="22"/>
                            <w:szCs w:val="22"/>
                            <w:vertAlign w:val="subscript"/>
                          </w:rPr>
                        </w:pPr>
                      </w:p>
                      <w:p w14:paraId="107BD542" w14:textId="77777777" w:rsidR="006F17D6" w:rsidRPr="00E87AC7" w:rsidRDefault="006F17D6" w:rsidP="00096797">
                        <w:pPr>
                          <w:jc w:val="center"/>
                          <w:rPr>
                            <w:sz w:val="22"/>
                            <w:szCs w:val="22"/>
                            <w:vertAlign w:val="subscript"/>
                          </w:rPr>
                        </w:pPr>
                      </w:p>
                    </w:txbxContent>
                  </v:textbox>
                </v:shape>
                <v:line id="Line 4" o:spid="_x0000_s1028" style="position:absolute;visibility:visible;mso-wrap-style:square" from="7139,8464" to="8759,84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v:group>
            </w:pict>
          </mc:Fallback>
        </mc:AlternateContent>
      </w:r>
    </w:p>
    <w:p w14:paraId="26A48979" w14:textId="77777777" w:rsidR="00096797" w:rsidRPr="00096797" w:rsidRDefault="00096797" w:rsidP="00096797">
      <w:pPr>
        <w:spacing w:before="0" w:after="0" w:line="340" w:lineRule="exact"/>
        <w:rPr>
          <w:sz w:val="22"/>
          <w:szCs w:val="22"/>
        </w:rPr>
      </w:pPr>
      <w:r w:rsidRPr="00096797">
        <w:rPr>
          <w:sz w:val="22"/>
          <w:szCs w:val="22"/>
        </w:rPr>
        <w:t xml:space="preserve">Công thức tính cỡ mẫu:    n =                                                         </w:t>
      </w:r>
    </w:p>
    <w:p w14:paraId="113AB170" w14:textId="77777777" w:rsidR="00096797" w:rsidRPr="00096797" w:rsidRDefault="00096797" w:rsidP="00096797">
      <w:pPr>
        <w:spacing w:before="0" w:after="0" w:line="340" w:lineRule="exact"/>
        <w:ind w:firstLine="720"/>
        <w:rPr>
          <w:sz w:val="22"/>
          <w:szCs w:val="22"/>
        </w:rPr>
      </w:pPr>
    </w:p>
    <w:p w14:paraId="13B5DE4C" w14:textId="77777777" w:rsidR="0084229B" w:rsidRDefault="00096797" w:rsidP="0002663F">
      <w:pPr>
        <w:spacing w:after="0" w:line="340" w:lineRule="exact"/>
        <w:ind w:firstLine="720"/>
        <w:rPr>
          <w:sz w:val="22"/>
          <w:szCs w:val="22"/>
        </w:rPr>
      </w:pPr>
      <w:r w:rsidRPr="00096797">
        <w:rPr>
          <w:sz w:val="22"/>
          <w:szCs w:val="22"/>
        </w:rPr>
        <w:t>Trong đó: n: cỡ mẫu cần thiết</w:t>
      </w:r>
      <w:r w:rsidR="00ED25B9">
        <w:rPr>
          <w:sz w:val="22"/>
          <w:szCs w:val="22"/>
        </w:rPr>
        <w:t xml:space="preserve">; </w:t>
      </w:r>
      <w:r w:rsidRPr="00096797">
        <w:rPr>
          <w:sz w:val="22"/>
          <w:szCs w:val="22"/>
        </w:rPr>
        <w:sym w:font="Symbol" w:char="F061"/>
      </w:r>
      <w:r w:rsidRPr="00096797">
        <w:rPr>
          <w:sz w:val="22"/>
          <w:szCs w:val="22"/>
        </w:rPr>
        <w:t>: Mức sai lầm loại 1 được xác định là 5%. (Z</w:t>
      </w:r>
      <w:r w:rsidRPr="00096797">
        <w:rPr>
          <w:sz w:val="22"/>
          <w:szCs w:val="22"/>
        </w:rPr>
        <w:softHyphen/>
      </w:r>
      <w:r w:rsidRPr="00096797">
        <w:rPr>
          <w:sz w:val="22"/>
          <w:szCs w:val="22"/>
        </w:rPr>
        <w:softHyphen/>
      </w:r>
      <w:r w:rsidRPr="00096797">
        <w:rPr>
          <w:sz w:val="22"/>
          <w:szCs w:val="22"/>
        </w:rPr>
        <w:softHyphen/>
      </w:r>
      <w:r w:rsidRPr="00096797">
        <w:rPr>
          <w:sz w:val="22"/>
          <w:szCs w:val="22"/>
        </w:rPr>
        <w:softHyphen/>
      </w:r>
      <w:r w:rsidRPr="00096797">
        <w:rPr>
          <w:sz w:val="22"/>
          <w:szCs w:val="22"/>
          <w:vertAlign w:val="subscript"/>
        </w:rPr>
        <w:t>1-a/2</w:t>
      </w:r>
      <w:r w:rsidR="00ED25B9">
        <w:rPr>
          <w:sz w:val="22"/>
          <w:szCs w:val="22"/>
        </w:rPr>
        <w:t xml:space="preserve"> =1,96); </w:t>
      </w:r>
      <w:r w:rsidRPr="00096797">
        <w:rPr>
          <w:sz w:val="22"/>
          <w:szCs w:val="22"/>
        </w:rPr>
        <w:t>β: Sai lầm loại 2 được xác định là 10%, (Z</w:t>
      </w:r>
      <w:r w:rsidRPr="00096797">
        <w:rPr>
          <w:sz w:val="22"/>
          <w:szCs w:val="22"/>
        </w:rPr>
        <w:softHyphen/>
      </w:r>
      <w:r w:rsidRPr="00096797">
        <w:rPr>
          <w:sz w:val="22"/>
          <w:szCs w:val="22"/>
        </w:rPr>
        <w:softHyphen/>
      </w:r>
      <w:r w:rsidRPr="00096797">
        <w:rPr>
          <w:sz w:val="22"/>
          <w:szCs w:val="22"/>
        </w:rPr>
        <w:softHyphen/>
      </w:r>
      <w:r w:rsidRPr="00096797">
        <w:rPr>
          <w:sz w:val="22"/>
          <w:szCs w:val="22"/>
        </w:rPr>
        <w:softHyphen/>
      </w:r>
      <w:r w:rsidRPr="00096797">
        <w:rPr>
          <w:sz w:val="22"/>
          <w:szCs w:val="22"/>
          <w:vertAlign w:val="subscript"/>
        </w:rPr>
        <w:t>1-β/2</w:t>
      </w:r>
      <w:r w:rsidRPr="00096797">
        <w:rPr>
          <w:sz w:val="22"/>
          <w:szCs w:val="22"/>
        </w:rPr>
        <w:t xml:space="preserve"> = 1,28)</w:t>
      </w:r>
      <w:r w:rsidR="00ED25B9">
        <w:rPr>
          <w:sz w:val="22"/>
          <w:szCs w:val="22"/>
        </w:rPr>
        <w:t xml:space="preserve">; </w:t>
      </w:r>
      <w:r w:rsidRPr="00096797">
        <w:rPr>
          <w:sz w:val="22"/>
          <w:szCs w:val="22"/>
        </w:rPr>
        <w:t>µ</w:t>
      </w:r>
      <w:r w:rsidRPr="00096797">
        <w:rPr>
          <w:sz w:val="22"/>
          <w:szCs w:val="22"/>
          <w:vertAlign w:val="subscript"/>
        </w:rPr>
        <w:t>0</w:t>
      </w:r>
      <w:r w:rsidRPr="00096797">
        <w:rPr>
          <w:sz w:val="22"/>
          <w:szCs w:val="22"/>
        </w:rPr>
        <w:t xml:space="preserve"> - µ</w:t>
      </w:r>
      <w:r w:rsidRPr="00096797">
        <w:rPr>
          <w:sz w:val="22"/>
          <w:szCs w:val="22"/>
          <w:vertAlign w:val="subscript"/>
        </w:rPr>
        <w:t>a</w:t>
      </w:r>
      <w:r w:rsidR="0084229B">
        <w:rPr>
          <w:sz w:val="22"/>
          <w:szCs w:val="22"/>
        </w:rPr>
        <w:t xml:space="preserve">: Chênh lệch giá trị trung bình; </w:t>
      </w:r>
      <w:r w:rsidRPr="00096797">
        <w:rPr>
          <w:sz w:val="22"/>
          <w:szCs w:val="22"/>
        </w:rPr>
        <w:t>δ: Độ</w:t>
      </w:r>
      <w:r w:rsidR="0084229B">
        <w:rPr>
          <w:sz w:val="22"/>
          <w:szCs w:val="22"/>
        </w:rPr>
        <w:t xml:space="preserve"> lệch chuẩn giá trị trung bình</w:t>
      </w:r>
      <w:r w:rsidR="00ED25B9">
        <w:rPr>
          <w:sz w:val="22"/>
          <w:szCs w:val="22"/>
        </w:rPr>
        <w:t>.</w:t>
      </w:r>
    </w:p>
    <w:p w14:paraId="431DBD76" w14:textId="645D4F88" w:rsidR="001F7DCD" w:rsidRDefault="00096797" w:rsidP="00E62618">
      <w:pPr>
        <w:spacing w:before="0" w:after="0" w:line="340" w:lineRule="exact"/>
        <w:ind w:firstLine="720"/>
        <w:rPr>
          <w:sz w:val="22"/>
          <w:szCs w:val="22"/>
        </w:rPr>
      </w:pPr>
      <w:r w:rsidRPr="00096797">
        <w:rPr>
          <w:sz w:val="22"/>
          <w:szCs w:val="22"/>
        </w:rPr>
        <w:t xml:space="preserve">Cỡ mẫu cho </w:t>
      </w:r>
      <w:r w:rsidR="0084229B">
        <w:rPr>
          <w:sz w:val="22"/>
          <w:szCs w:val="22"/>
        </w:rPr>
        <w:t>nhân trắc</w:t>
      </w:r>
      <w:r w:rsidR="001F7DCD">
        <w:rPr>
          <w:sz w:val="22"/>
          <w:szCs w:val="22"/>
        </w:rPr>
        <w:t xml:space="preserve"> là </w:t>
      </w:r>
      <w:r w:rsidRPr="00096797">
        <w:rPr>
          <w:sz w:val="22"/>
          <w:szCs w:val="22"/>
        </w:rPr>
        <w:t>189 trẻ</w:t>
      </w:r>
      <w:r w:rsidR="009D0768">
        <w:rPr>
          <w:sz w:val="22"/>
          <w:szCs w:val="22"/>
        </w:rPr>
        <w:t>/nhóm; H</w:t>
      </w:r>
      <w:r w:rsidR="001F7DCD">
        <w:rPr>
          <w:sz w:val="22"/>
          <w:szCs w:val="22"/>
        </w:rPr>
        <w:t xml:space="preserve">b </w:t>
      </w:r>
      <w:r w:rsidRPr="00096797">
        <w:rPr>
          <w:sz w:val="22"/>
          <w:szCs w:val="22"/>
        </w:rPr>
        <w:t>là 64 trẻ/nhóm</w:t>
      </w:r>
      <w:r w:rsidR="001F7DCD">
        <w:rPr>
          <w:sz w:val="22"/>
          <w:szCs w:val="22"/>
        </w:rPr>
        <w:t>;</w:t>
      </w:r>
      <w:r w:rsidRPr="00096797">
        <w:rPr>
          <w:sz w:val="22"/>
          <w:szCs w:val="22"/>
        </w:rPr>
        <w:t xml:space="preserve"> ferritin </w:t>
      </w:r>
      <w:r w:rsidR="001F7DCD">
        <w:rPr>
          <w:sz w:val="22"/>
          <w:szCs w:val="22"/>
        </w:rPr>
        <w:t xml:space="preserve">là </w:t>
      </w:r>
      <w:r w:rsidRPr="00096797">
        <w:rPr>
          <w:sz w:val="22"/>
          <w:szCs w:val="22"/>
        </w:rPr>
        <w:t>70 trẻ/nhóm</w:t>
      </w:r>
      <w:r w:rsidR="001F7DCD">
        <w:rPr>
          <w:sz w:val="22"/>
          <w:szCs w:val="22"/>
        </w:rPr>
        <w:t>;</w:t>
      </w:r>
      <w:r w:rsidR="0084229B">
        <w:rPr>
          <w:sz w:val="22"/>
          <w:szCs w:val="22"/>
        </w:rPr>
        <w:t xml:space="preserve"> vitamin A</w:t>
      </w:r>
      <w:r w:rsidRPr="00096797">
        <w:rPr>
          <w:sz w:val="22"/>
          <w:szCs w:val="22"/>
        </w:rPr>
        <w:t xml:space="preserve"> là 157</w:t>
      </w:r>
      <w:r w:rsidR="001F7DCD">
        <w:rPr>
          <w:sz w:val="22"/>
          <w:szCs w:val="22"/>
        </w:rPr>
        <w:t xml:space="preserve"> trẻ/nhóm;</w:t>
      </w:r>
      <w:r w:rsidR="0084229B">
        <w:rPr>
          <w:sz w:val="22"/>
          <w:szCs w:val="22"/>
        </w:rPr>
        <w:t xml:space="preserve"> </w:t>
      </w:r>
      <w:r w:rsidR="001F7DCD">
        <w:rPr>
          <w:sz w:val="22"/>
          <w:szCs w:val="22"/>
        </w:rPr>
        <w:t>vitamin D</w:t>
      </w:r>
      <w:r w:rsidRPr="00096797">
        <w:rPr>
          <w:sz w:val="22"/>
          <w:szCs w:val="22"/>
        </w:rPr>
        <w:t xml:space="preserve"> là 43 trẻ/nh</w:t>
      </w:r>
      <w:r w:rsidR="001F7DCD">
        <w:rPr>
          <w:sz w:val="22"/>
          <w:szCs w:val="22"/>
        </w:rPr>
        <w:t>óm;</w:t>
      </w:r>
      <w:r w:rsidR="0084229B">
        <w:rPr>
          <w:sz w:val="22"/>
          <w:szCs w:val="22"/>
        </w:rPr>
        <w:t xml:space="preserve"> </w:t>
      </w:r>
      <w:r w:rsidR="001F7DCD">
        <w:rPr>
          <w:sz w:val="22"/>
          <w:szCs w:val="22"/>
        </w:rPr>
        <w:t>k</w:t>
      </w:r>
      <w:r w:rsidRPr="00096797">
        <w:rPr>
          <w:sz w:val="22"/>
          <w:szCs w:val="22"/>
        </w:rPr>
        <w:t xml:space="preserve">ẽm </w:t>
      </w:r>
      <w:r w:rsidR="00ED25B9">
        <w:rPr>
          <w:sz w:val="22"/>
          <w:szCs w:val="22"/>
        </w:rPr>
        <w:t xml:space="preserve">là </w:t>
      </w:r>
      <w:r w:rsidRPr="00096797">
        <w:rPr>
          <w:sz w:val="22"/>
          <w:szCs w:val="22"/>
        </w:rPr>
        <w:t>123 trẻ/nhóm</w:t>
      </w:r>
      <w:r w:rsidR="00A70AE7">
        <w:rPr>
          <w:sz w:val="22"/>
          <w:szCs w:val="22"/>
        </w:rPr>
        <w:t>.</w:t>
      </w:r>
      <w:r w:rsidR="00E62618">
        <w:rPr>
          <w:sz w:val="22"/>
          <w:szCs w:val="22"/>
        </w:rPr>
        <w:t xml:space="preserve"> </w:t>
      </w:r>
      <w:r w:rsidRPr="00096797">
        <w:rPr>
          <w:sz w:val="22"/>
          <w:szCs w:val="22"/>
        </w:rPr>
        <w:t>Tổng hợp lại, cỡ mẫu tối thiểu cần 189 trẻ/nhóm tham gia thử nghiệm can thiệp</w:t>
      </w:r>
      <w:r w:rsidR="00601992">
        <w:rPr>
          <w:sz w:val="22"/>
          <w:szCs w:val="22"/>
        </w:rPr>
        <w:t>.</w:t>
      </w:r>
      <w:r w:rsidRPr="00096797">
        <w:rPr>
          <w:sz w:val="22"/>
          <w:szCs w:val="22"/>
        </w:rPr>
        <w:t xml:space="preserve"> Ước tính trẻ bỏ cuộc là 25%, vậy cỡ mẫu cho một nhóm cần can thiệp là 236 trẻ, cỡ mẫu cho hai nhóm là 472 trẻ gái. </w:t>
      </w:r>
    </w:p>
    <w:p w14:paraId="66FA2604" w14:textId="77777777" w:rsidR="00096797" w:rsidRPr="00096797" w:rsidRDefault="00096797" w:rsidP="00091903">
      <w:pPr>
        <w:spacing w:before="0" w:after="0" w:line="340" w:lineRule="exact"/>
        <w:ind w:firstLine="720"/>
        <w:rPr>
          <w:sz w:val="22"/>
          <w:szCs w:val="22"/>
        </w:rPr>
      </w:pPr>
      <w:r w:rsidRPr="00096797">
        <w:rPr>
          <w:b/>
          <w:i/>
          <w:sz w:val="22"/>
          <w:szCs w:val="22"/>
        </w:rPr>
        <w:lastRenderedPageBreak/>
        <w:t>Cỡ mẫu cho đánh giá khẩu phần:</w:t>
      </w:r>
      <w:r w:rsidRPr="00096797">
        <w:rPr>
          <w:sz w:val="22"/>
          <w:szCs w:val="22"/>
        </w:rPr>
        <w:t xml:space="preserve"> 70 trẻ/1 nhóm</w:t>
      </w:r>
      <w:r w:rsidR="00091903">
        <w:rPr>
          <w:sz w:val="22"/>
          <w:szCs w:val="22"/>
        </w:rPr>
        <w:t xml:space="preserve">, </w:t>
      </w:r>
      <w:r w:rsidRPr="00096797">
        <w:rPr>
          <w:sz w:val="22"/>
          <w:szCs w:val="22"/>
        </w:rPr>
        <w:t>hai nhóm nghiên cứ</w:t>
      </w:r>
      <w:r w:rsidR="00091903">
        <w:rPr>
          <w:sz w:val="22"/>
          <w:szCs w:val="22"/>
        </w:rPr>
        <w:t>u là</w:t>
      </w:r>
      <w:r w:rsidRPr="00096797">
        <w:rPr>
          <w:sz w:val="22"/>
          <w:szCs w:val="22"/>
        </w:rPr>
        <w:t xml:space="preserve"> 140 trẻ gái.</w:t>
      </w:r>
    </w:p>
    <w:p w14:paraId="2591529A" w14:textId="77777777" w:rsidR="00096797" w:rsidRPr="00096797" w:rsidRDefault="00096797" w:rsidP="00096797">
      <w:pPr>
        <w:pStyle w:val="Chuyende111"/>
        <w:spacing w:before="0" w:after="0" w:line="340" w:lineRule="exact"/>
        <w:rPr>
          <w:rFonts w:ascii="Times New Roman" w:hAnsi="Times New Roman"/>
          <w:sz w:val="22"/>
          <w:szCs w:val="22"/>
        </w:rPr>
      </w:pPr>
      <w:bookmarkStart w:id="33" w:name="_Toc51159446"/>
      <w:bookmarkStart w:id="34" w:name="_Toc51160279"/>
      <w:bookmarkStart w:id="35" w:name="_Toc88377220"/>
      <w:r w:rsidRPr="00096797">
        <w:rPr>
          <w:rFonts w:ascii="Times New Roman" w:hAnsi="Times New Roman"/>
          <w:sz w:val="22"/>
          <w:szCs w:val="22"/>
        </w:rPr>
        <w:t>2</w:t>
      </w:r>
      <w:r w:rsidR="00ED25B9">
        <w:rPr>
          <w:rFonts w:ascii="Times New Roman" w:hAnsi="Times New Roman"/>
          <w:sz w:val="22"/>
          <w:szCs w:val="22"/>
        </w:rPr>
        <w:t>.4</w:t>
      </w:r>
      <w:r w:rsidRPr="00096797">
        <w:rPr>
          <w:rFonts w:ascii="Times New Roman" w:hAnsi="Times New Roman"/>
          <w:sz w:val="22"/>
          <w:szCs w:val="22"/>
        </w:rPr>
        <w:t>. Phương pháp chọn mẫu</w:t>
      </w:r>
      <w:bookmarkEnd w:id="33"/>
      <w:bookmarkEnd w:id="34"/>
      <w:bookmarkEnd w:id="35"/>
    </w:p>
    <w:p w14:paraId="531AAE0B" w14:textId="5562F405" w:rsidR="00096797" w:rsidRPr="00096797" w:rsidRDefault="00ED25B9" w:rsidP="00096797">
      <w:pPr>
        <w:spacing w:before="0" w:after="0" w:line="340" w:lineRule="exact"/>
        <w:rPr>
          <w:sz w:val="22"/>
          <w:szCs w:val="22"/>
        </w:rPr>
      </w:pPr>
      <w:r>
        <w:rPr>
          <w:sz w:val="22"/>
          <w:szCs w:val="22"/>
        </w:rPr>
        <w:t>P</w:t>
      </w:r>
      <w:r w:rsidR="00096797" w:rsidRPr="00096797">
        <w:rPr>
          <w:sz w:val="22"/>
          <w:szCs w:val="22"/>
        </w:rPr>
        <w:t>hân nhóm dựa trên đơn vị là lớp, sắp xếp đảm bảo tính tương đồng</w:t>
      </w:r>
      <w:r w:rsidR="00601992">
        <w:rPr>
          <w:sz w:val="22"/>
          <w:szCs w:val="22"/>
        </w:rPr>
        <w:t xml:space="preserve"> về</w:t>
      </w:r>
      <w:r w:rsidR="00096797" w:rsidRPr="00096797">
        <w:rPr>
          <w:sz w:val="22"/>
          <w:szCs w:val="22"/>
        </w:rPr>
        <w:t xml:space="preserve"> tình trạng din</w:t>
      </w:r>
      <w:r w:rsidR="00E62618">
        <w:rPr>
          <w:sz w:val="22"/>
          <w:szCs w:val="22"/>
        </w:rPr>
        <w:t xml:space="preserve">h dưỡng của trẻ </w:t>
      </w:r>
      <w:r w:rsidR="00601992">
        <w:rPr>
          <w:sz w:val="22"/>
          <w:szCs w:val="22"/>
        </w:rPr>
        <w:t>ở</w:t>
      </w:r>
      <w:r w:rsidR="00E62618">
        <w:rPr>
          <w:sz w:val="22"/>
          <w:szCs w:val="22"/>
        </w:rPr>
        <w:t xml:space="preserve"> 2 nhóm.</w:t>
      </w:r>
    </w:p>
    <w:p w14:paraId="4193BC81" w14:textId="77777777" w:rsidR="00ED25B9" w:rsidRPr="00096797" w:rsidRDefault="009402B4" w:rsidP="00096797">
      <w:pPr>
        <w:spacing w:before="0" w:after="0" w:line="340" w:lineRule="exact"/>
        <w:rPr>
          <w:sz w:val="22"/>
          <w:szCs w:val="22"/>
        </w:rPr>
      </w:pPr>
      <w:r>
        <w:rPr>
          <w:noProof/>
          <w:sz w:val="26"/>
          <w:szCs w:val="26"/>
        </w:rPr>
        <mc:AlternateContent>
          <mc:Choice Requires="wpg">
            <w:drawing>
              <wp:anchor distT="0" distB="0" distL="114300" distR="114300" simplePos="0" relativeHeight="251656704" behindDoc="0" locked="0" layoutInCell="1" allowOverlap="1" wp14:anchorId="1F4FD504" wp14:editId="54ABBA84">
                <wp:simplePos x="0" y="0"/>
                <wp:positionH relativeFrom="column">
                  <wp:posOffset>82992</wp:posOffset>
                </wp:positionH>
                <wp:positionV relativeFrom="paragraph">
                  <wp:posOffset>69546</wp:posOffset>
                </wp:positionV>
                <wp:extent cx="4206240" cy="3220065"/>
                <wp:effectExtent l="0" t="0" r="22860" b="19050"/>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220065"/>
                          <a:chOff x="1870" y="3225"/>
                          <a:chExt cx="8859" cy="10245"/>
                        </a:xfrm>
                      </wpg:grpSpPr>
                      <wps:wsp>
                        <wps:cNvPr id="17" name="AutoShape 11"/>
                        <wps:cNvCnPr>
                          <a:cxnSpLocks noChangeShapeType="1"/>
                        </wps:cNvCnPr>
                        <wps:spPr bwMode="auto">
                          <a:xfrm>
                            <a:off x="9651" y="7787"/>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5753" y="7796"/>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81"/>
                        <wpg:cNvGrpSpPr>
                          <a:grpSpLocks/>
                        </wpg:cNvGrpSpPr>
                        <wpg:grpSpPr bwMode="auto">
                          <a:xfrm>
                            <a:off x="1870" y="3225"/>
                            <a:ext cx="8859" cy="10245"/>
                            <a:chOff x="1870" y="3794"/>
                            <a:chExt cx="8859" cy="10245"/>
                          </a:xfrm>
                        </wpg:grpSpPr>
                        <wps:wsp>
                          <wps:cNvPr id="20" name="AutoShape 82"/>
                          <wps:cNvCnPr>
                            <a:cxnSpLocks noChangeShapeType="1"/>
                          </wps:cNvCnPr>
                          <wps:spPr bwMode="auto">
                            <a:xfrm>
                              <a:off x="6529" y="4806"/>
                              <a:ext cx="2" cy="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9"/>
                          <wps:cNvSpPr txBox="1">
                            <a:spLocks noChangeArrowheads="1"/>
                          </wps:cNvSpPr>
                          <wps:spPr bwMode="auto">
                            <a:xfrm>
                              <a:off x="1870" y="4557"/>
                              <a:ext cx="1707" cy="1144"/>
                            </a:xfrm>
                            <a:prstGeom prst="rect">
                              <a:avLst/>
                            </a:prstGeom>
                            <a:solidFill>
                              <a:srgbClr val="FFFFFF"/>
                            </a:solidFill>
                            <a:ln w="9525">
                              <a:solidFill>
                                <a:srgbClr val="000000"/>
                              </a:solidFill>
                              <a:miter lim="800000"/>
                              <a:headEnd/>
                              <a:tailEnd/>
                            </a:ln>
                          </wps:spPr>
                          <wps:txbx>
                            <w:txbxContent>
                              <w:p w14:paraId="17ADCF7E" w14:textId="77777777" w:rsidR="006F17D6" w:rsidRPr="00BD6F81" w:rsidRDefault="006F17D6" w:rsidP="00BD6F81">
                                <w:pPr>
                                  <w:spacing w:before="0" w:after="0" w:line="240" w:lineRule="auto"/>
                                  <w:ind w:firstLine="0"/>
                                  <w:jc w:val="center"/>
                                  <w:rPr>
                                    <w:b/>
                                    <w:sz w:val="16"/>
                                    <w:szCs w:val="16"/>
                                  </w:rPr>
                                </w:pPr>
                                <w:r w:rsidRPr="00BD6F81">
                                  <w:rPr>
                                    <w:b/>
                                    <w:sz w:val="16"/>
                                    <w:szCs w:val="16"/>
                                  </w:rPr>
                                  <w:t>GĐ 1: Nghiên cứu cắt ngang</w:t>
                                </w:r>
                              </w:p>
                              <w:p w14:paraId="01FDDA16"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2" name="Text Box 59"/>
                          <wps:cNvSpPr txBox="1">
                            <a:spLocks noChangeArrowheads="1"/>
                          </wps:cNvSpPr>
                          <wps:spPr bwMode="auto">
                            <a:xfrm>
                              <a:off x="6975" y="4947"/>
                              <a:ext cx="2730" cy="754"/>
                            </a:xfrm>
                            <a:prstGeom prst="rect">
                              <a:avLst/>
                            </a:prstGeom>
                            <a:solidFill>
                              <a:srgbClr val="FFFFFF"/>
                            </a:solidFill>
                            <a:ln w="9525">
                              <a:solidFill>
                                <a:srgbClr val="000000"/>
                              </a:solidFill>
                              <a:miter lim="800000"/>
                              <a:headEnd/>
                              <a:tailEnd/>
                            </a:ln>
                          </wps:spPr>
                          <wps:txbx>
                            <w:txbxContent>
                              <w:p w14:paraId="7024791A" w14:textId="77777777" w:rsidR="006F17D6" w:rsidRPr="00BD6F81" w:rsidRDefault="006F17D6" w:rsidP="00BD6F81">
                                <w:pPr>
                                  <w:spacing w:before="0" w:after="0" w:line="240" w:lineRule="auto"/>
                                  <w:ind w:firstLine="0"/>
                                  <w:jc w:val="center"/>
                                  <w:rPr>
                                    <w:sz w:val="16"/>
                                    <w:szCs w:val="16"/>
                                  </w:rPr>
                                </w:pPr>
                                <w:r w:rsidRPr="00BD6F81">
                                  <w:rPr>
                                    <w:bCs/>
                                    <w:sz w:val="16"/>
                                    <w:szCs w:val="16"/>
                                    <w:lang w:val="pt-BR"/>
                                  </w:rPr>
                                  <w:t xml:space="preserve">Đánh giá </w:t>
                                </w:r>
                                <w:r w:rsidRPr="00BD6F81">
                                  <w:rPr>
                                    <w:sz w:val="16"/>
                                    <w:szCs w:val="16"/>
                                  </w:rPr>
                                  <w:t>n</w:t>
                                </w:r>
                                <w:r w:rsidRPr="00BD6F81">
                                  <w:rPr>
                                    <w:sz w:val="16"/>
                                    <w:szCs w:val="16"/>
                                    <w:lang w:val="vi-VN"/>
                                  </w:rPr>
                                  <w:t>hân trắ</w:t>
                                </w:r>
                                <w:r w:rsidRPr="00BD6F81">
                                  <w:rPr>
                                    <w:sz w:val="16"/>
                                    <w:szCs w:val="16"/>
                                  </w:rPr>
                                  <w:t>c</w:t>
                                </w:r>
                              </w:p>
                              <w:p w14:paraId="4246CC1B" w14:textId="77777777" w:rsidR="006F17D6" w:rsidRPr="00BD6F81" w:rsidRDefault="006F17D6" w:rsidP="00BD6F81">
                                <w:pPr>
                                  <w:spacing w:before="0" w:after="0" w:line="240" w:lineRule="auto"/>
                                  <w:ind w:firstLine="0"/>
                                  <w:rPr>
                                    <w:b/>
                                    <w:sz w:val="16"/>
                                    <w:szCs w:val="16"/>
                                  </w:rPr>
                                </w:pPr>
                              </w:p>
                              <w:p w14:paraId="31110F23"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3" name="AutoShape 5"/>
                          <wps:cNvCnPr>
                            <a:cxnSpLocks noChangeShapeType="1"/>
                          </wps:cNvCnPr>
                          <wps:spPr bwMode="auto">
                            <a:xfrm>
                              <a:off x="6531" y="5269"/>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58"/>
                          <wps:cNvSpPr txBox="1">
                            <a:spLocks noChangeArrowheads="1"/>
                          </wps:cNvSpPr>
                          <wps:spPr bwMode="auto">
                            <a:xfrm>
                              <a:off x="4047" y="3794"/>
                              <a:ext cx="4741" cy="1011"/>
                            </a:xfrm>
                            <a:prstGeom prst="rect">
                              <a:avLst/>
                            </a:prstGeom>
                            <a:solidFill>
                              <a:srgbClr val="FFFFFF"/>
                            </a:solidFill>
                            <a:ln w="9525">
                              <a:solidFill>
                                <a:srgbClr val="000000"/>
                              </a:solidFill>
                              <a:miter lim="800000"/>
                              <a:headEnd/>
                              <a:tailEnd/>
                            </a:ln>
                          </wps:spPr>
                          <wps:txbx>
                            <w:txbxContent>
                              <w:p w14:paraId="6CC2DA87" w14:textId="77777777" w:rsidR="006F17D6" w:rsidRPr="00BD6F81" w:rsidRDefault="006F17D6" w:rsidP="00BD6F81">
                                <w:pPr>
                                  <w:spacing w:before="0" w:after="0" w:line="240" w:lineRule="auto"/>
                                  <w:ind w:firstLine="0"/>
                                  <w:jc w:val="center"/>
                                  <w:rPr>
                                    <w:bCs/>
                                    <w:sz w:val="16"/>
                                    <w:szCs w:val="16"/>
                                  </w:rPr>
                                </w:pPr>
                                <w:r w:rsidRPr="00BD6F81">
                                  <w:rPr>
                                    <w:bCs/>
                                    <w:sz w:val="16"/>
                                    <w:szCs w:val="16"/>
                                  </w:rPr>
                                  <w:t>712</w:t>
                                </w:r>
                                <w:r w:rsidRPr="00BD6F81">
                                  <w:rPr>
                                    <w:bCs/>
                                    <w:sz w:val="16"/>
                                    <w:szCs w:val="16"/>
                                    <w:lang w:val="vi-VN"/>
                                  </w:rPr>
                                  <w:t xml:space="preserve"> </w:t>
                                </w:r>
                                <w:r w:rsidRPr="00BD6F81">
                                  <w:rPr>
                                    <w:bCs/>
                                    <w:sz w:val="16"/>
                                    <w:szCs w:val="16"/>
                                  </w:rPr>
                                  <w:t xml:space="preserve">trẻ gái từ 11 đến 13 tuổi </w:t>
                                </w:r>
                                <w:r w:rsidRPr="00BD6F81">
                                  <w:rPr>
                                    <w:bCs/>
                                    <w:sz w:val="16"/>
                                    <w:szCs w:val="16"/>
                                    <w:lang w:val="vi-VN"/>
                                  </w:rPr>
                                  <w:t>tại 6</w:t>
                                </w:r>
                                <w:r w:rsidRPr="00BD6F81">
                                  <w:rPr>
                                    <w:bCs/>
                                    <w:sz w:val="16"/>
                                    <w:szCs w:val="16"/>
                                  </w:rPr>
                                  <w:t xml:space="preserve"> trư</w:t>
                                </w:r>
                                <w:r w:rsidRPr="00BD6F81">
                                  <w:rPr>
                                    <w:bCs/>
                                    <w:sz w:val="16"/>
                                    <w:szCs w:val="16"/>
                                    <w:lang w:val="vi-VN"/>
                                  </w:rPr>
                                  <w:t xml:space="preserve">ờng </w:t>
                                </w:r>
                                <w:r w:rsidRPr="00BD6F81">
                                  <w:rPr>
                                    <w:sz w:val="16"/>
                                    <w:szCs w:val="16"/>
                                    <w:lang w:val="pt-BR"/>
                                  </w:rPr>
                                  <w:t>PTDTBT THCS</w:t>
                                </w:r>
                                <w:r w:rsidRPr="00BD6F81">
                                  <w:rPr>
                                    <w:bCs/>
                                    <w:sz w:val="16"/>
                                    <w:szCs w:val="16"/>
                                    <w:lang w:val="vi-VN"/>
                                  </w:rPr>
                                  <w:t>.</w:t>
                                </w:r>
                              </w:p>
                            </w:txbxContent>
                          </wps:txbx>
                          <wps:bodyPr rot="0" vert="horz" wrap="square" lIns="91440" tIns="45720" rIns="91440" bIns="45720" anchor="t" anchorCtr="0" upright="1">
                            <a:noAutofit/>
                          </wps:bodyPr>
                        </wps:wsp>
                        <wps:wsp>
                          <wps:cNvPr id="25" name="Text Box 60"/>
                          <wps:cNvSpPr txBox="1">
                            <a:spLocks noChangeArrowheads="1"/>
                          </wps:cNvSpPr>
                          <wps:spPr bwMode="auto">
                            <a:xfrm>
                              <a:off x="2513" y="6027"/>
                              <a:ext cx="3371" cy="1031"/>
                            </a:xfrm>
                            <a:prstGeom prst="rect">
                              <a:avLst/>
                            </a:prstGeom>
                            <a:solidFill>
                              <a:srgbClr val="FFFFFF"/>
                            </a:solidFill>
                            <a:ln w="9525">
                              <a:solidFill>
                                <a:srgbClr val="000000"/>
                              </a:solidFill>
                              <a:miter lim="800000"/>
                              <a:headEnd/>
                              <a:tailEnd/>
                            </a:ln>
                          </wps:spPr>
                          <wps:txbx>
                            <w:txbxContent>
                              <w:p w14:paraId="47BABF96"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Loại: HAZ &lt;-4; Hb</w:t>
                                </w:r>
                                <w:r w:rsidRPr="00BD6F81">
                                  <w:rPr>
                                    <w:rFonts w:eastAsia="TimesNewRomanPSMT"/>
                                    <w:color w:val="000000"/>
                                    <w:sz w:val="16"/>
                                    <w:szCs w:val="16"/>
                                    <w:lang w:val="pt-BR"/>
                                  </w:rPr>
                                  <w:t>&lt; 70 g/L; HAZ&gt;=-1</w:t>
                                </w:r>
                              </w:p>
                            </w:txbxContent>
                          </wps:txbx>
                          <wps:bodyPr rot="0" vert="horz" wrap="square" lIns="91440" tIns="45720" rIns="91440" bIns="45720" anchor="t" anchorCtr="0" upright="1">
                            <a:noAutofit/>
                          </wps:bodyPr>
                        </wps:wsp>
                        <wps:wsp>
                          <wps:cNvPr id="26" name="AutoShape 8"/>
                          <wps:cNvCnPr>
                            <a:cxnSpLocks noChangeShapeType="1"/>
                          </wps:cNvCnPr>
                          <wps:spPr bwMode="auto">
                            <a:xfrm>
                              <a:off x="4162" y="5773"/>
                              <a:ext cx="4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0"/>
                          <wps:cNvSpPr txBox="1">
                            <a:spLocks noChangeArrowheads="1"/>
                          </wps:cNvSpPr>
                          <wps:spPr bwMode="auto">
                            <a:xfrm>
                              <a:off x="6276" y="6027"/>
                              <a:ext cx="4453" cy="1031"/>
                            </a:xfrm>
                            <a:prstGeom prst="rect">
                              <a:avLst/>
                            </a:prstGeom>
                            <a:solidFill>
                              <a:srgbClr val="FFFFFF"/>
                            </a:solidFill>
                            <a:ln w="9525">
                              <a:solidFill>
                                <a:srgbClr val="000000"/>
                              </a:solidFill>
                              <a:miter lim="800000"/>
                              <a:headEnd/>
                              <a:tailEnd/>
                            </a:ln>
                          </wps:spPr>
                          <wps:txbx>
                            <w:txbxContent>
                              <w:p w14:paraId="673AE75A"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Chọn 472 trẻ gái (</w:t>
                                </w:r>
                                <w:r w:rsidRPr="00BD6F81">
                                  <w:rPr>
                                    <w:bCs/>
                                    <w:sz w:val="16"/>
                                    <w:szCs w:val="16"/>
                                    <w:lang w:val="pt-BR"/>
                                  </w:rPr>
                                  <w:t>HAZ &gt;= -4 đến HAZ &lt; -1)</w:t>
                                </w:r>
                                <w:r w:rsidRPr="00BD6F81">
                                  <w:rPr>
                                    <w:rFonts w:eastAsia="TimesNewRomanPSMT"/>
                                    <w:color w:val="000000"/>
                                    <w:sz w:val="16"/>
                                    <w:szCs w:val="16"/>
                                  </w:rPr>
                                  <w:t>, phân thành 2 nhóm.</w:t>
                                </w:r>
                              </w:p>
                              <w:p w14:paraId="59CA47C1"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8" name="AutoShape 10"/>
                          <wps:cNvSpPr>
                            <a:spLocks/>
                          </wps:cNvSpPr>
                          <wps:spPr bwMode="auto">
                            <a:xfrm>
                              <a:off x="3603" y="8894"/>
                              <a:ext cx="438" cy="4052"/>
                            </a:xfrm>
                            <a:prstGeom prst="leftBrace">
                              <a:avLst>
                                <a:gd name="adj1" fmla="val 7028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2"/>
                          <wps:cNvCnPr>
                            <a:cxnSpLocks noChangeShapeType="1"/>
                          </wps:cNvCnPr>
                          <wps:spPr bwMode="auto">
                            <a:xfrm>
                              <a:off x="4162" y="5777"/>
                              <a:ext cx="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3"/>
                          <wps:cNvCnPr>
                            <a:cxnSpLocks noChangeShapeType="1"/>
                          </wps:cNvCnPr>
                          <wps:spPr bwMode="auto">
                            <a:xfrm>
                              <a:off x="7819" y="6969"/>
                              <a:ext cx="0" cy="1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
                          <wps:cNvCnPr>
                            <a:cxnSpLocks noChangeShapeType="1"/>
                          </wps:cNvCnPr>
                          <wps:spPr bwMode="auto">
                            <a:xfrm>
                              <a:off x="7561" y="7503"/>
                              <a:ext cx="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0"/>
                          <wps:cNvSpPr txBox="1">
                            <a:spLocks noChangeArrowheads="1"/>
                          </wps:cNvSpPr>
                          <wps:spPr bwMode="auto">
                            <a:xfrm>
                              <a:off x="3231" y="7268"/>
                              <a:ext cx="4320" cy="852"/>
                            </a:xfrm>
                            <a:prstGeom prst="rect">
                              <a:avLst/>
                            </a:prstGeom>
                            <a:solidFill>
                              <a:srgbClr val="FFFFFF"/>
                            </a:solidFill>
                            <a:ln w="9525">
                              <a:solidFill>
                                <a:srgbClr val="000000"/>
                              </a:solidFill>
                              <a:miter lim="800000"/>
                              <a:headEnd/>
                              <a:tailEnd/>
                            </a:ln>
                          </wps:spPr>
                          <wps:txbx>
                            <w:txbxContent>
                              <w:p w14:paraId="7B0F7B5D" w14:textId="77777777" w:rsidR="006F17D6" w:rsidRPr="00BD6F81" w:rsidRDefault="006F17D6" w:rsidP="00BD6F81">
                                <w:pPr>
                                  <w:spacing w:before="0" w:after="0" w:line="240" w:lineRule="auto"/>
                                  <w:ind w:firstLine="0"/>
                                  <w:jc w:val="center"/>
                                  <w:rPr>
                                    <w:sz w:val="16"/>
                                    <w:szCs w:val="16"/>
                                  </w:rPr>
                                </w:pPr>
                                <w:r w:rsidRPr="00BD6F81">
                                  <w:rPr>
                                    <w:rFonts w:eastAsia="TimesNewRomanPSMT"/>
                                    <w:color w:val="000000"/>
                                    <w:sz w:val="16"/>
                                    <w:szCs w:val="16"/>
                                  </w:rPr>
                                  <w:t xml:space="preserve">Chia ngẫu nhiên chia theo lớp </w:t>
                                </w:r>
                              </w:p>
                            </w:txbxContent>
                          </wps:txbx>
                          <wps:bodyPr rot="0" vert="horz" wrap="square" lIns="91440" tIns="45720" rIns="91440" bIns="45720" anchor="t" anchorCtr="0" upright="1">
                            <a:noAutofit/>
                          </wps:bodyPr>
                        </wps:wsp>
                        <wps:wsp>
                          <wps:cNvPr id="33" name="Text Box 60"/>
                          <wps:cNvSpPr txBox="1">
                            <a:spLocks noChangeArrowheads="1"/>
                          </wps:cNvSpPr>
                          <wps:spPr bwMode="auto">
                            <a:xfrm>
                              <a:off x="4040" y="8615"/>
                              <a:ext cx="3306" cy="1137"/>
                            </a:xfrm>
                            <a:prstGeom prst="rect">
                              <a:avLst/>
                            </a:prstGeom>
                            <a:solidFill>
                              <a:srgbClr val="FFFFFF"/>
                            </a:solidFill>
                            <a:ln w="9525">
                              <a:solidFill>
                                <a:srgbClr val="000000"/>
                              </a:solidFill>
                              <a:miter lim="800000"/>
                              <a:headEnd/>
                              <a:tailEnd/>
                            </a:ln>
                          </wps:spPr>
                          <wps:txbx>
                            <w:txbxContent>
                              <w:p w14:paraId="4297C23F"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can thiệp 236 trẻ</w:t>
                                </w:r>
                                <w:r>
                                  <w:rPr>
                                    <w:rFonts w:eastAsia="TimesNewRomanPSMT"/>
                                    <w:color w:val="000000"/>
                                    <w:sz w:val="16"/>
                                    <w:szCs w:val="16"/>
                                  </w:rPr>
                                  <w:t xml:space="preserve"> </w:t>
                                </w:r>
                                <w:r w:rsidRPr="00BD6F81">
                                  <w:rPr>
                                    <w:iCs/>
                                    <w:sz w:val="16"/>
                                    <w:szCs w:val="16"/>
                                    <w:lang w:val="pl-PL"/>
                                  </w:rPr>
                                  <w:t>uống 1 viên ĐVC/ngày; 5 ngày/tuần</w:t>
                                </w:r>
                              </w:p>
                              <w:p w14:paraId="5303CDF1" w14:textId="77777777" w:rsidR="006F17D6" w:rsidRPr="00BD6F81" w:rsidRDefault="006F17D6" w:rsidP="00BD6F81">
                                <w:pPr>
                                  <w:spacing w:before="0" w:after="0" w:line="240" w:lineRule="auto"/>
                                  <w:ind w:firstLine="0"/>
                                  <w:jc w:val="center"/>
                                  <w:rPr>
                                    <w:sz w:val="16"/>
                                    <w:szCs w:val="16"/>
                                  </w:rPr>
                                </w:pPr>
                              </w:p>
                            </w:txbxContent>
                          </wps:txbx>
                          <wps:bodyPr rot="0" vert="horz" wrap="square" lIns="91440" tIns="45720" rIns="91440" bIns="45720" anchor="t" anchorCtr="0" upright="1">
                            <a:noAutofit/>
                          </wps:bodyPr>
                        </wps:wsp>
                        <wps:wsp>
                          <wps:cNvPr id="34" name="Text Box 60"/>
                          <wps:cNvSpPr txBox="1">
                            <a:spLocks noChangeArrowheads="1"/>
                          </wps:cNvSpPr>
                          <wps:spPr bwMode="auto">
                            <a:xfrm>
                              <a:off x="7404" y="8605"/>
                              <a:ext cx="3283" cy="1137"/>
                            </a:xfrm>
                            <a:prstGeom prst="rect">
                              <a:avLst/>
                            </a:prstGeom>
                            <a:solidFill>
                              <a:srgbClr val="FFFFFF"/>
                            </a:solidFill>
                            <a:ln w="9525">
                              <a:solidFill>
                                <a:srgbClr val="000000"/>
                              </a:solidFill>
                              <a:miter lim="800000"/>
                              <a:headEnd/>
                              <a:tailEnd/>
                            </a:ln>
                          </wps:spPr>
                          <wps:txbx>
                            <w:txbxContent>
                              <w:p w14:paraId="30A23577"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chứng 236 trẻ</w:t>
                                </w:r>
                                <w:r>
                                  <w:rPr>
                                    <w:rFonts w:eastAsia="TimesNewRomanPSMT"/>
                                    <w:color w:val="000000"/>
                                    <w:sz w:val="16"/>
                                    <w:szCs w:val="16"/>
                                  </w:rPr>
                                  <w:t xml:space="preserve"> </w:t>
                                </w:r>
                                <w:r w:rsidRPr="00BD6F81">
                                  <w:rPr>
                                    <w:bCs/>
                                    <w:sz w:val="16"/>
                                    <w:szCs w:val="16"/>
                                    <w:lang w:val="vi-VN"/>
                                  </w:rPr>
                                  <w:t>uống viên giả dược</w:t>
                                </w:r>
                                <w:r w:rsidRPr="00BD6F81">
                                  <w:rPr>
                                    <w:bCs/>
                                    <w:sz w:val="16"/>
                                    <w:szCs w:val="16"/>
                                  </w:rPr>
                                  <w:t xml:space="preserve">/ngày; </w:t>
                                </w:r>
                                <w:r w:rsidRPr="00BD6F81">
                                  <w:rPr>
                                    <w:iCs/>
                                    <w:sz w:val="16"/>
                                    <w:szCs w:val="16"/>
                                    <w:lang w:val="pl-PL"/>
                                  </w:rPr>
                                  <w:t>5 ngày/tuần</w:t>
                                </w:r>
                              </w:p>
                              <w:p w14:paraId="59E9EC2C"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35" name="AutoShape 18"/>
                          <wps:cNvCnPr>
                            <a:cxnSpLocks noChangeShapeType="1"/>
                          </wps:cNvCnPr>
                          <wps:spPr bwMode="auto">
                            <a:xfrm flipV="1">
                              <a:off x="5755" y="8349"/>
                              <a:ext cx="3896"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0"/>
                          <wps:cNvCnPr>
                            <a:cxnSpLocks noChangeShapeType="1"/>
                          </wps:cNvCnPr>
                          <wps:spPr bwMode="auto">
                            <a:xfrm>
                              <a:off x="4853" y="9755"/>
                              <a:ext cx="0" cy="2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9755" y="9755"/>
                              <a:ext cx="0" cy="2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60"/>
                          <wps:cNvSpPr txBox="1">
                            <a:spLocks noChangeArrowheads="1"/>
                          </wps:cNvSpPr>
                          <wps:spPr bwMode="auto">
                            <a:xfrm>
                              <a:off x="4041" y="12650"/>
                              <a:ext cx="3152" cy="1388"/>
                            </a:xfrm>
                            <a:prstGeom prst="rect">
                              <a:avLst/>
                            </a:prstGeom>
                            <a:solidFill>
                              <a:srgbClr val="FFFFFF"/>
                            </a:solidFill>
                            <a:ln w="9525">
                              <a:solidFill>
                                <a:srgbClr val="000000"/>
                              </a:solidFill>
                              <a:miter lim="800000"/>
                              <a:headEnd/>
                              <a:tailEnd/>
                            </a:ln>
                          </wps:spPr>
                          <wps:txbx>
                            <w:txbxContent>
                              <w:p w14:paraId="35DFD2B1"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can thiệp</w:t>
                                </w:r>
                              </w:p>
                              <w:p w14:paraId="66A2B17B"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209 trẻ gái</w:t>
                                </w:r>
                              </w:p>
                              <w:p w14:paraId="0A7FAC14"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Bỏ cuộc 27 trẻ chiếm 11,4%.</w:t>
                                </w:r>
                              </w:p>
                              <w:p w14:paraId="5EF9406C" w14:textId="77777777" w:rsidR="006F17D6" w:rsidRPr="00BD6F81" w:rsidRDefault="006F17D6" w:rsidP="00BD6F81">
                                <w:pPr>
                                  <w:spacing w:before="0" w:after="0" w:line="240" w:lineRule="auto"/>
                                  <w:ind w:firstLine="0"/>
                                  <w:jc w:val="center"/>
                                  <w:rPr>
                                    <w:sz w:val="16"/>
                                    <w:szCs w:val="16"/>
                                  </w:rPr>
                                </w:pPr>
                              </w:p>
                            </w:txbxContent>
                          </wps:txbx>
                          <wps:bodyPr rot="0" vert="horz" wrap="square" lIns="91440" tIns="45720" rIns="91440" bIns="45720" anchor="t" anchorCtr="0" upright="1">
                            <a:noAutofit/>
                          </wps:bodyPr>
                        </wps:wsp>
                        <wps:wsp>
                          <wps:cNvPr id="39" name="Text Box 60"/>
                          <wps:cNvSpPr txBox="1">
                            <a:spLocks noChangeArrowheads="1"/>
                          </wps:cNvSpPr>
                          <wps:spPr bwMode="auto">
                            <a:xfrm>
                              <a:off x="7301" y="12651"/>
                              <a:ext cx="3261" cy="1388"/>
                            </a:xfrm>
                            <a:prstGeom prst="rect">
                              <a:avLst/>
                            </a:prstGeom>
                            <a:solidFill>
                              <a:srgbClr val="FFFFFF"/>
                            </a:solidFill>
                            <a:ln w="9525">
                              <a:solidFill>
                                <a:srgbClr val="000000"/>
                              </a:solidFill>
                              <a:miter lim="800000"/>
                              <a:headEnd/>
                              <a:tailEnd/>
                            </a:ln>
                          </wps:spPr>
                          <wps:txbx>
                            <w:txbxContent>
                              <w:p w14:paraId="1DA82441" w14:textId="77777777" w:rsidR="006F17D6" w:rsidRPr="00BD6F81" w:rsidRDefault="006F17D6" w:rsidP="00BD6F81">
                                <w:pPr>
                                  <w:spacing w:before="0" w:after="0" w:line="240" w:lineRule="auto"/>
                                  <w:ind w:firstLine="0"/>
                                  <w:jc w:val="center"/>
                                  <w:rPr>
                                    <w:rFonts w:eastAsia="TimesNewRomanPSMT"/>
                                    <w:color w:val="000000"/>
                                    <w:sz w:val="16"/>
                                    <w:szCs w:val="16"/>
                                  </w:rPr>
                                </w:pPr>
                                <w:r>
                                  <w:rPr>
                                    <w:rFonts w:eastAsia="TimesNewRomanPSMT"/>
                                    <w:color w:val="000000"/>
                                    <w:sz w:val="16"/>
                                    <w:szCs w:val="16"/>
                                  </w:rPr>
                                  <w:t>Nhóm chứng</w:t>
                                </w:r>
                              </w:p>
                              <w:p w14:paraId="5683852A"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199 trẻ gái</w:t>
                                </w:r>
                              </w:p>
                              <w:p w14:paraId="0E9874E7"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Bỏ cuộc 37 trẻ gái chiếm 15,7%</w:t>
                                </w:r>
                              </w:p>
                            </w:txbxContent>
                          </wps:txbx>
                          <wps:bodyPr rot="0" vert="horz" wrap="square" lIns="91440" tIns="45720" rIns="91440" bIns="45720" anchor="t" anchorCtr="0" upright="1">
                            <a:noAutofit/>
                          </wps:bodyPr>
                        </wps:wsp>
                        <wps:wsp>
                          <wps:cNvPr id="40" name="AutoShape 24"/>
                          <wps:cNvCnPr>
                            <a:cxnSpLocks noChangeShapeType="1"/>
                          </wps:cNvCnPr>
                          <wps:spPr bwMode="auto">
                            <a:xfrm>
                              <a:off x="9055" y="5782"/>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5"/>
                          <wps:cNvCnPr>
                            <a:cxnSpLocks noChangeShapeType="1"/>
                          </wps:cNvCnPr>
                          <wps:spPr bwMode="auto">
                            <a:xfrm>
                              <a:off x="4853" y="10332"/>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60"/>
                          <wps:cNvSpPr txBox="1">
                            <a:spLocks noChangeArrowheads="1"/>
                          </wps:cNvSpPr>
                          <wps:spPr bwMode="auto">
                            <a:xfrm>
                              <a:off x="5343" y="9931"/>
                              <a:ext cx="3894" cy="1098"/>
                            </a:xfrm>
                            <a:prstGeom prst="rect">
                              <a:avLst/>
                            </a:prstGeom>
                            <a:solidFill>
                              <a:srgbClr val="FFFFFF"/>
                            </a:solidFill>
                            <a:ln w="9525">
                              <a:solidFill>
                                <a:srgbClr val="000000"/>
                              </a:solidFill>
                              <a:miter lim="800000"/>
                              <a:headEnd/>
                              <a:tailEnd/>
                            </a:ln>
                          </wps:spPr>
                          <wps:txbx>
                            <w:txbxContent>
                              <w:p w14:paraId="0FFA1D41" w14:textId="77777777" w:rsidR="006F17D6" w:rsidRPr="00BD6F81" w:rsidRDefault="006F17D6" w:rsidP="00BD6F81">
                                <w:pPr>
                                  <w:spacing w:before="0" w:after="0" w:line="240" w:lineRule="auto"/>
                                  <w:ind w:firstLine="0"/>
                                  <w:jc w:val="center"/>
                                  <w:rPr>
                                    <w:sz w:val="16"/>
                                    <w:szCs w:val="16"/>
                                  </w:rPr>
                                </w:pPr>
                                <w:r w:rsidRPr="00BD6F81">
                                  <w:rPr>
                                    <w:sz w:val="16"/>
                                    <w:szCs w:val="16"/>
                                  </w:rPr>
                                  <w:t>T</w:t>
                                </w:r>
                                <w:r w:rsidRPr="00BD6F81">
                                  <w:rPr>
                                    <w:sz w:val="16"/>
                                    <w:szCs w:val="16"/>
                                    <w:vertAlign w:val="subscript"/>
                                  </w:rPr>
                                  <w:t xml:space="preserve">3 </w:t>
                                </w:r>
                                <w:r w:rsidRPr="00BD6F81">
                                  <w:rPr>
                                    <w:sz w:val="16"/>
                                    <w:szCs w:val="16"/>
                                  </w:rPr>
                                  <w:t>đánh giá: n</w:t>
                                </w:r>
                                <w:r w:rsidRPr="00BD6F81">
                                  <w:rPr>
                                    <w:sz w:val="16"/>
                                    <w:szCs w:val="16"/>
                                    <w:lang w:val="vi-VN"/>
                                  </w:rPr>
                                  <w:t>hân trắc</w:t>
                                </w:r>
                                <w:r w:rsidRPr="00BD6F81">
                                  <w:rPr>
                                    <w:sz w:val="16"/>
                                    <w:szCs w:val="16"/>
                                  </w:rPr>
                                  <w:t xml:space="preserve">, </w:t>
                                </w:r>
                                <w:r w:rsidRPr="00BD6F81">
                                  <w:rPr>
                                    <w:rFonts w:eastAsia="TimesNewRomanPSMT"/>
                                    <w:color w:val="000000"/>
                                    <w:sz w:val="16"/>
                                    <w:szCs w:val="16"/>
                                  </w:rPr>
                                  <w:t>Hb</w:t>
                                </w:r>
                                <w:r w:rsidRPr="00BD6F81">
                                  <w:rPr>
                                    <w:bCs/>
                                    <w:sz w:val="16"/>
                                    <w:szCs w:val="16"/>
                                    <w:lang w:val="pt-BR"/>
                                  </w:rPr>
                                  <w:t xml:space="preserve">, </w:t>
                                </w:r>
                                <w:r w:rsidRPr="00BD6F81">
                                  <w:rPr>
                                    <w:sz w:val="16"/>
                                    <w:szCs w:val="16"/>
                                  </w:rPr>
                                  <w:t>k</w:t>
                                </w:r>
                                <w:r w:rsidRPr="00BD6F81">
                                  <w:rPr>
                                    <w:sz w:val="16"/>
                                    <w:szCs w:val="16"/>
                                    <w:lang w:val="vi-VN"/>
                                  </w:rPr>
                                  <w:t xml:space="preserve">ẽm, </w:t>
                                </w:r>
                                <w:r w:rsidRPr="00BD6F81">
                                  <w:rPr>
                                    <w:sz w:val="16"/>
                                    <w:szCs w:val="16"/>
                                  </w:rPr>
                                  <w:t>vitamin A</w:t>
                                </w:r>
                              </w:p>
                              <w:p w14:paraId="09410ED9"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43" name="AutoShape 27"/>
                          <wps:cNvCnPr>
                            <a:cxnSpLocks noChangeShapeType="1"/>
                          </wps:cNvCnPr>
                          <wps:spPr bwMode="auto">
                            <a:xfrm>
                              <a:off x="9237" y="10333"/>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59"/>
                          <wps:cNvSpPr txBox="1">
                            <a:spLocks noChangeArrowheads="1"/>
                          </wps:cNvSpPr>
                          <wps:spPr bwMode="auto">
                            <a:xfrm>
                              <a:off x="1884" y="10695"/>
                              <a:ext cx="1628" cy="1383"/>
                            </a:xfrm>
                            <a:prstGeom prst="rect">
                              <a:avLst/>
                            </a:prstGeom>
                            <a:solidFill>
                              <a:srgbClr val="FFFFFF"/>
                            </a:solidFill>
                            <a:ln w="9525">
                              <a:solidFill>
                                <a:srgbClr val="000000"/>
                              </a:solidFill>
                              <a:miter lim="800000"/>
                              <a:headEnd/>
                              <a:tailEnd/>
                            </a:ln>
                          </wps:spPr>
                          <wps:txbx>
                            <w:txbxContent>
                              <w:p w14:paraId="6ED577A5" w14:textId="77777777" w:rsidR="006F17D6" w:rsidRPr="00BD6F81" w:rsidRDefault="006F17D6" w:rsidP="00BD6F81">
                                <w:pPr>
                                  <w:spacing w:before="0" w:after="0" w:line="240" w:lineRule="auto"/>
                                  <w:ind w:firstLine="0"/>
                                  <w:jc w:val="center"/>
                                  <w:rPr>
                                    <w:b/>
                                    <w:sz w:val="16"/>
                                    <w:szCs w:val="16"/>
                                  </w:rPr>
                                </w:pPr>
                                <w:r w:rsidRPr="00BD6F81">
                                  <w:rPr>
                                    <w:b/>
                                    <w:sz w:val="16"/>
                                    <w:szCs w:val="16"/>
                                  </w:rPr>
                                  <w:t>GĐ 2:</w:t>
                                </w:r>
                              </w:p>
                              <w:p w14:paraId="0E5BDE38" w14:textId="77777777" w:rsidR="006F17D6" w:rsidRPr="00BD6F81" w:rsidRDefault="006F17D6" w:rsidP="00BD6F81">
                                <w:pPr>
                                  <w:spacing w:before="0" w:after="0" w:line="240" w:lineRule="auto"/>
                                  <w:ind w:firstLine="0"/>
                                  <w:jc w:val="center"/>
                                  <w:rPr>
                                    <w:b/>
                                    <w:sz w:val="16"/>
                                    <w:szCs w:val="16"/>
                                  </w:rPr>
                                </w:pPr>
                                <w:r w:rsidRPr="00BD6F81">
                                  <w:rPr>
                                    <w:b/>
                                    <w:sz w:val="16"/>
                                    <w:szCs w:val="16"/>
                                  </w:rPr>
                                  <w:t>Nghiên cứu can thiệp</w:t>
                                </w:r>
                              </w:p>
                              <w:p w14:paraId="7568C5C2" w14:textId="77777777" w:rsidR="006F17D6" w:rsidRPr="00BD6F81" w:rsidRDefault="006F17D6" w:rsidP="00BD6F81">
                                <w:pPr>
                                  <w:spacing w:before="0" w:after="0" w:line="240" w:lineRule="auto"/>
                                  <w:ind w:firstLine="0"/>
                                  <w:rPr>
                                    <w:sz w:val="16"/>
                                    <w:szCs w:val="16"/>
                                  </w:rPr>
                                </w:pPr>
                              </w:p>
                              <w:p w14:paraId="4F77A540" w14:textId="77777777" w:rsidR="006F17D6" w:rsidRPr="00BD6F81" w:rsidRDefault="006F17D6" w:rsidP="00BD6F81">
                                <w:pPr>
                                  <w:spacing w:before="0" w:after="0" w:line="240" w:lineRule="auto"/>
                                  <w:ind w:firstLine="0"/>
                                  <w:rPr>
                                    <w:b/>
                                    <w:sz w:val="16"/>
                                    <w:szCs w:val="16"/>
                                  </w:rPr>
                                </w:pPr>
                              </w:p>
                              <w:p w14:paraId="3C0B792B"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45" name="Text Box 60"/>
                          <wps:cNvSpPr txBox="1">
                            <a:spLocks noChangeArrowheads="1"/>
                          </wps:cNvSpPr>
                          <wps:spPr bwMode="auto">
                            <a:xfrm>
                              <a:off x="5343" y="11371"/>
                              <a:ext cx="3941" cy="999"/>
                            </a:xfrm>
                            <a:prstGeom prst="rect">
                              <a:avLst/>
                            </a:prstGeom>
                            <a:solidFill>
                              <a:srgbClr val="FFFFFF"/>
                            </a:solidFill>
                            <a:ln w="9525">
                              <a:solidFill>
                                <a:srgbClr val="000000"/>
                              </a:solidFill>
                              <a:miter lim="800000"/>
                              <a:headEnd/>
                              <a:tailEnd/>
                            </a:ln>
                          </wps:spPr>
                          <wps:txbx>
                            <w:txbxContent>
                              <w:p w14:paraId="310FF242" w14:textId="77777777" w:rsidR="006F17D6" w:rsidRPr="00BD6F81" w:rsidRDefault="006F17D6" w:rsidP="00BD6F81">
                                <w:pPr>
                                  <w:spacing w:before="0" w:after="0" w:line="240" w:lineRule="auto"/>
                                  <w:ind w:firstLine="0"/>
                                  <w:jc w:val="center"/>
                                  <w:rPr>
                                    <w:sz w:val="16"/>
                                    <w:szCs w:val="16"/>
                                  </w:rPr>
                                </w:pPr>
                                <w:r w:rsidRPr="00BD6F81">
                                  <w:rPr>
                                    <w:sz w:val="16"/>
                                    <w:szCs w:val="16"/>
                                  </w:rPr>
                                  <w:t>T</w:t>
                                </w:r>
                                <w:r w:rsidRPr="00BD6F81">
                                  <w:rPr>
                                    <w:sz w:val="16"/>
                                    <w:szCs w:val="16"/>
                                    <w:vertAlign w:val="subscript"/>
                                  </w:rPr>
                                  <w:t>0</w:t>
                                </w:r>
                                <w:r w:rsidRPr="00BD6F81">
                                  <w:rPr>
                                    <w:sz w:val="16"/>
                                    <w:szCs w:val="16"/>
                                  </w:rPr>
                                  <w:t>, T</w:t>
                                </w:r>
                                <w:r w:rsidRPr="00BD6F81">
                                  <w:rPr>
                                    <w:sz w:val="16"/>
                                    <w:szCs w:val="16"/>
                                    <w:vertAlign w:val="subscript"/>
                                  </w:rPr>
                                  <w:t xml:space="preserve">6 </w:t>
                                </w:r>
                                <w:r w:rsidRPr="00BD6F81">
                                  <w:rPr>
                                    <w:sz w:val="16"/>
                                    <w:szCs w:val="16"/>
                                  </w:rPr>
                                  <w:t>đánh giá: n</w:t>
                                </w:r>
                                <w:r w:rsidRPr="00BD6F81">
                                  <w:rPr>
                                    <w:sz w:val="16"/>
                                    <w:szCs w:val="16"/>
                                    <w:lang w:val="vi-VN"/>
                                  </w:rPr>
                                  <w:t>hân trắc</w:t>
                                </w:r>
                                <w:r w:rsidRPr="00BD6F81">
                                  <w:rPr>
                                    <w:sz w:val="16"/>
                                    <w:szCs w:val="16"/>
                                  </w:rPr>
                                  <w:t xml:space="preserve">, </w:t>
                                </w:r>
                                <w:r w:rsidRPr="00BD6F81">
                                  <w:rPr>
                                    <w:rFonts w:eastAsia="TimesNewRomanPSMT"/>
                                    <w:color w:val="000000"/>
                                    <w:sz w:val="16"/>
                                    <w:szCs w:val="16"/>
                                  </w:rPr>
                                  <w:t>Hb</w:t>
                                </w:r>
                                <w:r w:rsidRPr="00BD6F81">
                                  <w:rPr>
                                    <w:bCs/>
                                    <w:sz w:val="16"/>
                                    <w:szCs w:val="16"/>
                                    <w:lang w:val="pt-BR"/>
                                  </w:rPr>
                                  <w:t xml:space="preserve">, </w:t>
                                </w:r>
                                <w:r w:rsidRPr="00BD6F81">
                                  <w:rPr>
                                    <w:sz w:val="16"/>
                                    <w:szCs w:val="16"/>
                                  </w:rPr>
                                  <w:t>ferritin, k</w:t>
                                </w:r>
                                <w:r w:rsidRPr="00BD6F81">
                                  <w:rPr>
                                    <w:sz w:val="16"/>
                                    <w:szCs w:val="16"/>
                                    <w:lang w:val="vi-VN"/>
                                  </w:rPr>
                                  <w:t xml:space="preserve">ẽm, </w:t>
                                </w:r>
                                <w:r w:rsidRPr="00BD6F81">
                                  <w:rPr>
                                    <w:sz w:val="16"/>
                                    <w:szCs w:val="16"/>
                                  </w:rPr>
                                  <w:t>vitamin A, vitamin D</w:t>
                                </w:r>
                              </w:p>
                              <w:p w14:paraId="4BCD9C80"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46" name="AutoShape 30"/>
                          <wps:cNvCnPr>
                            <a:cxnSpLocks noChangeShapeType="1"/>
                          </wps:cNvCnPr>
                          <wps:spPr bwMode="auto">
                            <a:xfrm>
                              <a:off x="9284" y="11742"/>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1"/>
                          <wps:cNvCnPr>
                            <a:cxnSpLocks noChangeShapeType="1"/>
                          </wps:cNvCnPr>
                          <wps:spPr bwMode="auto">
                            <a:xfrm>
                              <a:off x="4853" y="11741"/>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2"/>
                          <wps:cNvSpPr>
                            <a:spLocks/>
                          </wps:cNvSpPr>
                          <wps:spPr bwMode="auto">
                            <a:xfrm>
                              <a:off x="3602" y="4368"/>
                              <a:ext cx="438" cy="1424"/>
                            </a:xfrm>
                            <a:prstGeom prst="leftBrace">
                              <a:avLst>
                                <a:gd name="adj1" fmla="val 2709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59"/>
                          <wps:cNvSpPr txBox="1">
                            <a:spLocks noChangeArrowheads="1"/>
                          </wps:cNvSpPr>
                          <wps:spPr bwMode="auto">
                            <a:xfrm>
                              <a:off x="2020" y="8607"/>
                              <a:ext cx="1628" cy="727"/>
                            </a:xfrm>
                            <a:prstGeom prst="rect">
                              <a:avLst/>
                            </a:prstGeom>
                            <a:solidFill>
                              <a:srgbClr val="FFFFFF"/>
                            </a:solidFill>
                            <a:ln w="9525">
                              <a:solidFill>
                                <a:srgbClr val="000000"/>
                              </a:solidFill>
                              <a:miter lim="800000"/>
                              <a:headEnd/>
                              <a:tailEnd/>
                            </a:ln>
                          </wps:spPr>
                          <wps:txbx>
                            <w:txbxContent>
                              <w:p w14:paraId="6D99277B" w14:textId="77777777" w:rsidR="006F17D6" w:rsidRPr="00BD6F81" w:rsidRDefault="006F17D6" w:rsidP="00BD6F81">
                                <w:pPr>
                                  <w:spacing w:before="0" w:after="0" w:line="240" w:lineRule="auto"/>
                                  <w:ind w:firstLine="0"/>
                                  <w:rPr>
                                    <w:b/>
                                    <w:i/>
                                    <w:sz w:val="16"/>
                                    <w:szCs w:val="16"/>
                                    <w:vertAlign w:val="subscript"/>
                                  </w:rPr>
                                </w:pPr>
                                <w:r w:rsidRPr="00BD6F81">
                                  <w:rPr>
                                    <w:b/>
                                    <w:i/>
                                    <w:sz w:val="16"/>
                                    <w:szCs w:val="16"/>
                                  </w:rPr>
                                  <w:t>Thời điểm T</w:t>
                                </w:r>
                                <w:r w:rsidRPr="00BD6F81">
                                  <w:rPr>
                                    <w:b/>
                                    <w:i/>
                                    <w:sz w:val="16"/>
                                    <w:szCs w:val="16"/>
                                    <w:vertAlign w:val="subscript"/>
                                  </w:rPr>
                                  <w:t>0</w:t>
                                </w:r>
                              </w:p>
                              <w:p w14:paraId="278C7C11" w14:textId="77777777" w:rsidR="006F17D6" w:rsidRPr="00BD6F81" w:rsidRDefault="006F17D6" w:rsidP="00BD6F81">
                                <w:pPr>
                                  <w:spacing w:before="0" w:after="0" w:line="240" w:lineRule="auto"/>
                                  <w:ind w:firstLine="0"/>
                                  <w:rPr>
                                    <w:b/>
                                    <w:sz w:val="16"/>
                                    <w:szCs w:val="16"/>
                                  </w:rPr>
                                </w:pPr>
                              </w:p>
                              <w:p w14:paraId="53805EAF"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50" name="Text Box 59"/>
                          <wps:cNvSpPr txBox="1">
                            <a:spLocks noChangeArrowheads="1"/>
                          </wps:cNvSpPr>
                          <wps:spPr bwMode="auto">
                            <a:xfrm>
                              <a:off x="1884" y="12721"/>
                              <a:ext cx="1628" cy="733"/>
                            </a:xfrm>
                            <a:prstGeom prst="rect">
                              <a:avLst/>
                            </a:prstGeom>
                            <a:solidFill>
                              <a:srgbClr val="FFFFFF"/>
                            </a:solidFill>
                            <a:ln w="9525">
                              <a:solidFill>
                                <a:srgbClr val="000000"/>
                              </a:solidFill>
                              <a:miter lim="800000"/>
                              <a:headEnd/>
                              <a:tailEnd/>
                            </a:ln>
                          </wps:spPr>
                          <wps:txbx>
                            <w:txbxContent>
                              <w:p w14:paraId="3BE04E39" w14:textId="77777777" w:rsidR="006F17D6" w:rsidRPr="00BD6F81" w:rsidRDefault="006F17D6" w:rsidP="00BD6F81">
                                <w:pPr>
                                  <w:spacing w:before="0" w:after="0" w:line="240" w:lineRule="auto"/>
                                  <w:ind w:firstLine="0"/>
                                  <w:rPr>
                                    <w:b/>
                                    <w:i/>
                                    <w:sz w:val="16"/>
                                    <w:szCs w:val="16"/>
                                    <w:vertAlign w:val="subscript"/>
                                  </w:rPr>
                                </w:pPr>
                                <w:r w:rsidRPr="00BD6F81">
                                  <w:rPr>
                                    <w:b/>
                                    <w:i/>
                                    <w:sz w:val="16"/>
                                    <w:szCs w:val="16"/>
                                  </w:rPr>
                                  <w:t>Thời điểm T</w:t>
                                </w:r>
                                <w:r w:rsidRPr="00BD6F81">
                                  <w:rPr>
                                    <w:b/>
                                    <w:i/>
                                    <w:sz w:val="16"/>
                                    <w:szCs w:val="16"/>
                                    <w:vertAlign w:val="subscript"/>
                                  </w:rPr>
                                  <w:t>6</w:t>
                                </w:r>
                              </w:p>
                              <w:p w14:paraId="2725C171" w14:textId="77777777" w:rsidR="006F17D6" w:rsidRPr="00BD6F81" w:rsidRDefault="006F17D6" w:rsidP="00BD6F81">
                                <w:pPr>
                                  <w:spacing w:before="0" w:after="0" w:line="240" w:lineRule="auto"/>
                                  <w:ind w:firstLine="0"/>
                                  <w:rPr>
                                    <w:b/>
                                    <w:sz w:val="16"/>
                                    <w:szCs w:val="16"/>
                                  </w:rPr>
                                </w:pPr>
                              </w:p>
                              <w:p w14:paraId="6E7AD2A1" w14:textId="77777777" w:rsidR="006F17D6" w:rsidRPr="00BD6F81" w:rsidRDefault="006F17D6" w:rsidP="00BD6F81">
                                <w:pPr>
                                  <w:spacing w:before="0" w:after="0" w:line="240" w:lineRule="auto"/>
                                  <w:ind w:firstLine="0"/>
                                  <w:rPr>
                                    <w:sz w:val="16"/>
                                    <w:szCs w:val="1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4FD504" id="Group 78" o:spid="_x0000_s1029" style="position:absolute;left:0;text-align:left;margin-left:6.55pt;margin-top:5.5pt;width:331.2pt;height:253.55pt;z-index:251656704" coordorigin="1870,3225" coordsize="8859,10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">
                <v:shapetype id="_x0000_t32" coordsize="21600,21600" o:spt="32" o:oned="t" path="m,l21600,21600e" filled="f">
                  <v:path arrowok="t" fillok="f" o:connecttype="none"/>
                  <o:lock v:ext="edit" shapetype="t"/>
                </v:shapetype>
                <v:shape id="AutoShape 11" o:spid="_x0000_s1030" type="#_x0000_t32" style="position:absolute;left:9651;top:7787;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">
                  <v:stroke endarrow="block"/>
                </v:shape>
                <v:shape id="AutoShape 19" o:spid="_x0000_s1031" type="#_x0000_t32" style="position:absolute;left:5753;top:7796;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">
                  <v:stroke endarrow="block"/>
                </v:shape>
                <v:group id="Group 81" o:spid="_x0000_s1032" style="position:absolute;left:1870;top:3225;width:8859;height:10245" coordorigin="1870,3794" coordsize="8859,1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AutoShape 82" o:spid="_x0000_s1033" type="#_x0000_t32" style="position:absolute;left:6529;top:4806;width:2;height:9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Text Box 59" o:spid="_x0000_s1034" type="#_x0000_t202" style="position:absolute;left:1870;top:4557;width:1707;height:1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">
                    <v:textbox>
                      <w:txbxContent>
                        <w:p w14:paraId="17ADCF7E" w14:textId="77777777" w:rsidR="006F17D6" w:rsidRPr="00BD6F81" w:rsidRDefault="006F17D6" w:rsidP="00BD6F81">
                          <w:pPr>
                            <w:spacing w:before="0" w:after="0" w:line="240" w:lineRule="auto"/>
                            <w:ind w:firstLine="0"/>
                            <w:jc w:val="center"/>
                            <w:rPr>
                              <w:b/>
                              <w:sz w:val="16"/>
                              <w:szCs w:val="16"/>
                            </w:rPr>
                          </w:pPr>
                          <w:r w:rsidRPr="00BD6F81">
                            <w:rPr>
                              <w:b/>
                              <w:sz w:val="16"/>
                              <w:szCs w:val="16"/>
                            </w:rPr>
                            <w:t>GĐ 1: Nghiên cứu cắt ngang</w:t>
                          </w:r>
                        </w:p>
                        <w:p w14:paraId="01FDDA16" w14:textId="77777777" w:rsidR="006F17D6" w:rsidRPr="00BD6F81" w:rsidRDefault="006F17D6" w:rsidP="00BD6F81">
                          <w:pPr>
                            <w:spacing w:before="0" w:after="0" w:line="240" w:lineRule="auto"/>
                            <w:ind w:firstLine="0"/>
                            <w:rPr>
                              <w:sz w:val="16"/>
                              <w:szCs w:val="16"/>
                            </w:rPr>
                          </w:pPr>
                        </w:p>
                      </w:txbxContent>
                    </v:textbox>
                  </v:shape>
                  <v:shape id="Text Box 59" o:spid="_x0000_s1035" type="#_x0000_t202" style="position:absolute;left:6975;top:4947;width:2730;height:7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">
                    <v:textbox>
                      <w:txbxContent>
                        <w:p w14:paraId="7024791A" w14:textId="77777777" w:rsidR="006F17D6" w:rsidRPr="00BD6F81" w:rsidRDefault="006F17D6" w:rsidP="00BD6F81">
                          <w:pPr>
                            <w:spacing w:before="0" w:after="0" w:line="240" w:lineRule="auto"/>
                            <w:ind w:firstLine="0"/>
                            <w:jc w:val="center"/>
                            <w:rPr>
                              <w:sz w:val="16"/>
                              <w:szCs w:val="16"/>
                            </w:rPr>
                          </w:pPr>
                          <w:r w:rsidRPr="00BD6F81">
                            <w:rPr>
                              <w:bCs/>
                              <w:sz w:val="16"/>
                              <w:szCs w:val="16"/>
                              <w:lang w:val="pt-BR"/>
                            </w:rPr>
                            <w:t xml:space="preserve">Đánh giá </w:t>
                          </w:r>
                          <w:r w:rsidRPr="00BD6F81">
                            <w:rPr>
                              <w:sz w:val="16"/>
                              <w:szCs w:val="16"/>
                            </w:rPr>
                            <w:t>n</w:t>
                          </w:r>
                          <w:r w:rsidRPr="00BD6F81">
                            <w:rPr>
                              <w:sz w:val="16"/>
                              <w:szCs w:val="16"/>
                              <w:lang w:val="vi-VN"/>
                            </w:rPr>
                            <w:t>hân trắ</w:t>
                          </w:r>
                          <w:r w:rsidRPr="00BD6F81">
                            <w:rPr>
                              <w:sz w:val="16"/>
                              <w:szCs w:val="16"/>
                            </w:rPr>
                            <w:t>c</w:t>
                          </w:r>
                        </w:p>
                        <w:p w14:paraId="4246CC1B" w14:textId="77777777" w:rsidR="006F17D6" w:rsidRPr="00BD6F81" w:rsidRDefault="006F17D6" w:rsidP="00BD6F81">
                          <w:pPr>
                            <w:spacing w:before="0" w:after="0" w:line="240" w:lineRule="auto"/>
                            <w:ind w:firstLine="0"/>
                            <w:rPr>
                              <w:b/>
                              <w:sz w:val="16"/>
                              <w:szCs w:val="16"/>
                            </w:rPr>
                          </w:pPr>
                        </w:p>
                        <w:p w14:paraId="31110F23" w14:textId="77777777" w:rsidR="006F17D6" w:rsidRPr="00BD6F81" w:rsidRDefault="006F17D6" w:rsidP="00BD6F81">
                          <w:pPr>
                            <w:spacing w:before="0" w:after="0" w:line="240" w:lineRule="auto"/>
                            <w:ind w:firstLine="0"/>
                            <w:rPr>
                              <w:sz w:val="16"/>
                              <w:szCs w:val="16"/>
                            </w:rPr>
                          </w:pPr>
                        </w:p>
                      </w:txbxContent>
                    </v:textbox>
                  </v:shape>
                  <v:shape id="AutoShape 5" o:spid="_x0000_s1036" type="#_x0000_t32" style="position:absolute;left:6531;top:5269;width:4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Iho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H1SIaMkAAADg&#13;&#10;AAAADwAAAAAAAAAAAAAAAAAHAgAAZHJzL2Rvd25yZXYueG1sUEsFBgAAAAADAAMAtwAAAP0CAAAA&#13;&#10;AA==&#13;&#10;"/>
                  <v:shape id="Text Box 58" o:spid="_x0000_s1037" type="#_x0000_t202" style="position:absolute;left:4047;top:3794;width:4741;height:1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">
                    <v:textbox>
                      <w:txbxContent>
                        <w:p w14:paraId="6CC2DA87" w14:textId="77777777" w:rsidR="006F17D6" w:rsidRPr="00BD6F81" w:rsidRDefault="006F17D6" w:rsidP="00BD6F81">
                          <w:pPr>
                            <w:spacing w:before="0" w:after="0" w:line="240" w:lineRule="auto"/>
                            <w:ind w:firstLine="0"/>
                            <w:jc w:val="center"/>
                            <w:rPr>
                              <w:bCs/>
                              <w:sz w:val="16"/>
                              <w:szCs w:val="16"/>
                            </w:rPr>
                          </w:pPr>
                          <w:r w:rsidRPr="00BD6F81">
                            <w:rPr>
                              <w:bCs/>
                              <w:sz w:val="16"/>
                              <w:szCs w:val="16"/>
                            </w:rPr>
                            <w:t>712</w:t>
                          </w:r>
                          <w:r w:rsidRPr="00BD6F81">
                            <w:rPr>
                              <w:bCs/>
                              <w:sz w:val="16"/>
                              <w:szCs w:val="16"/>
                              <w:lang w:val="vi-VN"/>
                            </w:rPr>
                            <w:t xml:space="preserve"> </w:t>
                          </w:r>
                          <w:r w:rsidRPr="00BD6F81">
                            <w:rPr>
                              <w:bCs/>
                              <w:sz w:val="16"/>
                              <w:szCs w:val="16"/>
                            </w:rPr>
                            <w:t xml:space="preserve">trẻ gái từ 11 đến 13 tuổi </w:t>
                          </w:r>
                          <w:r w:rsidRPr="00BD6F81">
                            <w:rPr>
                              <w:bCs/>
                              <w:sz w:val="16"/>
                              <w:szCs w:val="16"/>
                              <w:lang w:val="vi-VN"/>
                            </w:rPr>
                            <w:t>tại 6</w:t>
                          </w:r>
                          <w:r w:rsidRPr="00BD6F81">
                            <w:rPr>
                              <w:bCs/>
                              <w:sz w:val="16"/>
                              <w:szCs w:val="16"/>
                            </w:rPr>
                            <w:t xml:space="preserve"> trư</w:t>
                          </w:r>
                          <w:r w:rsidRPr="00BD6F81">
                            <w:rPr>
                              <w:bCs/>
                              <w:sz w:val="16"/>
                              <w:szCs w:val="16"/>
                              <w:lang w:val="vi-VN"/>
                            </w:rPr>
                            <w:t xml:space="preserve">ờng </w:t>
                          </w:r>
                          <w:r w:rsidRPr="00BD6F81">
                            <w:rPr>
                              <w:sz w:val="16"/>
                              <w:szCs w:val="16"/>
                              <w:lang w:val="pt-BR"/>
                            </w:rPr>
                            <w:t>PTDTBT THCS</w:t>
                          </w:r>
                          <w:r w:rsidRPr="00BD6F81">
                            <w:rPr>
                              <w:bCs/>
                              <w:sz w:val="16"/>
                              <w:szCs w:val="16"/>
                              <w:lang w:val="vi-VN"/>
                            </w:rPr>
                            <w:t>.</w:t>
                          </w:r>
                        </w:p>
                      </w:txbxContent>
                    </v:textbox>
                  </v:shape>
                  <v:shape id="Text Box 60" o:spid="_x0000_s1038" type="#_x0000_t202" style="position:absolute;left:2513;top:6027;width:3371;height:1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">
                    <v:textbox>
                      <w:txbxContent>
                        <w:p w14:paraId="47BABF96"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Loại: HAZ &lt;-4; Hb</w:t>
                          </w:r>
                          <w:r w:rsidRPr="00BD6F81">
                            <w:rPr>
                              <w:rFonts w:eastAsia="TimesNewRomanPSMT"/>
                              <w:color w:val="000000"/>
                              <w:sz w:val="16"/>
                              <w:szCs w:val="16"/>
                              <w:lang w:val="pt-BR"/>
                            </w:rPr>
                            <w:t>&lt; 70 g/L; HAZ&gt;=-1</w:t>
                          </w:r>
                        </w:p>
                      </w:txbxContent>
                    </v:textbox>
                  </v:shape>
                  <v:shape id="AutoShape 8" o:spid="_x0000_s1039" type="#_x0000_t32" style="position:absolute;left:4162;top:5773;width:48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"/>
                  <v:shape id="Text Box 60" o:spid="_x0000_s1040" type="#_x0000_t202" style="position:absolute;left:6276;top:6027;width:4453;height:1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m9z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">
                    <v:textbox>
                      <w:txbxContent>
                        <w:p w14:paraId="673AE75A"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Chọn 472 trẻ gái (</w:t>
                          </w:r>
                          <w:r w:rsidRPr="00BD6F81">
                            <w:rPr>
                              <w:bCs/>
                              <w:sz w:val="16"/>
                              <w:szCs w:val="16"/>
                              <w:lang w:val="pt-BR"/>
                            </w:rPr>
                            <w:t>HAZ &gt;= -4 đến HAZ &lt; -1)</w:t>
                          </w:r>
                          <w:r w:rsidRPr="00BD6F81">
                            <w:rPr>
                              <w:rFonts w:eastAsia="TimesNewRomanPSMT"/>
                              <w:color w:val="000000"/>
                              <w:sz w:val="16"/>
                              <w:szCs w:val="16"/>
                            </w:rPr>
                            <w:t>, phân thành 2 nhóm.</w:t>
                          </w:r>
                        </w:p>
                        <w:p w14:paraId="59CA47C1" w14:textId="77777777" w:rsidR="006F17D6" w:rsidRPr="00BD6F81" w:rsidRDefault="006F17D6" w:rsidP="00BD6F81">
                          <w:pPr>
                            <w:spacing w:before="0" w:after="0" w:line="240" w:lineRule="auto"/>
                            <w:ind w:firstLine="0"/>
                            <w:rPr>
                              <w:sz w:val="16"/>
                              <w:szCs w:val="16"/>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41" type="#_x0000_t87" style="position:absolute;left:3603;top:8894;width:438;height:4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" adj="1641" strokeweight="1.5pt"/>
                  <v:shape id="AutoShape 12" o:spid="_x0000_s1042" type="#_x0000_t32" style="position:absolute;left:4162;top:5777;width:0;height:2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">
                    <v:stroke endarrow="block"/>
                  </v:shape>
                  <v:shape id="AutoShape 13" o:spid="_x0000_s1043" type="#_x0000_t32" style="position:absolute;left:7819;top:6969;width:0;height:13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">
                    <v:stroke endarrow="block"/>
                  </v:shape>
                  <v:shape id="AutoShape 14" o:spid="_x0000_s1044" type="#_x0000_t32" style="position:absolute;left:7561;top:7503;width:25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"/>
                  <v:shape id="Text Box 60" o:spid="_x0000_s1045" type="#_x0000_t202" style="position:absolute;left:3231;top:7268;width:4320;height: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">
                    <v:textbox>
                      <w:txbxContent>
                        <w:p w14:paraId="7B0F7B5D" w14:textId="77777777" w:rsidR="006F17D6" w:rsidRPr="00BD6F81" w:rsidRDefault="006F17D6" w:rsidP="00BD6F81">
                          <w:pPr>
                            <w:spacing w:before="0" w:after="0" w:line="240" w:lineRule="auto"/>
                            <w:ind w:firstLine="0"/>
                            <w:jc w:val="center"/>
                            <w:rPr>
                              <w:sz w:val="16"/>
                              <w:szCs w:val="16"/>
                            </w:rPr>
                          </w:pPr>
                          <w:r w:rsidRPr="00BD6F81">
                            <w:rPr>
                              <w:rFonts w:eastAsia="TimesNewRomanPSMT"/>
                              <w:color w:val="000000"/>
                              <w:sz w:val="16"/>
                              <w:szCs w:val="16"/>
                            </w:rPr>
                            <w:t xml:space="preserve">Chia ngẫu nhiên chia theo lớp </w:t>
                          </w:r>
                        </w:p>
                      </w:txbxContent>
                    </v:textbox>
                  </v:shape>
                  <v:shape id="Text Box 60" o:spid="_x0000_s1046" type="#_x0000_t202" style="position:absolute;left:4040;top:8615;width:3306;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">
                    <v:textbox>
                      <w:txbxContent>
                        <w:p w14:paraId="4297C23F"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can thiệp 236 trẻ</w:t>
                          </w:r>
                          <w:r>
                            <w:rPr>
                              <w:rFonts w:eastAsia="TimesNewRomanPSMT"/>
                              <w:color w:val="000000"/>
                              <w:sz w:val="16"/>
                              <w:szCs w:val="16"/>
                            </w:rPr>
                            <w:t xml:space="preserve"> </w:t>
                          </w:r>
                          <w:r w:rsidRPr="00BD6F81">
                            <w:rPr>
                              <w:iCs/>
                              <w:sz w:val="16"/>
                              <w:szCs w:val="16"/>
                              <w:lang w:val="pl-PL"/>
                            </w:rPr>
                            <w:t>uống 1 viên ĐVC/ngày; 5 ngày/tuần</w:t>
                          </w:r>
                        </w:p>
                        <w:p w14:paraId="5303CDF1" w14:textId="77777777" w:rsidR="006F17D6" w:rsidRPr="00BD6F81" w:rsidRDefault="006F17D6" w:rsidP="00BD6F81">
                          <w:pPr>
                            <w:spacing w:before="0" w:after="0" w:line="240" w:lineRule="auto"/>
                            <w:ind w:firstLine="0"/>
                            <w:jc w:val="center"/>
                            <w:rPr>
                              <w:sz w:val="16"/>
                              <w:szCs w:val="16"/>
                            </w:rPr>
                          </w:pPr>
                        </w:p>
                      </w:txbxContent>
                    </v:textbox>
                  </v:shape>
                  <v:shape id="Text Box 60" o:spid="_x0000_s1047" type="#_x0000_t202" style="position:absolute;left:7404;top:8605;width:3283;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">
                    <v:textbox>
                      <w:txbxContent>
                        <w:p w14:paraId="30A23577"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chứng 236 trẻ</w:t>
                          </w:r>
                          <w:r>
                            <w:rPr>
                              <w:rFonts w:eastAsia="TimesNewRomanPSMT"/>
                              <w:color w:val="000000"/>
                              <w:sz w:val="16"/>
                              <w:szCs w:val="16"/>
                            </w:rPr>
                            <w:t xml:space="preserve"> </w:t>
                          </w:r>
                          <w:r w:rsidRPr="00BD6F81">
                            <w:rPr>
                              <w:bCs/>
                              <w:sz w:val="16"/>
                              <w:szCs w:val="16"/>
                              <w:lang w:val="vi-VN"/>
                            </w:rPr>
                            <w:t>uống viên giả dược</w:t>
                          </w:r>
                          <w:r w:rsidRPr="00BD6F81">
                            <w:rPr>
                              <w:bCs/>
                              <w:sz w:val="16"/>
                              <w:szCs w:val="16"/>
                            </w:rPr>
                            <w:t xml:space="preserve">/ngày; </w:t>
                          </w:r>
                          <w:r w:rsidRPr="00BD6F81">
                            <w:rPr>
                              <w:iCs/>
                              <w:sz w:val="16"/>
                              <w:szCs w:val="16"/>
                              <w:lang w:val="pl-PL"/>
                            </w:rPr>
                            <w:t>5 ngày/tuần</w:t>
                          </w:r>
                        </w:p>
                        <w:p w14:paraId="59E9EC2C" w14:textId="77777777" w:rsidR="006F17D6" w:rsidRPr="00BD6F81" w:rsidRDefault="006F17D6" w:rsidP="00BD6F81">
                          <w:pPr>
                            <w:spacing w:before="0" w:after="0" w:line="240" w:lineRule="auto"/>
                            <w:ind w:firstLine="0"/>
                            <w:rPr>
                              <w:sz w:val="16"/>
                              <w:szCs w:val="16"/>
                            </w:rPr>
                          </w:pPr>
                        </w:p>
                      </w:txbxContent>
                    </v:textbox>
                  </v:shape>
                  <v:shape id="AutoShape 18" o:spid="_x0000_s1048" type="#_x0000_t32" style="position:absolute;left:5755;top:8349;width:3896;height: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"/>
                  <v:shape id="AutoShape 20" o:spid="_x0000_s1049" type="#_x0000_t32" style="position:absolute;left:4853;top:9755;width:0;height:28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Z4A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bpmeAMkAAADg&#13;&#10;AAAADwAAAAAAAAAAAAAAAAAHAgAAZHJzL2Rvd25yZXYueG1sUEsFBgAAAAADAAMAtwAAAP0CAAAA&#13;&#10;AA==&#13;&#10;">
                    <v:stroke endarrow="block"/>
                  </v:shape>
                  <v:shape id="AutoShape 21" o:spid="_x0000_s1050" type="#_x0000_t32" style="position:absolute;left:9755;top:9755;width:0;height:29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">
                    <v:stroke endarrow="block"/>
                  </v:shape>
                  <v:shape id="Text Box 60" o:spid="_x0000_s1051" type="#_x0000_t202" style="position:absolute;left:4041;top:12650;width:3152;height:1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">
                    <v:textbox>
                      <w:txbxContent>
                        <w:p w14:paraId="35DFD2B1"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Nhóm can thiệp</w:t>
                          </w:r>
                        </w:p>
                        <w:p w14:paraId="66A2B17B"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209 trẻ gái</w:t>
                          </w:r>
                        </w:p>
                        <w:p w14:paraId="0A7FAC14"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Bỏ cuộc 27 trẻ chiếm 11,4%.</w:t>
                          </w:r>
                        </w:p>
                        <w:p w14:paraId="5EF9406C" w14:textId="77777777" w:rsidR="006F17D6" w:rsidRPr="00BD6F81" w:rsidRDefault="006F17D6" w:rsidP="00BD6F81">
                          <w:pPr>
                            <w:spacing w:before="0" w:after="0" w:line="240" w:lineRule="auto"/>
                            <w:ind w:firstLine="0"/>
                            <w:jc w:val="center"/>
                            <w:rPr>
                              <w:sz w:val="16"/>
                              <w:szCs w:val="16"/>
                            </w:rPr>
                          </w:pPr>
                        </w:p>
                      </w:txbxContent>
                    </v:textbox>
                  </v:shape>
                  <v:shape id="Text Box 60" o:spid="_x0000_s1052" type="#_x0000_t202" style="position:absolute;left:7301;top:12651;width:3261;height:1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">
                    <v:textbox>
                      <w:txbxContent>
                        <w:p w14:paraId="1DA82441" w14:textId="77777777" w:rsidR="006F17D6" w:rsidRPr="00BD6F81" w:rsidRDefault="006F17D6" w:rsidP="00BD6F81">
                          <w:pPr>
                            <w:spacing w:before="0" w:after="0" w:line="240" w:lineRule="auto"/>
                            <w:ind w:firstLine="0"/>
                            <w:jc w:val="center"/>
                            <w:rPr>
                              <w:rFonts w:eastAsia="TimesNewRomanPSMT"/>
                              <w:color w:val="000000"/>
                              <w:sz w:val="16"/>
                              <w:szCs w:val="16"/>
                            </w:rPr>
                          </w:pPr>
                          <w:r>
                            <w:rPr>
                              <w:rFonts w:eastAsia="TimesNewRomanPSMT"/>
                              <w:color w:val="000000"/>
                              <w:sz w:val="16"/>
                              <w:szCs w:val="16"/>
                            </w:rPr>
                            <w:t>Nhóm chứng</w:t>
                          </w:r>
                        </w:p>
                        <w:p w14:paraId="5683852A"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199 trẻ gái</w:t>
                          </w:r>
                        </w:p>
                        <w:p w14:paraId="0E9874E7" w14:textId="77777777" w:rsidR="006F17D6" w:rsidRPr="00BD6F81" w:rsidRDefault="006F17D6" w:rsidP="00BD6F81">
                          <w:pPr>
                            <w:spacing w:before="0" w:after="0" w:line="240" w:lineRule="auto"/>
                            <w:ind w:firstLine="0"/>
                            <w:jc w:val="center"/>
                            <w:rPr>
                              <w:rFonts w:eastAsia="TimesNewRomanPSMT"/>
                              <w:color w:val="000000"/>
                              <w:sz w:val="16"/>
                              <w:szCs w:val="16"/>
                            </w:rPr>
                          </w:pPr>
                          <w:r w:rsidRPr="00BD6F81">
                            <w:rPr>
                              <w:rFonts w:eastAsia="TimesNewRomanPSMT"/>
                              <w:color w:val="000000"/>
                              <w:sz w:val="16"/>
                              <w:szCs w:val="16"/>
                            </w:rPr>
                            <w:t>Bỏ cuộc 37 trẻ gái chiếm 15,7%</w:t>
                          </w:r>
                        </w:p>
                      </w:txbxContent>
                    </v:textbox>
                  </v:shape>
                  <v:shape id="AutoShape 24" o:spid="_x0000_s1053" type="#_x0000_t32" style="position:absolute;left:9055;top:5782;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">
                    <v:stroke endarrow="block"/>
                  </v:shape>
                  <v:shape id="AutoShape 25" o:spid="_x0000_s1054" type="#_x0000_t32" style="position:absolute;left:4853;top:10332;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"/>
                  <v:shape id="Text Box 60" o:spid="_x0000_s1055" type="#_x0000_t202" style="position:absolute;left:5343;top:9931;width:3894;height:1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">
                    <v:textbox>
                      <w:txbxContent>
                        <w:p w14:paraId="0FFA1D41" w14:textId="77777777" w:rsidR="006F17D6" w:rsidRPr="00BD6F81" w:rsidRDefault="006F17D6" w:rsidP="00BD6F81">
                          <w:pPr>
                            <w:spacing w:before="0" w:after="0" w:line="240" w:lineRule="auto"/>
                            <w:ind w:firstLine="0"/>
                            <w:jc w:val="center"/>
                            <w:rPr>
                              <w:sz w:val="16"/>
                              <w:szCs w:val="16"/>
                            </w:rPr>
                          </w:pPr>
                          <w:r w:rsidRPr="00BD6F81">
                            <w:rPr>
                              <w:sz w:val="16"/>
                              <w:szCs w:val="16"/>
                            </w:rPr>
                            <w:t>T</w:t>
                          </w:r>
                          <w:r w:rsidRPr="00BD6F81">
                            <w:rPr>
                              <w:sz w:val="16"/>
                              <w:szCs w:val="16"/>
                              <w:vertAlign w:val="subscript"/>
                            </w:rPr>
                            <w:t xml:space="preserve">3 </w:t>
                          </w:r>
                          <w:r w:rsidRPr="00BD6F81">
                            <w:rPr>
                              <w:sz w:val="16"/>
                              <w:szCs w:val="16"/>
                            </w:rPr>
                            <w:t>đánh giá: n</w:t>
                          </w:r>
                          <w:r w:rsidRPr="00BD6F81">
                            <w:rPr>
                              <w:sz w:val="16"/>
                              <w:szCs w:val="16"/>
                              <w:lang w:val="vi-VN"/>
                            </w:rPr>
                            <w:t>hân trắc</w:t>
                          </w:r>
                          <w:r w:rsidRPr="00BD6F81">
                            <w:rPr>
                              <w:sz w:val="16"/>
                              <w:szCs w:val="16"/>
                            </w:rPr>
                            <w:t xml:space="preserve">, </w:t>
                          </w:r>
                          <w:r w:rsidRPr="00BD6F81">
                            <w:rPr>
                              <w:rFonts w:eastAsia="TimesNewRomanPSMT"/>
                              <w:color w:val="000000"/>
                              <w:sz w:val="16"/>
                              <w:szCs w:val="16"/>
                            </w:rPr>
                            <w:t>Hb</w:t>
                          </w:r>
                          <w:r w:rsidRPr="00BD6F81">
                            <w:rPr>
                              <w:bCs/>
                              <w:sz w:val="16"/>
                              <w:szCs w:val="16"/>
                              <w:lang w:val="pt-BR"/>
                            </w:rPr>
                            <w:t xml:space="preserve">, </w:t>
                          </w:r>
                          <w:r w:rsidRPr="00BD6F81">
                            <w:rPr>
                              <w:sz w:val="16"/>
                              <w:szCs w:val="16"/>
                            </w:rPr>
                            <w:t>k</w:t>
                          </w:r>
                          <w:r w:rsidRPr="00BD6F81">
                            <w:rPr>
                              <w:sz w:val="16"/>
                              <w:szCs w:val="16"/>
                              <w:lang w:val="vi-VN"/>
                            </w:rPr>
                            <w:t xml:space="preserve">ẽm, </w:t>
                          </w:r>
                          <w:r w:rsidRPr="00BD6F81">
                            <w:rPr>
                              <w:sz w:val="16"/>
                              <w:szCs w:val="16"/>
                            </w:rPr>
                            <w:t>vitamin A</w:t>
                          </w:r>
                        </w:p>
                        <w:p w14:paraId="09410ED9" w14:textId="77777777" w:rsidR="006F17D6" w:rsidRPr="00BD6F81" w:rsidRDefault="006F17D6" w:rsidP="00BD6F81">
                          <w:pPr>
                            <w:spacing w:before="0" w:after="0" w:line="240" w:lineRule="auto"/>
                            <w:ind w:firstLine="0"/>
                            <w:rPr>
                              <w:sz w:val="16"/>
                              <w:szCs w:val="16"/>
                            </w:rPr>
                          </w:pPr>
                        </w:p>
                      </w:txbxContent>
                    </v:textbox>
                  </v:shape>
                  <v:shape id="AutoShape 27" o:spid="_x0000_s1056" type="#_x0000_t32" style="position:absolute;left:9237;top:10333;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"/>
                  <v:shape id="Text Box 59" o:spid="_x0000_s1057" type="#_x0000_t202" style="position:absolute;left:1884;top:10695;width:162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">
                    <v:textbox>
                      <w:txbxContent>
                        <w:p w14:paraId="6ED577A5" w14:textId="77777777" w:rsidR="006F17D6" w:rsidRPr="00BD6F81" w:rsidRDefault="006F17D6" w:rsidP="00BD6F81">
                          <w:pPr>
                            <w:spacing w:before="0" w:after="0" w:line="240" w:lineRule="auto"/>
                            <w:ind w:firstLine="0"/>
                            <w:jc w:val="center"/>
                            <w:rPr>
                              <w:b/>
                              <w:sz w:val="16"/>
                              <w:szCs w:val="16"/>
                            </w:rPr>
                          </w:pPr>
                          <w:r w:rsidRPr="00BD6F81">
                            <w:rPr>
                              <w:b/>
                              <w:sz w:val="16"/>
                              <w:szCs w:val="16"/>
                            </w:rPr>
                            <w:t>GĐ 2:</w:t>
                          </w:r>
                        </w:p>
                        <w:p w14:paraId="0E5BDE38" w14:textId="77777777" w:rsidR="006F17D6" w:rsidRPr="00BD6F81" w:rsidRDefault="006F17D6" w:rsidP="00BD6F81">
                          <w:pPr>
                            <w:spacing w:before="0" w:after="0" w:line="240" w:lineRule="auto"/>
                            <w:ind w:firstLine="0"/>
                            <w:jc w:val="center"/>
                            <w:rPr>
                              <w:b/>
                              <w:sz w:val="16"/>
                              <w:szCs w:val="16"/>
                            </w:rPr>
                          </w:pPr>
                          <w:r w:rsidRPr="00BD6F81">
                            <w:rPr>
                              <w:b/>
                              <w:sz w:val="16"/>
                              <w:szCs w:val="16"/>
                            </w:rPr>
                            <w:t>Nghiên cứu can thiệp</w:t>
                          </w:r>
                        </w:p>
                        <w:p w14:paraId="7568C5C2" w14:textId="77777777" w:rsidR="006F17D6" w:rsidRPr="00BD6F81" w:rsidRDefault="006F17D6" w:rsidP="00BD6F81">
                          <w:pPr>
                            <w:spacing w:before="0" w:after="0" w:line="240" w:lineRule="auto"/>
                            <w:ind w:firstLine="0"/>
                            <w:rPr>
                              <w:sz w:val="16"/>
                              <w:szCs w:val="16"/>
                            </w:rPr>
                          </w:pPr>
                        </w:p>
                        <w:p w14:paraId="4F77A540" w14:textId="77777777" w:rsidR="006F17D6" w:rsidRPr="00BD6F81" w:rsidRDefault="006F17D6" w:rsidP="00BD6F81">
                          <w:pPr>
                            <w:spacing w:before="0" w:after="0" w:line="240" w:lineRule="auto"/>
                            <w:ind w:firstLine="0"/>
                            <w:rPr>
                              <w:b/>
                              <w:sz w:val="16"/>
                              <w:szCs w:val="16"/>
                            </w:rPr>
                          </w:pPr>
                        </w:p>
                        <w:p w14:paraId="3C0B792B" w14:textId="77777777" w:rsidR="006F17D6" w:rsidRPr="00BD6F81" w:rsidRDefault="006F17D6" w:rsidP="00BD6F81">
                          <w:pPr>
                            <w:spacing w:before="0" w:after="0" w:line="240" w:lineRule="auto"/>
                            <w:ind w:firstLine="0"/>
                            <w:rPr>
                              <w:sz w:val="16"/>
                              <w:szCs w:val="16"/>
                            </w:rPr>
                          </w:pPr>
                        </w:p>
                      </w:txbxContent>
                    </v:textbox>
                  </v:shape>
                  <v:shape id="Text Box 60" o:spid="_x0000_s1058" type="#_x0000_t202" style="position:absolute;left:5343;top:11371;width:3941;height: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310FF242" w14:textId="77777777" w:rsidR="006F17D6" w:rsidRPr="00BD6F81" w:rsidRDefault="006F17D6" w:rsidP="00BD6F81">
                          <w:pPr>
                            <w:spacing w:before="0" w:after="0" w:line="240" w:lineRule="auto"/>
                            <w:ind w:firstLine="0"/>
                            <w:jc w:val="center"/>
                            <w:rPr>
                              <w:sz w:val="16"/>
                              <w:szCs w:val="16"/>
                            </w:rPr>
                          </w:pPr>
                          <w:r w:rsidRPr="00BD6F81">
                            <w:rPr>
                              <w:sz w:val="16"/>
                              <w:szCs w:val="16"/>
                            </w:rPr>
                            <w:t>T</w:t>
                          </w:r>
                          <w:r w:rsidRPr="00BD6F81">
                            <w:rPr>
                              <w:sz w:val="16"/>
                              <w:szCs w:val="16"/>
                              <w:vertAlign w:val="subscript"/>
                            </w:rPr>
                            <w:t>0</w:t>
                          </w:r>
                          <w:r w:rsidRPr="00BD6F81">
                            <w:rPr>
                              <w:sz w:val="16"/>
                              <w:szCs w:val="16"/>
                            </w:rPr>
                            <w:t>, T</w:t>
                          </w:r>
                          <w:r w:rsidRPr="00BD6F81">
                            <w:rPr>
                              <w:sz w:val="16"/>
                              <w:szCs w:val="16"/>
                              <w:vertAlign w:val="subscript"/>
                            </w:rPr>
                            <w:t xml:space="preserve">6 </w:t>
                          </w:r>
                          <w:r w:rsidRPr="00BD6F81">
                            <w:rPr>
                              <w:sz w:val="16"/>
                              <w:szCs w:val="16"/>
                            </w:rPr>
                            <w:t>đánh giá: n</w:t>
                          </w:r>
                          <w:r w:rsidRPr="00BD6F81">
                            <w:rPr>
                              <w:sz w:val="16"/>
                              <w:szCs w:val="16"/>
                              <w:lang w:val="vi-VN"/>
                            </w:rPr>
                            <w:t>hân trắc</w:t>
                          </w:r>
                          <w:r w:rsidRPr="00BD6F81">
                            <w:rPr>
                              <w:sz w:val="16"/>
                              <w:szCs w:val="16"/>
                            </w:rPr>
                            <w:t xml:space="preserve">, </w:t>
                          </w:r>
                          <w:r w:rsidRPr="00BD6F81">
                            <w:rPr>
                              <w:rFonts w:eastAsia="TimesNewRomanPSMT"/>
                              <w:color w:val="000000"/>
                              <w:sz w:val="16"/>
                              <w:szCs w:val="16"/>
                            </w:rPr>
                            <w:t>Hb</w:t>
                          </w:r>
                          <w:r w:rsidRPr="00BD6F81">
                            <w:rPr>
                              <w:bCs/>
                              <w:sz w:val="16"/>
                              <w:szCs w:val="16"/>
                              <w:lang w:val="pt-BR"/>
                            </w:rPr>
                            <w:t xml:space="preserve">, </w:t>
                          </w:r>
                          <w:r w:rsidRPr="00BD6F81">
                            <w:rPr>
                              <w:sz w:val="16"/>
                              <w:szCs w:val="16"/>
                            </w:rPr>
                            <w:t>ferritin, k</w:t>
                          </w:r>
                          <w:r w:rsidRPr="00BD6F81">
                            <w:rPr>
                              <w:sz w:val="16"/>
                              <w:szCs w:val="16"/>
                              <w:lang w:val="vi-VN"/>
                            </w:rPr>
                            <w:t xml:space="preserve">ẽm, </w:t>
                          </w:r>
                          <w:r w:rsidRPr="00BD6F81">
                            <w:rPr>
                              <w:sz w:val="16"/>
                              <w:szCs w:val="16"/>
                            </w:rPr>
                            <w:t>vitamin A, vitamin D</w:t>
                          </w:r>
                        </w:p>
                        <w:p w14:paraId="4BCD9C80" w14:textId="77777777" w:rsidR="006F17D6" w:rsidRPr="00BD6F81" w:rsidRDefault="006F17D6" w:rsidP="00BD6F81">
                          <w:pPr>
                            <w:spacing w:before="0" w:after="0" w:line="240" w:lineRule="auto"/>
                            <w:ind w:firstLine="0"/>
                            <w:rPr>
                              <w:sz w:val="16"/>
                              <w:szCs w:val="16"/>
                            </w:rPr>
                          </w:pPr>
                        </w:p>
                      </w:txbxContent>
                    </v:textbox>
                  </v:shape>
                  <v:shape id="AutoShape 30" o:spid="_x0000_s1059" type="#_x0000_t32" style="position:absolute;left:9284;top:11742;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"/>
                  <v:shape id="AutoShape 31" o:spid="_x0000_s1060" type="#_x0000_t32" style="position:absolute;left:4853;top:11741;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"/>
                  <v:shape id="AutoShape 32" o:spid="_x0000_s1061" type="#_x0000_t87" style="position:absolute;left:3602;top:4368;width:438;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" strokeweight="1.5pt"/>
                  <v:shape id="Text Box 59" o:spid="_x0000_s1062" type="#_x0000_t202" style="position:absolute;left:2020;top:8607;width:1628;height: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">
                    <v:textbox>
                      <w:txbxContent>
                        <w:p w14:paraId="6D99277B" w14:textId="77777777" w:rsidR="006F17D6" w:rsidRPr="00BD6F81" w:rsidRDefault="006F17D6" w:rsidP="00BD6F81">
                          <w:pPr>
                            <w:spacing w:before="0" w:after="0" w:line="240" w:lineRule="auto"/>
                            <w:ind w:firstLine="0"/>
                            <w:rPr>
                              <w:b/>
                              <w:i/>
                              <w:sz w:val="16"/>
                              <w:szCs w:val="16"/>
                              <w:vertAlign w:val="subscript"/>
                            </w:rPr>
                          </w:pPr>
                          <w:r w:rsidRPr="00BD6F81">
                            <w:rPr>
                              <w:b/>
                              <w:i/>
                              <w:sz w:val="16"/>
                              <w:szCs w:val="16"/>
                            </w:rPr>
                            <w:t>Thời điểm T</w:t>
                          </w:r>
                          <w:r w:rsidRPr="00BD6F81">
                            <w:rPr>
                              <w:b/>
                              <w:i/>
                              <w:sz w:val="16"/>
                              <w:szCs w:val="16"/>
                              <w:vertAlign w:val="subscript"/>
                            </w:rPr>
                            <w:t>0</w:t>
                          </w:r>
                        </w:p>
                        <w:p w14:paraId="278C7C11" w14:textId="77777777" w:rsidR="006F17D6" w:rsidRPr="00BD6F81" w:rsidRDefault="006F17D6" w:rsidP="00BD6F81">
                          <w:pPr>
                            <w:spacing w:before="0" w:after="0" w:line="240" w:lineRule="auto"/>
                            <w:ind w:firstLine="0"/>
                            <w:rPr>
                              <w:b/>
                              <w:sz w:val="16"/>
                              <w:szCs w:val="16"/>
                            </w:rPr>
                          </w:pPr>
                        </w:p>
                        <w:p w14:paraId="53805EAF" w14:textId="77777777" w:rsidR="006F17D6" w:rsidRPr="00BD6F81" w:rsidRDefault="006F17D6" w:rsidP="00BD6F81">
                          <w:pPr>
                            <w:spacing w:before="0" w:after="0" w:line="240" w:lineRule="auto"/>
                            <w:ind w:firstLine="0"/>
                            <w:rPr>
                              <w:sz w:val="16"/>
                              <w:szCs w:val="16"/>
                            </w:rPr>
                          </w:pPr>
                        </w:p>
                      </w:txbxContent>
                    </v:textbox>
                  </v:shape>
                  <v:shape id="Text Box 59" o:spid="_x0000_s1063" type="#_x0000_t202" style="position:absolute;left:1884;top:12721;width:1628;height: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">
                    <v:textbox>
                      <w:txbxContent>
                        <w:p w14:paraId="3BE04E39" w14:textId="77777777" w:rsidR="006F17D6" w:rsidRPr="00BD6F81" w:rsidRDefault="006F17D6" w:rsidP="00BD6F81">
                          <w:pPr>
                            <w:spacing w:before="0" w:after="0" w:line="240" w:lineRule="auto"/>
                            <w:ind w:firstLine="0"/>
                            <w:rPr>
                              <w:b/>
                              <w:i/>
                              <w:sz w:val="16"/>
                              <w:szCs w:val="16"/>
                              <w:vertAlign w:val="subscript"/>
                            </w:rPr>
                          </w:pPr>
                          <w:r w:rsidRPr="00BD6F81">
                            <w:rPr>
                              <w:b/>
                              <w:i/>
                              <w:sz w:val="16"/>
                              <w:szCs w:val="16"/>
                            </w:rPr>
                            <w:t>Thời điểm T</w:t>
                          </w:r>
                          <w:r w:rsidRPr="00BD6F81">
                            <w:rPr>
                              <w:b/>
                              <w:i/>
                              <w:sz w:val="16"/>
                              <w:szCs w:val="16"/>
                              <w:vertAlign w:val="subscript"/>
                            </w:rPr>
                            <w:t>6</w:t>
                          </w:r>
                        </w:p>
                        <w:p w14:paraId="2725C171" w14:textId="77777777" w:rsidR="006F17D6" w:rsidRPr="00BD6F81" w:rsidRDefault="006F17D6" w:rsidP="00BD6F81">
                          <w:pPr>
                            <w:spacing w:before="0" w:after="0" w:line="240" w:lineRule="auto"/>
                            <w:ind w:firstLine="0"/>
                            <w:rPr>
                              <w:b/>
                              <w:sz w:val="16"/>
                              <w:szCs w:val="16"/>
                            </w:rPr>
                          </w:pPr>
                        </w:p>
                        <w:p w14:paraId="6E7AD2A1" w14:textId="77777777" w:rsidR="006F17D6" w:rsidRPr="00BD6F81" w:rsidRDefault="006F17D6" w:rsidP="00BD6F81">
                          <w:pPr>
                            <w:spacing w:before="0" w:after="0" w:line="240" w:lineRule="auto"/>
                            <w:ind w:firstLine="0"/>
                            <w:rPr>
                              <w:sz w:val="16"/>
                              <w:szCs w:val="16"/>
                            </w:rPr>
                          </w:pPr>
                        </w:p>
                      </w:txbxContent>
                    </v:textbox>
                  </v:shape>
                </v:group>
              </v:group>
            </w:pict>
          </mc:Fallback>
        </mc:AlternateContent>
      </w:r>
    </w:p>
    <w:p w14:paraId="5BB378E7" w14:textId="77777777" w:rsidR="00BD6F81" w:rsidRDefault="00BD6F81" w:rsidP="00BD6F81"/>
    <w:p w14:paraId="0F32202B" w14:textId="77777777" w:rsidR="001F7DCD" w:rsidRDefault="001F7DCD" w:rsidP="00BD6F81"/>
    <w:p w14:paraId="1108DAD4" w14:textId="77777777" w:rsidR="001F7DCD" w:rsidRDefault="001F7DCD" w:rsidP="00BD6F81"/>
    <w:p w14:paraId="1BBFBC40" w14:textId="77777777" w:rsidR="001F7DCD" w:rsidRPr="00EB465A" w:rsidRDefault="001F7DCD" w:rsidP="00BD6F81"/>
    <w:p w14:paraId="25A5B6CC" w14:textId="77777777" w:rsidR="00BD6F81" w:rsidRPr="00EB465A" w:rsidRDefault="00BD6F81" w:rsidP="00BD6F81"/>
    <w:p w14:paraId="616277E4" w14:textId="77777777" w:rsidR="00BD6F81" w:rsidRPr="00EB465A" w:rsidRDefault="00BD6F81" w:rsidP="00BD6F81"/>
    <w:p w14:paraId="199E401F" w14:textId="77777777" w:rsidR="00BD6F81" w:rsidRPr="00EB465A" w:rsidRDefault="00BD6F81" w:rsidP="00BD6F81"/>
    <w:p w14:paraId="670E9404" w14:textId="77777777" w:rsidR="00BD6F81" w:rsidRPr="00EB465A" w:rsidRDefault="00BD6F81" w:rsidP="00BD6F81"/>
    <w:p w14:paraId="3551447B" w14:textId="77777777" w:rsidR="00BD6F81" w:rsidRPr="00BD6F81" w:rsidRDefault="00BD6F81" w:rsidP="00BD6F81">
      <w:pPr>
        <w:spacing w:before="0" w:after="0" w:line="340" w:lineRule="exact"/>
        <w:jc w:val="center"/>
        <w:rPr>
          <w:sz w:val="22"/>
          <w:szCs w:val="22"/>
        </w:rPr>
      </w:pPr>
      <w:r w:rsidRPr="00BD6F81">
        <w:rPr>
          <w:b/>
          <w:sz w:val="22"/>
          <w:szCs w:val="22"/>
        </w:rPr>
        <w:t>Tóm tắt sơ đồ nghiên cứu</w:t>
      </w:r>
    </w:p>
    <w:p w14:paraId="09BCF329" w14:textId="77777777" w:rsidR="00BD6F81" w:rsidRPr="00886055" w:rsidRDefault="00BD6F81" w:rsidP="00A84170">
      <w:pPr>
        <w:pStyle w:val="chuyende11"/>
      </w:pPr>
      <w:bookmarkStart w:id="36" w:name="_Toc51159447"/>
      <w:bookmarkStart w:id="37" w:name="_Toc51160280"/>
      <w:bookmarkStart w:id="38" w:name="_Toc88377221"/>
      <w:r w:rsidRPr="00886055">
        <w:t>2.3. Chỉ số và biến số nghiên cứu</w:t>
      </w:r>
      <w:bookmarkEnd w:id="36"/>
      <w:bookmarkEnd w:id="37"/>
      <w:bookmarkEnd w:id="38"/>
    </w:p>
    <w:p w14:paraId="30C92285" w14:textId="4BBE3874" w:rsidR="001F7DCD" w:rsidRPr="00DC1CCC" w:rsidRDefault="00BD6F81" w:rsidP="001F7DCD">
      <w:pPr>
        <w:pStyle w:val="Chuyende111"/>
        <w:spacing w:before="0" w:after="0" w:line="340" w:lineRule="exact"/>
        <w:rPr>
          <w:rFonts w:ascii="Times New Roman" w:hAnsi="Times New Roman"/>
          <w:b w:val="0"/>
          <w:sz w:val="22"/>
          <w:szCs w:val="22"/>
        </w:rPr>
      </w:pPr>
      <w:bookmarkStart w:id="39" w:name="_Toc462736717"/>
      <w:bookmarkStart w:id="40" w:name="_Toc465414313"/>
      <w:bookmarkStart w:id="41" w:name="_Toc465426156"/>
      <w:bookmarkStart w:id="42" w:name="_Toc499027557"/>
      <w:bookmarkStart w:id="43" w:name="_Toc501704064"/>
      <w:bookmarkStart w:id="44" w:name="_Toc51159448"/>
      <w:bookmarkStart w:id="45" w:name="_Toc51160281"/>
      <w:bookmarkStart w:id="46" w:name="_Toc88377222"/>
      <w:r w:rsidRPr="00886055">
        <w:rPr>
          <w:rFonts w:ascii="Times New Roman" w:hAnsi="Times New Roman"/>
          <w:i/>
          <w:sz w:val="22"/>
          <w:szCs w:val="22"/>
        </w:rPr>
        <w:t>Nhóm thông tin chung</w:t>
      </w:r>
      <w:bookmarkEnd w:id="39"/>
      <w:bookmarkEnd w:id="40"/>
      <w:bookmarkEnd w:id="41"/>
      <w:bookmarkEnd w:id="42"/>
      <w:bookmarkEnd w:id="43"/>
      <w:bookmarkEnd w:id="44"/>
      <w:bookmarkEnd w:id="45"/>
      <w:bookmarkEnd w:id="46"/>
      <w:r w:rsidR="001F7DCD" w:rsidRPr="00886055">
        <w:rPr>
          <w:rFonts w:ascii="Times New Roman" w:hAnsi="Times New Roman"/>
          <w:i/>
          <w:sz w:val="22"/>
          <w:szCs w:val="22"/>
        </w:rPr>
        <w:t>:</w:t>
      </w:r>
      <w:r w:rsidRPr="00886055">
        <w:rPr>
          <w:rFonts w:ascii="Times New Roman" w:hAnsi="Times New Roman"/>
          <w:b w:val="0"/>
          <w:sz w:val="22"/>
          <w:szCs w:val="22"/>
        </w:rPr>
        <w:t xml:space="preserve"> Tuổi của trẻ, dân tộc, tình trạng dậy thì, trình</w:t>
      </w:r>
      <w:r w:rsidRPr="001F7DCD">
        <w:rPr>
          <w:rFonts w:ascii="Times New Roman" w:hAnsi="Times New Roman"/>
          <w:b w:val="0"/>
          <w:sz w:val="22"/>
          <w:szCs w:val="22"/>
        </w:rPr>
        <w:t xml:space="preserve"> trạng bệnh trong hai tuần qua (sốt, tiêu chảy, nhiễm khuẩn hô hấp cấp....).</w:t>
      </w:r>
      <w:r w:rsidR="001F7DCD" w:rsidRPr="001F7DCD">
        <w:rPr>
          <w:rFonts w:ascii="Times New Roman" w:hAnsi="Times New Roman"/>
          <w:b w:val="0"/>
          <w:sz w:val="22"/>
          <w:szCs w:val="22"/>
        </w:rPr>
        <w:t xml:space="preserve">  </w:t>
      </w:r>
      <w:r w:rsidRPr="001F7DCD">
        <w:rPr>
          <w:rFonts w:ascii="Times New Roman" w:hAnsi="Times New Roman"/>
          <w:b w:val="0"/>
          <w:sz w:val="22"/>
          <w:szCs w:val="22"/>
        </w:rPr>
        <w:t xml:space="preserve">Trình độ học vấn của người mẹ, nghề nghiệp người mẹ, tổng số con </w:t>
      </w:r>
      <w:r w:rsidRPr="00DC1CCC">
        <w:rPr>
          <w:rFonts w:ascii="Times New Roman" w:hAnsi="Times New Roman"/>
          <w:b w:val="0"/>
          <w:sz w:val="22"/>
          <w:szCs w:val="22"/>
        </w:rPr>
        <w:t>trong hộ, tổng số ngườ</w:t>
      </w:r>
      <w:r w:rsidR="001F7DCD" w:rsidRPr="00DC1CCC">
        <w:rPr>
          <w:rFonts w:ascii="Times New Roman" w:hAnsi="Times New Roman"/>
          <w:b w:val="0"/>
          <w:sz w:val="22"/>
          <w:szCs w:val="22"/>
        </w:rPr>
        <w:t>i trong hộ, tình</w:t>
      </w:r>
      <w:r w:rsidRPr="00DC1CCC">
        <w:rPr>
          <w:rFonts w:ascii="Times New Roman" w:hAnsi="Times New Roman"/>
          <w:b w:val="0"/>
          <w:sz w:val="22"/>
          <w:szCs w:val="22"/>
        </w:rPr>
        <w:t xml:space="preserve"> trạng kinh tế gia đình</w:t>
      </w:r>
      <w:r w:rsidR="00C45959" w:rsidRPr="00DC1CCC">
        <w:rPr>
          <w:rFonts w:ascii="Times New Roman" w:hAnsi="Times New Roman"/>
          <w:b w:val="0"/>
          <w:sz w:val="22"/>
          <w:szCs w:val="22"/>
        </w:rPr>
        <w:t>…</w:t>
      </w:r>
      <w:r w:rsidRPr="00DC1CCC">
        <w:rPr>
          <w:rFonts w:ascii="Times New Roman" w:hAnsi="Times New Roman"/>
          <w:b w:val="0"/>
          <w:sz w:val="22"/>
          <w:szCs w:val="22"/>
        </w:rPr>
        <w:t xml:space="preserve"> </w:t>
      </w:r>
      <w:bookmarkStart w:id="47" w:name="_Toc51160282"/>
      <w:bookmarkStart w:id="48" w:name="_Toc88377223"/>
    </w:p>
    <w:p w14:paraId="2F3E0BC1" w14:textId="77777777" w:rsidR="001F7DCD" w:rsidRPr="00DC1CCC" w:rsidRDefault="00BD6F81" w:rsidP="00BD6F81">
      <w:pPr>
        <w:pStyle w:val="Chuyende111"/>
        <w:spacing w:before="0" w:after="0" w:line="340" w:lineRule="exact"/>
        <w:rPr>
          <w:rFonts w:ascii="Times New Roman" w:hAnsi="Times New Roman"/>
          <w:b w:val="0"/>
          <w:sz w:val="22"/>
          <w:szCs w:val="22"/>
        </w:rPr>
      </w:pPr>
      <w:r w:rsidRPr="00DC1CCC">
        <w:rPr>
          <w:rFonts w:ascii="Times New Roman" w:hAnsi="Times New Roman"/>
          <w:i/>
          <w:sz w:val="22"/>
          <w:szCs w:val="22"/>
        </w:rPr>
        <w:t>Đánh giá tình trạng dinh dưỡng</w:t>
      </w:r>
      <w:bookmarkEnd w:id="47"/>
      <w:bookmarkEnd w:id="48"/>
      <w:r w:rsidR="001F7DCD" w:rsidRPr="00DC1CCC">
        <w:rPr>
          <w:rFonts w:ascii="Times New Roman" w:hAnsi="Times New Roman"/>
          <w:i/>
          <w:sz w:val="22"/>
          <w:szCs w:val="22"/>
        </w:rPr>
        <w:t>:</w:t>
      </w:r>
      <w:r w:rsidR="001F7DCD" w:rsidRPr="00DC1CCC">
        <w:rPr>
          <w:rFonts w:ascii="Times New Roman" w:hAnsi="Times New Roman"/>
          <w:b w:val="0"/>
          <w:sz w:val="22"/>
          <w:szCs w:val="22"/>
        </w:rPr>
        <w:t xml:space="preserve"> </w:t>
      </w:r>
      <w:r w:rsidRPr="00DC1CCC">
        <w:rPr>
          <w:rFonts w:ascii="Times New Roman" w:hAnsi="Times New Roman"/>
          <w:b w:val="0"/>
          <w:sz w:val="22"/>
          <w:szCs w:val="22"/>
        </w:rPr>
        <w:t>Phân loại theo WHO 2007</w:t>
      </w:r>
      <w:r w:rsidR="00DC1CCC">
        <w:rPr>
          <w:rFonts w:ascii="Times New Roman" w:hAnsi="Times New Roman"/>
          <w:b w:val="0"/>
          <w:sz w:val="22"/>
          <w:szCs w:val="22"/>
        </w:rPr>
        <w:t>.</w:t>
      </w:r>
      <w:r w:rsidRPr="00DC1CCC">
        <w:rPr>
          <w:rFonts w:ascii="Times New Roman" w:hAnsi="Times New Roman"/>
          <w:b w:val="0"/>
          <w:sz w:val="22"/>
          <w:szCs w:val="22"/>
        </w:rPr>
        <w:t xml:space="preserve"> </w:t>
      </w:r>
      <w:bookmarkStart w:id="49" w:name="_Toc51160283"/>
      <w:bookmarkStart w:id="50" w:name="_Toc88377224"/>
    </w:p>
    <w:p w14:paraId="7A55B0DE" w14:textId="6D03F3C7" w:rsidR="00BD6F81" w:rsidRPr="00DC1CCC" w:rsidRDefault="00BD6F81" w:rsidP="00DC1CCC">
      <w:pPr>
        <w:pStyle w:val="Chuyende111"/>
        <w:spacing w:before="0" w:after="0" w:line="340" w:lineRule="exact"/>
        <w:rPr>
          <w:rFonts w:ascii="Times New Roman" w:hAnsi="Times New Roman"/>
          <w:b w:val="0"/>
          <w:sz w:val="22"/>
          <w:szCs w:val="22"/>
        </w:rPr>
      </w:pPr>
      <w:r w:rsidRPr="00DC1CCC">
        <w:rPr>
          <w:rFonts w:ascii="Times New Roman" w:hAnsi="Times New Roman"/>
          <w:i/>
          <w:sz w:val="22"/>
          <w:szCs w:val="22"/>
        </w:rPr>
        <w:lastRenderedPageBreak/>
        <w:t>Chỉ số huyết học</w:t>
      </w:r>
      <w:bookmarkEnd w:id="49"/>
      <w:bookmarkEnd w:id="50"/>
      <w:r w:rsidR="00DC1CCC" w:rsidRPr="00DC1CCC">
        <w:rPr>
          <w:rFonts w:ascii="Times New Roman" w:hAnsi="Times New Roman"/>
          <w:i/>
          <w:sz w:val="22"/>
          <w:szCs w:val="22"/>
        </w:rPr>
        <w:t>:</w:t>
      </w:r>
      <w:r w:rsidR="00DC1CCC" w:rsidRPr="00DC1CCC">
        <w:rPr>
          <w:rFonts w:ascii="Times New Roman" w:hAnsi="Times New Roman"/>
          <w:b w:val="0"/>
          <w:sz w:val="22"/>
          <w:szCs w:val="22"/>
        </w:rPr>
        <w:t xml:space="preserve"> </w:t>
      </w:r>
      <w:r w:rsidR="008C11F0" w:rsidRPr="00DC1CCC">
        <w:rPr>
          <w:rFonts w:ascii="Times New Roman" w:hAnsi="Times New Roman"/>
          <w:b w:val="0"/>
          <w:i/>
          <w:sz w:val="22"/>
          <w:szCs w:val="22"/>
        </w:rPr>
        <w:t xml:space="preserve">Thiếu máu </w:t>
      </w:r>
      <w:r w:rsidR="008C11F0" w:rsidRPr="00DC1CCC">
        <w:rPr>
          <w:rFonts w:ascii="Times New Roman" w:hAnsi="Times New Roman"/>
          <w:b w:val="0"/>
          <w:sz w:val="22"/>
          <w:szCs w:val="22"/>
        </w:rPr>
        <w:t>khi</w:t>
      </w:r>
      <w:r w:rsidRPr="00DC1CCC">
        <w:rPr>
          <w:rFonts w:ascii="Times New Roman" w:hAnsi="Times New Roman"/>
          <w:b w:val="0"/>
          <w:sz w:val="22"/>
          <w:szCs w:val="22"/>
        </w:rPr>
        <w:t xml:space="preserve"> trẻ từ 5-11 tuổi </w:t>
      </w:r>
      <w:r w:rsidR="008C11F0" w:rsidRPr="00DC1CCC">
        <w:rPr>
          <w:rFonts w:ascii="Times New Roman" w:hAnsi="Times New Roman"/>
          <w:b w:val="0"/>
          <w:sz w:val="22"/>
          <w:szCs w:val="22"/>
        </w:rPr>
        <w:t>có</w:t>
      </w:r>
      <w:r w:rsidRPr="00DC1CCC">
        <w:rPr>
          <w:rFonts w:ascii="Times New Roman" w:hAnsi="Times New Roman"/>
          <w:b w:val="0"/>
          <w:sz w:val="22"/>
          <w:szCs w:val="22"/>
        </w:rPr>
        <w:t xml:space="preserve"> Hb &lt; 115 g/L và trẻ từ </w:t>
      </w:r>
      <w:r w:rsidR="008C11F0" w:rsidRPr="00DC1CCC">
        <w:rPr>
          <w:rFonts w:ascii="Times New Roman" w:hAnsi="Times New Roman"/>
          <w:b w:val="0"/>
          <w:sz w:val="22"/>
          <w:szCs w:val="22"/>
        </w:rPr>
        <w:t>12-18 tuổi có</w:t>
      </w:r>
      <w:r w:rsidRPr="00DC1CCC">
        <w:rPr>
          <w:rFonts w:ascii="Times New Roman" w:hAnsi="Times New Roman"/>
          <w:b w:val="0"/>
          <w:sz w:val="22"/>
          <w:szCs w:val="22"/>
        </w:rPr>
        <w:t xml:space="preserve"> Hb </w:t>
      </w:r>
      <w:r w:rsidR="008C11F0" w:rsidRPr="00DC1CCC">
        <w:rPr>
          <w:rFonts w:ascii="Times New Roman" w:hAnsi="Times New Roman"/>
          <w:b w:val="0"/>
          <w:sz w:val="22"/>
          <w:szCs w:val="22"/>
        </w:rPr>
        <w:t>&lt; 120 g/L</w:t>
      </w:r>
      <w:r w:rsidRPr="00DC1CCC">
        <w:rPr>
          <w:rFonts w:ascii="Times New Roman" w:hAnsi="Times New Roman"/>
          <w:b w:val="0"/>
          <w:sz w:val="22"/>
          <w:szCs w:val="22"/>
        </w:rPr>
        <w:t>.</w:t>
      </w:r>
      <w:r w:rsidR="008C11F0" w:rsidRPr="00DC1CCC">
        <w:rPr>
          <w:rFonts w:ascii="Times New Roman" w:hAnsi="Times New Roman"/>
          <w:b w:val="0"/>
          <w:sz w:val="22"/>
          <w:szCs w:val="22"/>
        </w:rPr>
        <w:t xml:space="preserve"> </w:t>
      </w:r>
      <w:r w:rsidR="008C11F0" w:rsidRPr="00DC1CCC">
        <w:rPr>
          <w:rFonts w:ascii="Times New Roman" w:hAnsi="Times New Roman"/>
          <w:b w:val="0"/>
          <w:i/>
          <w:sz w:val="22"/>
          <w:szCs w:val="22"/>
        </w:rPr>
        <w:t>C</w:t>
      </w:r>
      <w:r w:rsidRPr="00DC1CCC">
        <w:rPr>
          <w:rFonts w:ascii="Times New Roman" w:hAnsi="Times New Roman"/>
          <w:b w:val="0"/>
          <w:i/>
          <w:sz w:val="22"/>
          <w:szCs w:val="22"/>
        </w:rPr>
        <w:t>ạn k</w:t>
      </w:r>
      <w:r w:rsidR="00C45959" w:rsidRPr="00DC1CCC">
        <w:rPr>
          <w:rFonts w:ascii="Times New Roman" w:hAnsi="Times New Roman"/>
          <w:b w:val="0"/>
          <w:i/>
          <w:sz w:val="22"/>
          <w:szCs w:val="22"/>
        </w:rPr>
        <w:t>iệt</w:t>
      </w:r>
      <w:r w:rsidR="008C11F0" w:rsidRPr="00DC1CCC">
        <w:rPr>
          <w:rFonts w:ascii="Times New Roman" w:hAnsi="Times New Roman"/>
          <w:b w:val="0"/>
          <w:i/>
          <w:sz w:val="22"/>
          <w:szCs w:val="22"/>
        </w:rPr>
        <w:t xml:space="preserve"> sắt</w:t>
      </w:r>
      <w:r w:rsidR="00C45959" w:rsidRPr="00DC1CCC">
        <w:rPr>
          <w:rFonts w:ascii="Times New Roman" w:hAnsi="Times New Roman"/>
          <w:b w:val="0"/>
          <w:sz w:val="22"/>
          <w:szCs w:val="22"/>
        </w:rPr>
        <w:t xml:space="preserve"> khi</w:t>
      </w:r>
      <w:r w:rsidR="008C11F0" w:rsidRPr="00DC1CCC">
        <w:rPr>
          <w:rFonts w:ascii="Times New Roman" w:hAnsi="Times New Roman"/>
          <w:b w:val="0"/>
          <w:sz w:val="22"/>
          <w:szCs w:val="22"/>
        </w:rPr>
        <w:t xml:space="preserve"> ferritin</w:t>
      </w:r>
      <w:r w:rsidR="00C45959" w:rsidRPr="00DC1CCC">
        <w:rPr>
          <w:rFonts w:ascii="Times New Roman" w:hAnsi="Times New Roman"/>
          <w:b w:val="0"/>
          <w:sz w:val="22"/>
          <w:szCs w:val="22"/>
        </w:rPr>
        <w:t xml:space="preserve"> dưới 1</w:t>
      </w:r>
      <w:r w:rsidR="008C11F0" w:rsidRPr="00DC1CCC">
        <w:rPr>
          <w:rFonts w:ascii="Times New Roman" w:hAnsi="Times New Roman"/>
          <w:b w:val="0"/>
          <w:sz w:val="22"/>
          <w:szCs w:val="22"/>
        </w:rPr>
        <w:t xml:space="preserve">5 µg/L; </w:t>
      </w:r>
      <w:r w:rsidR="008C11F0" w:rsidRPr="00DC1CCC">
        <w:rPr>
          <w:rFonts w:ascii="Times New Roman" w:hAnsi="Times New Roman"/>
          <w:b w:val="0"/>
          <w:i/>
          <w:sz w:val="22"/>
          <w:szCs w:val="22"/>
        </w:rPr>
        <w:t>T</w:t>
      </w:r>
      <w:r w:rsidRPr="00DC1CCC">
        <w:rPr>
          <w:rFonts w:ascii="Times New Roman" w:hAnsi="Times New Roman"/>
          <w:b w:val="0"/>
          <w:i/>
          <w:sz w:val="22"/>
          <w:szCs w:val="22"/>
          <w:lang w:val="vi-VN"/>
        </w:rPr>
        <w:t>hiếu kẽm</w:t>
      </w:r>
      <w:r w:rsidRPr="00DC1CCC">
        <w:rPr>
          <w:rFonts w:ascii="Times New Roman" w:hAnsi="Times New Roman"/>
          <w:b w:val="0"/>
          <w:sz w:val="22"/>
          <w:szCs w:val="22"/>
          <w:lang w:val="vi-VN"/>
        </w:rPr>
        <w:t xml:space="preserve"> khi nồng độ kẽm huyết thanh &lt;10,1 </w:t>
      </w:r>
      <w:r w:rsidRPr="00DC1CCC">
        <w:rPr>
          <w:rFonts w:ascii="Times New Roman" w:hAnsi="Times New Roman"/>
          <w:b w:val="0"/>
          <w:sz w:val="22"/>
          <w:szCs w:val="22"/>
        </w:rPr>
        <w:sym w:font="Symbol" w:char="F06D"/>
      </w:r>
      <w:r w:rsidR="008C11F0" w:rsidRPr="00DC1CCC">
        <w:rPr>
          <w:rFonts w:ascii="Times New Roman" w:hAnsi="Times New Roman"/>
          <w:b w:val="0"/>
          <w:sz w:val="22"/>
          <w:szCs w:val="22"/>
          <w:lang w:val="vi-VN"/>
        </w:rPr>
        <w:t>mol/L</w:t>
      </w:r>
      <w:r w:rsidR="008C11F0" w:rsidRPr="00DC1CCC">
        <w:rPr>
          <w:rFonts w:ascii="Times New Roman" w:hAnsi="Times New Roman"/>
          <w:b w:val="0"/>
          <w:sz w:val="22"/>
          <w:szCs w:val="22"/>
        </w:rPr>
        <w:t xml:space="preserve">; </w:t>
      </w:r>
      <w:r w:rsidR="008C11F0" w:rsidRPr="00DC1CCC">
        <w:rPr>
          <w:rFonts w:ascii="Times New Roman" w:hAnsi="Times New Roman"/>
          <w:b w:val="0"/>
          <w:i/>
          <w:sz w:val="22"/>
          <w:szCs w:val="22"/>
        </w:rPr>
        <w:t>T</w:t>
      </w:r>
      <w:r w:rsidRPr="00DC1CCC">
        <w:rPr>
          <w:rFonts w:ascii="Times New Roman" w:hAnsi="Times New Roman"/>
          <w:b w:val="0"/>
          <w:i/>
          <w:sz w:val="22"/>
          <w:szCs w:val="22"/>
        </w:rPr>
        <w:t>hiếu vitamin D</w:t>
      </w:r>
      <w:r w:rsidR="008C11F0" w:rsidRPr="00DC1CCC">
        <w:rPr>
          <w:rFonts w:ascii="Times New Roman" w:hAnsi="Times New Roman"/>
          <w:b w:val="0"/>
          <w:i/>
          <w:sz w:val="22"/>
          <w:szCs w:val="22"/>
        </w:rPr>
        <w:t xml:space="preserve"> </w:t>
      </w:r>
      <w:r w:rsidRPr="00DC1CCC">
        <w:rPr>
          <w:rFonts w:ascii="Times New Roman" w:hAnsi="Times New Roman"/>
          <w:b w:val="0"/>
          <w:sz w:val="22"/>
          <w:szCs w:val="22"/>
        </w:rPr>
        <w:t>Thiếu nặng &lt; 30 nmol/L; Thiếu nhẹ 30</w:t>
      </w:r>
      <w:r w:rsidR="00886055">
        <w:rPr>
          <w:rFonts w:ascii="Times New Roman" w:hAnsi="Times New Roman"/>
          <w:b w:val="0"/>
          <w:sz w:val="22"/>
          <w:szCs w:val="22"/>
        </w:rPr>
        <w:t xml:space="preserve"> - </w:t>
      </w:r>
      <w:r w:rsidRPr="00DC1CCC">
        <w:rPr>
          <w:rFonts w:ascii="Times New Roman" w:hAnsi="Times New Roman"/>
          <w:b w:val="0"/>
          <w:sz w:val="22"/>
          <w:szCs w:val="22"/>
        </w:rPr>
        <w:t xml:space="preserve">49,9 nmol/L; </w:t>
      </w:r>
      <w:r w:rsidR="008C11F0" w:rsidRPr="00DC1CCC">
        <w:rPr>
          <w:rFonts w:ascii="Times New Roman" w:hAnsi="Times New Roman"/>
          <w:b w:val="0"/>
          <w:i/>
          <w:sz w:val="22"/>
          <w:szCs w:val="22"/>
        </w:rPr>
        <w:t>T</w:t>
      </w:r>
      <w:r w:rsidRPr="00DC1CCC">
        <w:rPr>
          <w:rFonts w:ascii="Times New Roman" w:hAnsi="Times New Roman"/>
          <w:b w:val="0"/>
          <w:i/>
          <w:sz w:val="22"/>
          <w:szCs w:val="22"/>
        </w:rPr>
        <w:t>hiếu vitamin A</w:t>
      </w:r>
      <w:r w:rsidR="008C11F0" w:rsidRPr="00DC1CCC">
        <w:rPr>
          <w:rFonts w:ascii="Times New Roman" w:hAnsi="Times New Roman"/>
          <w:b w:val="0"/>
          <w:sz w:val="22"/>
          <w:szCs w:val="22"/>
        </w:rPr>
        <w:t xml:space="preserve"> </w:t>
      </w:r>
      <w:r w:rsidRPr="00DC1CCC">
        <w:rPr>
          <w:rFonts w:ascii="Times New Roman" w:hAnsi="Times New Roman"/>
          <w:b w:val="0"/>
          <w:sz w:val="22"/>
          <w:szCs w:val="22"/>
        </w:rPr>
        <w:t xml:space="preserve">khi nồng độ retinol huyết thanh &lt; 0,7 </w:t>
      </w:r>
      <w:r w:rsidR="008C11F0" w:rsidRPr="00DC1CCC">
        <w:rPr>
          <w:rFonts w:ascii="Times New Roman" w:hAnsi="Times New Roman"/>
          <w:b w:val="0"/>
          <w:sz w:val="22"/>
          <w:szCs w:val="22"/>
        </w:rPr>
        <w:t>μmol/L</w:t>
      </w:r>
      <w:r w:rsidRPr="00DC1CCC">
        <w:rPr>
          <w:rFonts w:ascii="Times New Roman" w:hAnsi="Times New Roman"/>
          <w:b w:val="0"/>
          <w:sz w:val="22"/>
          <w:szCs w:val="22"/>
        </w:rPr>
        <w:t>.</w:t>
      </w:r>
    </w:p>
    <w:p w14:paraId="446F38F9" w14:textId="1610C95F" w:rsidR="001430CF" w:rsidRPr="00DC1CCC" w:rsidRDefault="00BD6F81" w:rsidP="008C11F0">
      <w:pPr>
        <w:pStyle w:val="Chuyende111"/>
        <w:spacing w:before="0" w:after="0" w:line="340" w:lineRule="exact"/>
        <w:rPr>
          <w:rFonts w:ascii="Times New Roman" w:hAnsi="Times New Roman"/>
          <w:b w:val="0"/>
          <w:sz w:val="22"/>
          <w:szCs w:val="22"/>
        </w:rPr>
      </w:pPr>
      <w:bookmarkStart w:id="51" w:name="_Toc51160285"/>
      <w:bookmarkStart w:id="52" w:name="_Toc88377226"/>
      <w:r w:rsidRPr="00DC1CCC">
        <w:rPr>
          <w:rFonts w:ascii="Times New Roman" w:hAnsi="Times New Roman"/>
          <w:i/>
          <w:sz w:val="22"/>
          <w:szCs w:val="22"/>
        </w:rPr>
        <w:t>Đánh giá khẩu phần</w:t>
      </w:r>
      <w:bookmarkEnd w:id="51"/>
      <w:bookmarkEnd w:id="52"/>
      <w:r w:rsidR="008C11F0" w:rsidRPr="00DC1CCC">
        <w:rPr>
          <w:rFonts w:ascii="Times New Roman" w:hAnsi="Times New Roman"/>
          <w:i/>
          <w:sz w:val="22"/>
          <w:szCs w:val="22"/>
        </w:rPr>
        <w:t>:</w:t>
      </w:r>
      <w:r w:rsidR="008C11F0" w:rsidRPr="00DC1CCC">
        <w:rPr>
          <w:rFonts w:ascii="Times New Roman" w:hAnsi="Times New Roman"/>
          <w:b w:val="0"/>
          <w:sz w:val="22"/>
          <w:szCs w:val="22"/>
        </w:rPr>
        <w:t xml:space="preserve"> </w:t>
      </w:r>
      <w:r w:rsidRPr="00DC1CCC">
        <w:rPr>
          <w:rFonts w:ascii="Times New Roman" w:hAnsi="Times New Roman"/>
          <w:b w:val="0"/>
          <w:sz w:val="22"/>
          <w:szCs w:val="22"/>
        </w:rPr>
        <w:t>Sử dụng phương pháp hỏi ghi khẩu phần 24 giờ</w:t>
      </w:r>
      <w:r w:rsidR="009D0768" w:rsidRPr="00DC1CCC">
        <w:rPr>
          <w:rFonts w:ascii="Times New Roman" w:hAnsi="Times New Roman"/>
          <w:b w:val="0"/>
          <w:sz w:val="22"/>
          <w:szCs w:val="22"/>
        </w:rPr>
        <w:t xml:space="preserve"> qua, x</w:t>
      </w:r>
      <w:r w:rsidRPr="00DC1CCC">
        <w:rPr>
          <w:rFonts w:ascii="Times New Roman" w:hAnsi="Times New Roman"/>
          <w:b w:val="0"/>
          <w:sz w:val="22"/>
          <w:szCs w:val="22"/>
        </w:rPr>
        <w:t xml:space="preserve">ác định giá trị dinh dưỡng trong khẩu phần sử dụng </w:t>
      </w:r>
      <w:r w:rsidR="00601992">
        <w:rPr>
          <w:rFonts w:ascii="Times New Roman" w:hAnsi="Times New Roman"/>
          <w:b w:val="0"/>
          <w:sz w:val="22"/>
          <w:szCs w:val="22"/>
        </w:rPr>
        <w:t>B</w:t>
      </w:r>
      <w:r w:rsidRPr="00DC1CCC">
        <w:rPr>
          <w:rFonts w:ascii="Times New Roman" w:hAnsi="Times New Roman"/>
          <w:b w:val="0"/>
          <w:sz w:val="22"/>
          <w:szCs w:val="22"/>
        </w:rPr>
        <w:t xml:space="preserve">ảng thành phần thực phẩm Việt Nam (Viện Dinh dưỡng- Bộ Y tế, 2016). </w:t>
      </w:r>
    </w:p>
    <w:p w14:paraId="79E979E7" w14:textId="77777777" w:rsidR="00BD6F81" w:rsidRPr="00BD6F81" w:rsidRDefault="00BD6F81" w:rsidP="00A84170">
      <w:pPr>
        <w:pStyle w:val="chuyende11"/>
      </w:pPr>
      <w:bookmarkStart w:id="53" w:name="_Toc88377227"/>
      <w:bookmarkStart w:id="54" w:name="_Toc51159449"/>
      <w:bookmarkStart w:id="55" w:name="_Toc51160303"/>
      <w:r w:rsidRPr="00BD6F81">
        <w:t>2.4. Triển khai nghiên cứu</w:t>
      </w:r>
      <w:bookmarkEnd w:id="53"/>
    </w:p>
    <w:bookmarkEnd w:id="54"/>
    <w:bookmarkEnd w:id="55"/>
    <w:p w14:paraId="0CF67DC5" w14:textId="6BCF927E" w:rsidR="00BD6F81" w:rsidRPr="00BD6F81" w:rsidRDefault="00BD6F81" w:rsidP="00BD6F81">
      <w:pPr>
        <w:spacing w:before="0" w:after="0" w:line="340" w:lineRule="exact"/>
        <w:ind w:firstLine="720"/>
        <w:rPr>
          <w:sz w:val="22"/>
          <w:szCs w:val="22"/>
        </w:rPr>
      </w:pPr>
      <w:r w:rsidRPr="00BD6F81">
        <w:rPr>
          <w:i/>
          <w:sz w:val="22"/>
          <w:szCs w:val="22"/>
        </w:rPr>
        <w:t>Tại trường học:</w:t>
      </w:r>
      <w:r w:rsidRPr="00BD6F81">
        <w:rPr>
          <w:sz w:val="22"/>
          <w:szCs w:val="22"/>
        </w:rPr>
        <w:t xml:space="preserve"> Hàng ngày viên vi chất và viên giả dược được Phòng Y tế </w:t>
      </w:r>
      <w:r w:rsidR="00601992">
        <w:rPr>
          <w:sz w:val="22"/>
          <w:szCs w:val="22"/>
        </w:rPr>
        <w:t>n</w:t>
      </w:r>
      <w:r w:rsidRPr="00BD6F81">
        <w:rPr>
          <w:sz w:val="22"/>
          <w:szCs w:val="22"/>
        </w:rPr>
        <w:t xml:space="preserve">hà trường cấp phát cho cộng tác viên phụ trách hai nhóm (theo dõi qua sổ ghi chép).  </w:t>
      </w:r>
    </w:p>
    <w:p w14:paraId="6743A2F0" w14:textId="77777777" w:rsidR="001430CF" w:rsidRDefault="00BD6F81" w:rsidP="00BD6F81">
      <w:pPr>
        <w:spacing w:before="0" w:after="0" w:line="340" w:lineRule="exact"/>
        <w:ind w:firstLine="720"/>
        <w:rPr>
          <w:sz w:val="22"/>
          <w:szCs w:val="22"/>
        </w:rPr>
      </w:pPr>
      <w:r w:rsidRPr="00BD6F81">
        <w:rPr>
          <w:i/>
          <w:sz w:val="22"/>
          <w:szCs w:val="22"/>
        </w:rPr>
        <w:t>Tại gia đình:</w:t>
      </w:r>
      <w:r w:rsidRPr="00BD6F81">
        <w:rPr>
          <w:sz w:val="22"/>
          <w:szCs w:val="22"/>
        </w:rPr>
        <w:t xml:space="preserve"> Cộng tác viên phụ trách nhóm phát viên đa vi chất và viên giả dược cho phụ huynh (hoặc cho trẻ) </w:t>
      </w:r>
      <w:r w:rsidR="00B04C2A">
        <w:rPr>
          <w:sz w:val="22"/>
          <w:szCs w:val="22"/>
        </w:rPr>
        <w:t>1 tuần/5 viên/1 lần.</w:t>
      </w:r>
    </w:p>
    <w:p w14:paraId="28CED01E" w14:textId="77777777" w:rsidR="00BD6F81" w:rsidRPr="00BD6F81" w:rsidRDefault="00BD6F81" w:rsidP="00BD6F81">
      <w:pPr>
        <w:spacing w:before="0" w:after="0" w:line="340" w:lineRule="exact"/>
        <w:ind w:firstLine="720"/>
        <w:rPr>
          <w:sz w:val="22"/>
          <w:szCs w:val="22"/>
        </w:rPr>
      </w:pPr>
      <w:r w:rsidRPr="00BD6F81">
        <w:rPr>
          <w:sz w:val="22"/>
          <w:szCs w:val="22"/>
        </w:rPr>
        <w:t xml:space="preserve"> Ghi chép hàng ngày, ngay sau khi trẻ uống viên đa vi chất. Cho trẻ uống 1 lần/ngày, </w:t>
      </w:r>
      <w:r w:rsidR="001430CF">
        <w:rPr>
          <w:sz w:val="22"/>
          <w:szCs w:val="22"/>
        </w:rPr>
        <w:t>sau bữa sáng 1 giờ</w:t>
      </w:r>
      <w:r w:rsidRPr="00BD6F81">
        <w:rPr>
          <w:sz w:val="22"/>
          <w:szCs w:val="22"/>
        </w:rPr>
        <w:t>.</w:t>
      </w:r>
    </w:p>
    <w:p w14:paraId="2112DD33" w14:textId="77777777" w:rsidR="00BD6F81" w:rsidRPr="00BD6F81" w:rsidRDefault="00BD6F81" w:rsidP="00A84170">
      <w:pPr>
        <w:pStyle w:val="chuyende11"/>
      </w:pPr>
      <w:bookmarkStart w:id="56" w:name="_Toc51160312"/>
      <w:bookmarkStart w:id="57" w:name="_Toc88377235"/>
      <w:r w:rsidRPr="00BD6F81">
        <w:t>2.6. Phân tích số liệu</w:t>
      </w:r>
      <w:bookmarkEnd w:id="56"/>
      <w:bookmarkEnd w:id="57"/>
    </w:p>
    <w:p w14:paraId="6BBCC03F" w14:textId="77777777" w:rsidR="00B04C2A" w:rsidRDefault="00BD6F81" w:rsidP="00B04C2A">
      <w:pPr>
        <w:spacing w:before="0" w:after="0" w:line="340" w:lineRule="exact"/>
        <w:ind w:firstLine="720"/>
        <w:rPr>
          <w:sz w:val="22"/>
          <w:szCs w:val="22"/>
        </w:rPr>
      </w:pPr>
      <w:r w:rsidRPr="00BD6F81">
        <w:rPr>
          <w:sz w:val="22"/>
          <w:szCs w:val="22"/>
        </w:rPr>
        <w:t xml:space="preserve">Số liệu nhân trắc được tính trên phần mềm WHO Anthro plus 2007. </w:t>
      </w:r>
      <w:r w:rsidR="00274F8B">
        <w:rPr>
          <w:sz w:val="22"/>
          <w:szCs w:val="22"/>
        </w:rPr>
        <w:t>P</w:t>
      </w:r>
      <w:r w:rsidRPr="00BD6F81">
        <w:rPr>
          <w:sz w:val="22"/>
          <w:szCs w:val="22"/>
        </w:rPr>
        <w:t xml:space="preserve">hân tích số liệu bằng phần mềm SPSS 20.0. </w:t>
      </w:r>
    </w:p>
    <w:p w14:paraId="43281F1B" w14:textId="52BDBFDA" w:rsidR="00B04C2A" w:rsidRDefault="00BD6F81" w:rsidP="00BD6F81">
      <w:pPr>
        <w:spacing w:before="0" w:after="0" w:line="340" w:lineRule="exact"/>
        <w:ind w:firstLine="720"/>
        <w:rPr>
          <w:sz w:val="22"/>
          <w:szCs w:val="22"/>
        </w:rPr>
      </w:pPr>
      <w:r w:rsidRPr="00BD6F81">
        <w:rPr>
          <w:b/>
          <w:i/>
          <w:sz w:val="22"/>
          <w:szCs w:val="22"/>
        </w:rPr>
        <w:t>Các test thống kê được áp dụng:</w:t>
      </w:r>
      <w:r w:rsidR="00024AE8">
        <w:rPr>
          <w:b/>
          <w:i/>
          <w:sz w:val="22"/>
          <w:szCs w:val="22"/>
        </w:rPr>
        <w:t xml:space="preserve"> </w:t>
      </w:r>
      <w:r w:rsidRPr="00BD6F81">
        <w:rPr>
          <w:sz w:val="22"/>
          <w:szCs w:val="22"/>
        </w:rPr>
        <w:t xml:space="preserve"> Te</w:t>
      </w:r>
      <w:r w:rsidR="00B04C2A">
        <w:rPr>
          <w:sz w:val="22"/>
          <w:szCs w:val="22"/>
        </w:rPr>
        <w:t xml:space="preserve">st kiểm định Kolmogorov-Smirnov; </w:t>
      </w:r>
      <w:r w:rsidRPr="00BD6F81">
        <w:rPr>
          <w:sz w:val="22"/>
          <w:szCs w:val="22"/>
        </w:rPr>
        <w:t>Kiểm định Chi-Squared test (</w:t>
      </w:r>
      <w:r w:rsidRPr="00BD6F81">
        <w:rPr>
          <w:sz w:val="22"/>
          <w:szCs w:val="22"/>
        </w:rPr>
        <w:sym w:font="Symbol" w:char="F063"/>
      </w:r>
      <w:r w:rsidRPr="00BD6F81">
        <w:rPr>
          <w:sz w:val="22"/>
          <w:szCs w:val="22"/>
          <w:vertAlign w:val="superscript"/>
        </w:rPr>
        <w:t>2</w:t>
      </w:r>
      <w:r w:rsidRPr="00BD6F81">
        <w:rPr>
          <w:sz w:val="22"/>
          <w:szCs w:val="22"/>
        </w:rPr>
        <w:t xml:space="preserve"> - test) h</w:t>
      </w:r>
      <w:r w:rsidR="00B04C2A">
        <w:rPr>
          <w:sz w:val="22"/>
          <w:szCs w:val="22"/>
        </w:rPr>
        <w:t xml:space="preserve">oặc kiểm định Fisher exact test; </w:t>
      </w:r>
      <w:r w:rsidRPr="00BD6F81">
        <w:rPr>
          <w:sz w:val="22"/>
          <w:szCs w:val="22"/>
        </w:rPr>
        <w:t>Test t ghép cặp</w:t>
      </w:r>
      <w:r w:rsidR="00B04C2A">
        <w:rPr>
          <w:sz w:val="22"/>
          <w:szCs w:val="22"/>
        </w:rPr>
        <w:t>,</w:t>
      </w:r>
      <w:r w:rsidRPr="00BD6F81">
        <w:rPr>
          <w:sz w:val="22"/>
          <w:szCs w:val="22"/>
        </w:rPr>
        <w:t xml:space="preserve"> </w:t>
      </w:r>
      <w:r w:rsidR="00B04C2A" w:rsidRPr="00BD6F81">
        <w:rPr>
          <w:sz w:val="22"/>
          <w:szCs w:val="22"/>
        </w:rPr>
        <w:t>Test t độc lập</w:t>
      </w:r>
      <w:r w:rsidR="00B04C2A">
        <w:rPr>
          <w:sz w:val="22"/>
          <w:szCs w:val="22"/>
        </w:rPr>
        <w:t xml:space="preserve">; </w:t>
      </w:r>
      <w:r w:rsidRPr="00BD6F81">
        <w:rPr>
          <w:sz w:val="22"/>
          <w:szCs w:val="22"/>
        </w:rPr>
        <w:t>Test Mann W</w:t>
      </w:r>
      <w:r w:rsidR="00B04C2A">
        <w:rPr>
          <w:sz w:val="22"/>
          <w:szCs w:val="22"/>
        </w:rPr>
        <w:t>hitney U Test,</w:t>
      </w:r>
      <w:r w:rsidRPr="00BD6F81">
        <w:rPr>
          <w:sz w:val="22"/>
          <w:szCs w:val="22"/>
        </w:rPr>
        <w:t xml:space="preserve"> </w:t>
      </w:r>
      <w:r w:rsidR="00B04C2A">
        <w:rPr>
          <w:sz w:val="22"/>
          <w:szCs w:val="22"/>
        </w:rPr>
        <w:t xml:space="preserve">Wilcoxon test; </w:t>
      </w:r>
      <w:r w:rsidRPr="00BD6F81">
        <w:rPr>
          <w:sz w:val="22"/>
          <w:szCs w:val="22"/>
        </w:rPr>
        <w:t>Phân tích phương sai 1 yếu tố (One-</w:t>
      </w:r>
      <w:r w:rsidR="00B04C2A">
        <w:rPr>
          <w:sz w:val="22"/>
          <w:szCs w:val="22"/>
        </w:rPr>
        <w:t>way ANOVA).</w:t>
      </w:r>
    </w:p>
    <w:p w14:paraId="753E3023" w14:textId="77777777" w:rsidR="00BD6F81" w:rsidRPr="00BD6F81" w:rsidRDefault="00BD6F81" w:rsidP="009D0768">
      <w:pPr>
        <w:spacing w:before="0" w:after="0" w:line="340" w:lineRule="exact"/>
        <w:ind w:firstLine="720"/>
        <w:rPr>
          <w:sz w:val="22"/>
          <w:szCs w:val="22"/>
        </w:rPr>
      </w:pPr>
      <w:r w:rsidRPr="00BD6F81">
        <w:rPr>
          <w:b/>
          <w:i/>
          <w:sz w:val="22"/>
          <w:szCs w:val="22"/>
        </w:rPr>
        <w:t>Để đánh giá hiệu quả can thiệp, sử dụng các chỉ số:</w:t>
      </w:r>
      <w:r w:rsidR="00B04C2A">
        <w:rPr>
          <w:b/>
          <w:i/>
          <w:sz w:val="22"/>
          <w:szCs w:val="22"/>
        </w:rPr>
        <w:t xml:space="preserve"> </w:t>
      </w:r>
      <w:r w:rsidRPr="00BD6F81">
        <w:rPr>
          <w:sz w:val="22"/>
          <w:szCs w:val="22"/>
        </w:rPr>
        <w:t xml:space="preserve">Chỉ số ARR (giảm nguy cơ tuyệt đối): Chỉ số NNT: (số bệnh nhân cần được </w:t>
      </w:r>
      <w:r w:rsidRPr="00BD6F81">
        <w:rPr>
          <w:sz w:val="22"/>
          <w:szCs w:val="22"/>
        </w:rPr>
        <w:lastRenderedPageBreak/>
        <w:t xml:space="preserve">điều trị để giảm một ca bệnh), </w:t>
      </w:r>
      <w:r w:rsidR="00B04C2A">
        <w:rPr>
          <w:color w:val="000000" w:themeColor="text1"/>
          <w:sz w:val="22"/>
          <w:szCs w:val="22"/>
        </w:rPr>
        <w:t>T</w:t>
      </w:r>
      <w:r w:rsidRPr="00BD6F81">
        <w:rPr>
          <w:color w:val="000000" w:themeColor="text1"/>
          <w:sz w:val="22"/>
          <w:szCs w:val="22"/>
        </w:rPr>
        <w:t>ỷ số ng</w:t>
      </w:r>
      <w:r w:rsidR="009D0768">
        <w:rPr>
          <w:color w:val="000000" w:themeColor="text1"/>
          <w:sz w:val="22"/>
          <w:szCs w:val="22"/>
        </w:rPr>
        <w:t xml:space="preserve">uy cơ (risk ratio, RR), </w:t>
      </w:r>
      <w:r w:rsidRPr="00BD6F81">
        <w:rPr>
          <w:color w:val="000000" w:themeColor="text1"/>
          <w:sz w:val="22"/>
          <w:szCs w:val="22"/>
        </w:rPr>
        <w:t xml:space="preserve">Kết quả điều chỉnh được tính là </w:t>
      </w:r>
      <w:r w:rsidRPr="00BD6F81">
        <w:rPr>
          <w:sz w:val="22"/>
          <w:szCs w:val="22"/>
        </w:rPr>
        <w:t>RR*(95%CI) cho các biến định tính và trung bình (± SEM, sai số chuẩn) cho các biến định lượng.</w:t>
      </w:r>
    </w:p>
    <w:p w14:paraId="6DC9AD0B" w14:textId="77777777" w:rsidR="00BD6F81" w:rsidRPr="00601992" w:rsidRDefault="00BD6F81" w:rsidP="00A84170">
      <w:pPr>
        <w:pStyle w:val="chuyende11"/>
      </w:pPr>
      <w:bookmarkStart w:id="58" w:name="_Toc51160314"/>
      <w:bookmarkStart w:id="59" w:name="_Toc88377239"/>
      <w:r w:rsidRPr="00601992">
        <w:t>2.8. Đạo đức nghiên cứu</w:t>
      </w:r>
      <w:bookmarkEnd w:id="58"/>
      <w:bookmarkEnd w:id="59"/>
    </w:p>
    <w:p w14:paraId="6D00626C" w14:textId="501D79DB" w:rsidR="00096797" w:rsidRDefault="00BD6F81" w:rsidP="00B04C2A">
      <w:pPr>
        <w:spacing w:before="0" w:after="0" w:line="340" w:lineRule="exact"/>
        <w:ind w:firstLine="720"/>
        <w:rPr>
          <w:sz w:val="22"/>
          <w:szCs w:val="22"/>
        </w:rPr>
      </w:pPr>
      <w:r w:rsidRPr="00BD6F81">
        <w:rPr>
          <w:sz w:val="22"/>
          <w:szCs w:val="22"/>
        </w:rPr>
        <w:t xml:space="preserve">- Nghiên cứu đã được thông qua bởi Hội đồng đánh giá đạo đức trong nghiên cứu y sinh của Viện Dinh dưỡng Quốc gia </w:t>
      </w:r>
      <w:r w:rsidR="00601992">
        <w:rPr>
          <w:sz w:val="22"/>
          <w:szCs w:val="22"/>
        </w:rPr>
        <w:t xml:space="preserve">theo Quyết định </w:t>
      </w:r>
      <w:r w:rsidRPr="00BD6F81">
        <w:rPr>
          <w:sz w:val="22"/>
          <w:szCs w:val="22"/>
        </w:rPr>
        <w:t xml:space="preserve">số 120/QĐ-VDD ngày 5 tháng 2 năm 2018. </w:t>
      </w:r>
    </w:p>
    <w:p w14:paraId="42CCCAEF" w14:textId="77777777" w:rsidR="005E3FC4" w:rsidRPr="005E3FC4" w:rsidRDefault="005E3FC4" w:rsidP="005E3FC4">
      <w:pPr>
        <w:pStyle w:val="Chuyende1"/>
        <w:spacing w:before="0" w:line="340" w:lineRule="exact"/>
        <w:rPr>
          <w:sz w:val="22"/>
          <w:szCs w:val="22"/>
        </w:rPr>
      </w:pPr>
      <w:bookmarkStart w:id="60" w:name="_Toc88377240"/>
      <w:bookmarkStart w:id="61" w:name="_Toc58562725"/>
      <w:bookmarkStart w:id="62" w:name="_Toc58562988"/>
      <w:bookmarkStart w:id="63" w:name="_Toc58563693"/>
      <w:bookmarkStart w:id="64" w:name="_Toc58797924"/>
      <w:bookmarkStart w:id="65" w:name="_Toc60858168"/>
      <w:r w:rsidRPr="005E3FC4">
        <w:rPr>
          <w:sz w:val="22"/>
          <w:szCs w:val="22"/>
        </w:rPr>
        <w:t>Chương III</w:t>
      </w:r>
      <w:bookmarkEnd w:id="60"/>
      <w:r w:rsidR="00A25CC5">
        <w:rPr>
          <w:sz w:val="22"/>
          <w:szCs w:val="22"/>
        </w:rPr>
        <w:t xml:space="preserve">. </w:t>
      </w:r>
      <w:bookmarkStart w:id="66" w:name="_Toc88377241"/>
      <w:r w:rsidRPr="005E3FC4">
        <w:rPr>
          <w:sz w:val="22"/>
          <w:szCs w:val="22"/>
        </w:rPr>
        <w:t>KẾT QUẢ</w:t>
      </w:r>
      <w:bookmarkEnd w:id="61"/>
      <w:bookmarkEnd w:id="62"/>
      <w:bookmarkEnd w:id="63"/>
      <w:bookmarkEnd w:id="64"/>
      <w:r w:rsidRPr="005E3FC4">
        <w:rPr>
          <w:sz w:val="22"/>
          <w:szCs w:val="22"/>
        </w:rPr>
        <w:t xml:space="preserve"> NGHIÊN CỨU</w:t>
      </w:r>
      <w:bookmarkEnd w:id="65"/>
      <w:bookmarkEnd w:id="66"/>
    </w:p>
    <w:p w14:paraId="45921CD9" w14:textId="77777777" w:rsidR="005E3FC4" w:rsidRPr="005E3FC4" w:rsidRDefault="005E3FC4" w:rsidP="00A84170">
      <w:pPr>
        <w:pStyle w:val="chuyende11"/>
      </w:pPr>
      <w:bookmarkStart w:id="67" w:name="_Toc88377242"/>
      <w:bookmarkStart w:id="68" w:name="_Toc58797925"/>
      <w:bookmarkStart w:id="69" w:name="_Toc60858169"/>
      <w:r w:rsidRPr="005E3FC4">
        <w:t xml:space="preserve">3.1. Tình trạng dinh dưỡng và một số yếu tố liên quan đến trẻ gái </w:t>
      </w:r>
      <w:bookmarkEnd w:id="67"/>
      <w:bookmarkEnd w:id="68"/>
      <w:bookmarkEnd w:id="69"/>
    </w:p>
    <w:p w14:paraId="11698B80" w14:textId="77777777" w:rsidR="008B4508" w:rsidRPr="008B4508" w:rsidRDefault="008B4508" w:rsidP="008B4508">
      <w:pPr>
        <w:autoSpaceDE w:val="0"/>
        <w:autoSpaceDN w:val="0"/>
        <w:adjustRightInd w:val="0"/>
        <w:spacing w:before="0" w:after="0" w:line="240" w:lineRule="auto"/>
        <w:ind w:firstLine="0"/>
        <w:rPr>
          <w:i/>
          <w:sz w:val="20"/>
          <w:szCs w:val="20"/>
        </w:rPr>
      </w:pPr>
      <w:r w:rsidRPr="008758EF">
        <w:rPr>
          <w:b/>
          <w:noProof/>
          <w:sz w:val="22"/>
          <w:szCs w:val="22"/>
        </w:rPr>
        <mc:AlternateContent>
          <mc:Choice Requires="wps">
            <w:drawing>
              <wp:anchor distT="0" distB="0" distL="114300" distR="114300" simplePos="0" relativeHeight="251659776" behindDoc="0" locked="0" layoutInCell="1" allowOverlap="1" wp14:anchorId="5B1F3F68" wp14:editId="58D0505F">
                <wp:simplePos x="0" y="0"/>
                <wp:positionH relativeFrom="column">
                  <wp:posOffset>-44229</wp:posOffset>
                </wp:positionH>
                <wp:positionV relativeFrom="paragraph">
                  <wp:posOffset>105300</wp:posOffset>
                </wp:positionV>
                <wp:extent cx="4166483" cy="1574358"/>
                <wp:effectExtent l="0" t="0" r="2476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3" cy="1574358"/>
                        </a:xfrm>
                        <a:prstGeom prst="rect">
                          <a:avLst/>
                        </a:prstGeom>
                        <a:solidFill>
                          <a:schemeClr val="bg1"/>
                        </a:solidFill>
                        <a:ln w="9525">
                          <a:solidFill>
                            <a:schemeClr val="bg1"/>
                          </a:solidFill>
                          <a:miter lim="800000"/>
                          <a:headEnd/>
                          <a:tailEnd/>
                        </a:ln>
                      </wps:spPr>
                      <wps:txbx>
                        <w:txbxContent>
                          <w:p w14:paraId="14781311" w14:textId="77777777" w:rsidR="006F17D6" w:rsidRDefault="006F17D6" w:rsidP="008758EF">
                            <w:pPr>
                              <w:spacing w:before="0" w:after="0" w:line="240" w:lineRule="auto"/>
                              <w:ind w:firstLine="0"/>
                              <w:jc w:val="center"/>
                            </w:pPr>
                            <w:r>
                              <w:rPr>
                                <w:noProof/>
                              </w:rPr>
                              <w:drawing>
                                <wp:inline distT="0" distB="0" distL="0" distR="0" wp14:anchorId="4DD7C838" wp14:editId="20C82122">
                                  <wp:extent cx="3912041" cy="1463040"/>
                                  <wp:effectExtent l="0" t="0" r="1270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F3F68" id="Text Box 2" o:spid="_x0000_s1064" type="#_x0000_t202" style="position:absolute;left:0;text-align:left;margin-left:-3.5pt;margin-top:8.3pt;width:328.05pt;height:1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" fillcolor="white [3212]" strokecolor="white [3212]">
                <v:textbox>
                  <w:txbxContent>
                    <w:p w14:paraId="14781311" w14:textId="77777777" w:rsidR="006F17D6" w:rsidRDefault="006F17D6" w:rsidP="008758EF">
                      <w:pPr>
                        <w:spacing w:before="0" w:after="0" w:line="240" w:lineRule="auto"/>
                        <w:ind w:firstLine="0"/>
                        <w:jc w:val="center"/>
                      </w:pPr>
                      <w:r>
                        <w:rPr>
                          <w:noProof/>
                        </w:rPr>
                        <w:drawing>
                          <wp:inline distT="0" distB="0" distL="0" distR="0" wp14:anchorId="4DD7C838" wp14:editId="20C82122">
                            <wp:extent cx="3912041" cy="1463040"/>
                            <wp:effectExtent l="0" t="0" r="1270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14:paraId="191958BD" w14:textId="77777777" w:rsidR="005E3FC4" w:rsidRDefault="005E3FC4" w:rsidP="005E3FC4">
      <w:pPr>
        <w:spacing w:before="0" w:after="0" w:line="340" w:lineRule="exact"/>
        <w:ind w:firstLine="720"/>
        <w:rPr>
          <w:sz w:val="22"/>
          <w:szCs w:val="22"/>
        </w:rPr>
      </w:pPr>
    </w:p>
    <w:p w14:paraId="7C6DF6B7" w14:textId="77777777" w:rsidR="005E3FC4" w:rsidRDefault="005E3FC4" w:rsidP="005E3FC4">
      <w:pPr>
        <w:spacing w:before="0" w:after="0" w:line="340" w:lineRule="exact"/>
        <w:ind w:firstLine="720"/>
        <w:rPr>
          <w:b/>
          <w:sz w:val="22"/>
          <w:szCs w:val="22"/>
        </w:rPr>
      </w:pPr>
    </w:p>
    <w:p w14:paraId="219EC331" w14:textId="77777777" w:rsidR="005E3FC4" w:rsidRDefault="005E3FC4" w:rsidP="005E3FC4">
      <w:pPr>
        <w:spacing w:before="0" w:after="0" w:line="340" w:lineRule="exact"/>
        <w:ind w:firstLine="720"/>
        <w:rPr>
          <w:b/>
          <w:sz w:val="22"/>
          <w:szCs w:val="22"/>
        </w:rPr>
      </w:pPr>
    </w:p>
    <w:p w14:paraId="62B2FA40" w14:textId="77777777" w:rsidR="005E3FC4" w:rsidRDefault="005E3FC4" w:rsidP="005E3FC4">
      <w:pPr>
        <w:spacing w:before="0" w:after="0" w:line="340" w:lineRule="exact"/>
        <w:ind w:firstLine="720"/>
        <w:rPr>
          <w:b/>
          <w:sz w:val="22"/>
          <w:szCs w:val="22"/>
        </w:rPr>
      </w:pPr>
    </w:p>
    <w:p w14:paraId="07376616" w14:textId="77777777" w:rsidR="005E3FC4" w:rsidRDefault="005E3FC4" w:rsidP="005E3FC4">
      <w:pPr>
        <w:spacing w:before="0" w:after="0" w:line="340" w:lineRule="exact"/>
        <w:ind w:firstLine="720"/>
        <w:rPr>
          <w:b/>
          <w:sz w:val="22"/>
          <w:szCs w:val="22"/>
        </w:rPr>
      </w:pPr>
    </w:p>
    <w:p w14:paraId="7353FEA1" w14:textId="77777777" w:rsidR="005E3FC4" w:rsidRDefault="005E3FC4" w:rsidP="005E3FC4">
      <w:pPr>
        <w:spacing w:before="0" w:after="0" w:line="340" w:lineRule="exact"/>
        <w:ind w:firstLine="720"/>
        <w:rPr>
          <w:b/>
          <w:sz w:val="22"/>
          <w:szCs w:val="22"/>
        </w:rPr>
      </w:pPr>
    </w:p>
    <w:p w14:paraId="785C5FDE" w14:textId="77777777" w:rsidR="005E3FC4" w:rsidRDefault="005E3FC4" w:rsidP="005E3FC4">
      <w:pPr>
        <w:spacing w:before="0" w:after="0" w:line="340" w:lineRule="exact"/>
        <w:ind w:firstLine="720"/>
        <w:rPr>
          <w:b/>
          <w:sz w:val="22"/>
          <w:szCs w:val="22"/>
        </w:rPr>
      </w:pPr>
    </w:p>
    <w:p w14:paraId="0AD6D1BF" w14:textId="77777777" w:rsidR="008758EF" w:rsidRPr="008758EF" w:rsidRDefault="008758EF" w:rsidP="00BF1D21">
      <w:pPr>
        <w:spacing w:before="0" w:after="0" w:line="340" w:lineRule="exact"/>
        <w:ind w:firstLine="0"/>
        <w:jc w:val="center"/>
        <w:rPr>
          <w:sz w:val="22"/>
          <w:szCs w:val="22"/>
        </w:rPr>
      </w:pPr>
      <w:r w:rsidRPr="008758EF">
        <w:rPr>
          <w:b/>
          <w:sz w:val="22"/>
          <w:szCs w:val="22"/>
        </w:rPr>
        <w:t>Hình 3.1. Tỷ lệ suy dinh dưỡng thấp còi của trẻ gái theo trường</w:t>
      </w:r>
    </w:p>
    <w:p w14:paraId="6E3936DE" w14:textId="77777777" w:rsidR="005E3FC4" w:rsidRPr="005E3FC4" w:rsidRDefault="00BF1D21" w:rsidP="00BF1D21">
      <w:pPr>
        <w:spacing w:before="0" w:after="0" w:line="340" w:lineRule="exact"/>
        <w:ind w:firstLine="720"/>
        <w:rPr>
          <w:sz w:val="22"/>
          <w:szCs w:val="22"/>
        </w:rPr>
      </w:pPr>
      <w:r w:rsidRPr="005E3FC4">
        <w:rPr>
          <w:sz w:val="22"/>
          <w:szCs w:val="22"/>
        </w:rPr>
        <w:t>Tổng số có 712 trẻ gái nhóm tuổi từ 11-13 tuổi tha</w:t>
      </w:r>
      <w:r>
        <w:rPr>
          <w:sz w:val="22"/>
          <w:szCs w:val="22"/>
        </w:rPr>
        <w:t>m gia nghiên cứu, t</w:t>
      </w:r>
      <w:r w:rsidR="005E3FC4" w:rsidRPr="005E3FC4">
        <w:rPr>
          <w:sz w:val="22"/>
          <w:szCs w:val="22"/>
        </w:rPr>
        <w:t xml:space="preserve">ỷ lệ SDDTC mức độ nặng 12,1%, vừa 23,5%. </w:t>
      </w:r>
    </w:p>
    <w:p w14:paraId="23FAE27A" w14:textId="078898B6" w:rsidR="005E3FC4" w:rsidRPr="005E3FC4" w:rsidRDefault="008F1EDB" w:rsidP="008758EF">
      <w:pPr>
        <w:spacing w:before="0" w:after="0" w:line="340" w:lineRule="exact"/>
        <w:ind w:firstLine="0"/>
        <w:jc w:val="center"/>
        <w:rPr>
          <w:sz w:val="22"/>
          <w:szCs w:val="22"/>
        </w:rPr>
      </w:pPr>
      <w:r>
        <w:rPr>
          <w:b/>
          <w:sz w:val="22"/>
          <w:szCs w:val="22"/>
        </w:rPr>
        <w:t>Bảng 3.</w:t>
      </w:r>
      <w:r w:rsidR="00601992">
        <w:rPr>
          <w:b/>
          <w:sz w:val="22"/>
          <w:szCs w:val="22"/>
        </w:rPr>
        <w:t>1</w:t>
      </w:r>
      <w:r w:rsidR="005E3FC4" w:rsidRPr="005E3FC4">
        <w:rPr>
          <w:b/>
          <w:sz w:val="22"/>
          <w:szCs w:val="22"/>
        </w:rPr>
        <w:t xml:space="preserve">. Mô hình hồi qui logistic đa biến dự đoán một số yếu tố liên quan đến tình trạng </w:t>
      </w:r>
      <w:r w:rsidR="00B9158D">
        <w:rPr>
          <w:b/>
          <w:sz w:val="22"/>
          <w:szCs w:val="22"/>
        </w:rPr>
        <w:t>SDD</w:t>
      </w:r>
      <w:r w:rsidR="005E3FC4" w:rsidRPr="005E3FC4">
        <w:rPr>
          <w:b/>
          <w:sz w:val="22"/>
          <w:szCs w:val="22"/>
        </w:rPr>
        <w:t xml:space="preserve"> thấp còi</w:t>
      </w:r>
      <w:r w:rsidR="005E3FC4" w:rsidRPr="005E3FC4">
        <w:rPr>
          <w:sz w:val="22"/>
          <w:szCs w:val="22"/>
        </w:rPr>
        <w:t xml:space="preserve"> </w:t>
      </w:r>
    </w:p>
    <w:tbl>
      <w:tblPr>
        <w:tblW w:w="6656"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1276"/>
        <w:gridCol w:w="922"/>
        <w:gridCol w:w="933"/>
        <w:gridCol w:w="1050"/>
        <w:gridCol w:w="949"/>
      </w:tblGrid>
      <w:tr w:rsidR="005E3FC4" w:rsidRPr="008F1EDB" w14:paraId="4AE3B4FB" w14:textId="77777777" w:rsidTr="00B9158D">
        <w:trPr>
          <w:tblHeader/>
        </w:trPr>
        <w:tc>
          <w:tcPr>
            <w:tcW w:w="2802" w:type="dxa"/>
            <w:gridSpan w:val="2"/>
            <w:vAlign w:val="center"/>
          </w:tcPr>
          <w:p w14:paraId="6ACF37A9" w14:textId="36786117" w:rsidR="005E3FC4" w:rsidRPr="008F1EDB" w:rsidRDefault="00194C6B" w:rsidP="008758EF">
            <w:pPr>
              <w:spacing w:before="0" w:after="0" w:line="240" w:lineRule="auto"/>
              <w:ind w:firstLine="0"/>
              <w:rPr>
                <w:sz w:val="20"/>
                <w:szCs w:val="20"/>
              </w:rPr>
            </w:pPr>
            <w:r>
              <w:rPr>
                <w:sz w:val="20"/>
                <w:szCs w:val="20"/>
              </w:rPr>
              <w:t>Các yếu tố nguy cơ</w:t>
            </w:r>
          </w:p>
        </w:tc>
        <w:tc>
          <w:tcPr>
            <w:tcW w:w="922" w:type="dxa"/>
            <w:vAlign w:val="center"/>
          </w:tcPr>
          <w:p w14:paraId="2A974A54" w14:textId="77777777" w:rsidR="005E3FC4" w:rsidRPr="008F1EDB" w:rsidRDefault="005E3FC4" w:rsidP="008758EF">
            <w:pPr>
              <w:spacing w:before="0" w:after="0" w:line="240" w:lineRule="auto"/>
              <w:ind w:firstLine="0"/>
              <w:rPr>
                <w:sz w:val="20"/>
                <w:szCs w:val="20"/>
              </w:rPr>
            </w:pPr>
            <w:r w:rsidRPr="008F1EDB">
              <w:rPr>
                <w:sz w:val="20"/>
                <w:szCs w:val="20"/>
              </w:rPr>
              <w:t>β</w:t>
            </w:r>
          </w:p>
        </w:tc>
        <w:tc>
          <w:tcPr>
            <w:tcW w:w="933" w:type="dxa"/>
            <w:vAlign w:val="center"/>
          </w:tcPr>
          <w:p w14:paraId="090B3CC7" w14:textId="77777777" w:rsidR="005E3FC4" w:rsidRPr="008F1EDB" w:rsidRDefault="005E3FC4" w:rsidP="008758EF">
            <w:pPr>
              <w:spacing w:before="0" w:after="0" w:line="240" w:lineRule="auto"/>
              <w:ind w:firstLine="0"/>
              <w:rPr>
                <w:sz w:val="20"/>
                <w:szCs w:val="20"/>
              </w:rPr>
            </w:pPr>
            <w:r w:rsidRPr="008F1EDB">
              <w:rPr>
                <w:sz w:val="20"/>
                <w:szCs w:val="20"/>
              </w:rPr>
              <w:t>OR</w:t>
            </w:r>
          </w:p>
        </w:tc>
        <w:tc>
          <w:tcPr>
            <w:tcW w:w="1050" w:type="dxa"/>
            <w:vAlign w:val="center"/>
          </w:tcPr>
          <w:p w14:paraId="0F2763FB" w14:textId="77777777" w:rsidR="005E3FC4" w:rsidRPr="008F1EDB" w:rsidRDefault="005E3FC4" w:rsidP="008758EF">
            <w:pPr>
              <w:spacing w:before="0" w:after="0" w:line="240" w:lineRule="auto"/>
              <w:ind w:firstLine="0"/>
              <w:rPr>
                <w:sz w:val="20"/>
                <w:szCs w:val="20"/>
              </w:rPr>
            </w:pPr>
            <w:r w:rsidRPr="008F1EDB">
              <w:rPr>
                <w:sz w:val="20"/>
                <w:szCs w:val="20"/>
              </w:rPr>
              <w:t>CI 95%</w:t>
            </w:r>
          </w:p>
        </w:tc>
        <w:tc>
          <w:tcPr>
            <w:tcW w:w="949" w:type="dxa"/>
            <w:vAlign w:val="center"/>
          </w:tcPr>
          <w:p w14:paraId="753344CF" w14:textId="77777777" w:rsidR="005E3FC4" w:rsidRPr="008F1EDB" w:rsidRDefault="005E3FC4" w:rsidP="008758EF">
            <w:pPr>
              <w:spacing w:before="0" w:after="0" w:line="240" w:lineRule="auto"/>
              <w:ind w:firstLine="0"/>
              <w:rPr>
                <w:sz w:val="20"/>
                <w:szCs w:val="20"/>
              </w:rPr>
            </w:pPr>
            <w:r w:rsidRPr="008F1EDB">
              <w:rPr>
                <w:sz w:val="20"/>
                <w:szCs w:val="20"/>
              </w:rPr>
              <w:t>p</w:t>
            </w:r>
          </w:p>
        </w:tc>
      </w:tr>
      <w:tr w:rsidR="005E3FC4" w:rsidRPr="008F1EDB" w14:paraId="0B6E8A32" w14:textId="77777777" w:rsidTr="00B9158D">
        <w:tc>
          <w:tcPr>
            <w:tcW w:w="1526" w:type="dxa"/>
            <w:vMerge w:val="restart"/>
            <w:vAlign w:val="center"/>
          </w:tcPr>
          <w:p w14:paraId="1CA2DDB9" w14:textId="77777777" w:rsidR="005E3FC4" w:rsidRPr="008F1EDB" w:rsidRDefault="005E3FC4" w:rsidP="00B9158D">
            <w:pPr>
              <w:spacing w:before="0" w:after="0" w:line="240" w:lineRule="auto"/>
              <w:ind w:firstLine="0"/>
              <w:jc w:val="left"/>
              <w:rPr>
                <w:sz w:val="20"/>
                <w:szCs w:val="20"/>
              </w:rPr>
            </w:pPr>
            <w:r w:rsidRPr="008F1EDB">
              <w:rPr>
                <w:bCs/>
                <w:color w:val="000000" w:themeColor="text1"/>
                <w:sz w:val="20"/>
                <w:szCs w:val="20"/>
              </w:rPr>
              <w:t>Nhóm tuổi trẻ</w:t>
            </w:r>
          </w:p>
        </w:tc>
        <w:tc>
          <w:tcPr>
            <w:tcW w:w="1276" w:type="dxa"/>
            <w:vAlign w:val="center"/>
          </w:tcPr>
          <w:p w14:paraId="2F20C232" w14:textId="77777777" w:rsidR="005E3FC4" w:rsidRPr="008F1EDB" w:rsidRDefault="005E3FC4" w:rsidP="008758EF">
            <w:pPr>
              <w:spacing w:before="0" w:after="0" w:line="240" w:lineRule="auto"/>
              <w:ind w:firstLine="0"/>
              <w:rPr>
                <w:sz w:val="20"/>
                <w:szCs w:val="20"/>
              </w:rPr>
            </w:pPr>
            <w:r w:rsidRPr="008F1EDB">
              <w:rPr>
                <w:color w:val="000000" w:themeColor="text1"/>
                <w:sz w:val="20"/>
                <w:szCs w:val="20"/>
              </w:rPr>
              <w:t>11 tuổi</w:t>
            </w:r>
          </w:p>
        </w:tc>
        <w:tc>
          <w:tcPr>
            <w:tcW w:w="922" w:type="dxa"/>
          </w:tcPr>
          <w:p w14:paraId="16C6D6A7"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tcPr>
          <w:p w14:paraId="65257A04"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tcPr>
          <w:p w14:paraId="69C6D1E1"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56DA3ED4" w14:textId="77777777" w:rsidTr="00B9158D">
        <w:tc>
          <w:tcPr>
            <w:tcW w:w="1526" w:type="dxa"/>
            <w:vMerge/>
            <w:vAlign w:val="center"/>
          </w:tcPr>
          <w:p w14:paraId="2AB85165"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7C175020" w14:textId="77777777" w:rsidR="005E3FC4" w:rsidRPr="008F1EDB" w:rsidRDefault="005E3FC4" w:rsidP="00B9158D">
            <w:pPr>
              <w:spacing w:before="0" w:after="0" w:line="240" w:lineRule="auto"/>
              <w:ind w:firstLine="0"/>
              <w:jc w:val="left"/>
              <w:rPr>
                <w:sz w:val="20"/>
                <w:szCs w:val="20"/>
              </w:rPr>
            </w:pPr>
            <w:r w:rsidRPr="008F1EDB">
              <w:rPr>
                <w:color w:val="000000" w:themeColor="text1"/>
                <w:sz w:val="20"/>
                <w:szCs w:val="20"/>
              </w:rPr>
              <w:t>12 tuổi</w:t>
            </w:r>
          </w:p>
        </w:tc>
        <w:tc>
          <w:tcPr>
            <w:tcW w:w="922" w:type="dxa"/>
          </w:tcPr>
          <w:p w14:paraId="2569E3EC" w14:textId="77777777" w:rsidR="005E3FC4" w:rsidRPr="008F1EDB" w:rsidRDefault="005E3FC4" w:rsidP="008758EF">
            <w:pPr>
              <w:spacing w:before="0" w:after="0" w:line="240" w:lineRule="auto"/>
              <w:ind w:firstLine="0"/>
              <w:rPr>
                <w:sz w:val="20"/>
                <w:szCs w:val="20"/>
              </w:rPr>
            </w:pPr>
            <w:r w:rsidRPr="008F1EDB">
              <w:rPr>
                <w:sz w:val="20"/>
                <w:szCs w:val="20"/>
              </w:rPr>
              <w:t>-0,03</w:t>
            </w:r>
          </w:p>
        </w:tc>
        <w:tc>
          <w:tcPr>
            <w:tcW w:w="933" w:type="dxa"/>
          </w:tcPr>
          <w:p w14:paraId="6A5997CB" w14:textId="77777777" w:rsidR="005E3FC4" w:rsidRPr="008F1EDB" w:rsidRDefault="005E3FC4" w:rsidP="008758EF">
            <w:pPr>
              <w:spacing w:before="0" w:after="0" w:line="240" w:lineRule="auto"/>
              <w:ind w:firstLine="0"/>
              <w:rPr>
                <w:sz w:val="20"/>
                <w:szCs w:val="20"/>
              </w:rPr>
            </w:pPr>
            <w:r w:rsidRPr="008F1EDB">
              <w:rPr>
                <w:sz w:val="20"/>
                <w:szCs w:val="20"/>
              </w:rPr>
              <w:t>0,97</w:t>
            </w:r>
          </w:p>
        </w:tc>
        <w:tc>
          <w:tcPr>
            <w:tcW w:w="1050" w:type="dxa"/>
          </w:tcPr>
          <w:p w14:paraId="0A213665" w14:textId="77777777" w:rsidR="005E3FC4" w:rsidRPr="008F1EDB" w:rsidRDefault="005E3FC4" w:rsidP="008758EF">
            <w:pPr>
              <w:spacing w:before="0" w:after="0" w:line="240" w:lineRule="auto"/>
              <w:ind w:firstLine="0"/>
              <w:rPr>
                <w:sz w:val="20"/>
                <w:szCs w:val="20"/>
              </w:rPr>
            </w:pPr>
            <w:r w:rsidRPr="008F1EDB">
              <w:rPr>
                <w:sz w:val="20"/>
                <w:szCs w:val="20"/>
              </w:rPr>
              <w:t>0,63-1,49</w:t>
            </w:r>
          </w:p>
        </w:tc>
        <w:tc>
          <w:tcPr>
            <w:tcW w:w="949" w:type="dxa"/>
          </w:tcPr>
          <w:p w14:paraId="37306688" w14:textId="77777777" w:rsidR="005E3FC4" w:rsidRPr="008F1EDB" w:rsidRDefault="005E3FC4" w:rsidP="008758EF">
            <w:pPr>
              <w:spacing w:before="0" w:after="0" w:line="240" w:lineRule="auto"/>
              <w:ind w:firstLine="0"/>
              <w:rPr>
                <w:sz w:val="20"/>
                <w:szCs w:val="20"/>
              </w:rPr>
            </w:pPr>
            <w:r w:rsidRPr="008F1EDB">
              <w:rPr>
                <w:sz w:val="20"/>
                <w:szCs w:val="20"/>
              </w:rPr>
              <w:t>0,899</w:t>
            </w:r>
          </w:p>
        </w:tc>
      </w:tr>
      <w:tr w:rsidR="005E3FC4" w:rsidRPr="008F1EDB" w14:paraId="4B729C22" w14:textId="77777777" w:rsidTr="00B9158D">
        <w:tc>
          <w:tcPr>
            <w:tcW w:w="1526" w:type="dxa"/>
            <w:vMerge/>
            <w:vAlign w:val="center"/>
          </w:tcPr>
          <w:p w14:paraId="0DA9398A"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3011138A" w14:textId="77777777" w:rsidR="005E3FC4" w:rsidRPr="008F1EDB" w:rsidRDefault="005E3FC4" w:rsidP="00B9158D">
            <w:pPr>
              <w:spacing w:before="0" w:after="0" w:line="240" w:lineRule="auto"/>
              <w:ind w:firstLine="0"/>
              <w:jc w:val="left"/>
              <w:rPr>
                <w:sz w:val="20"/>
                <w:szCs w:val="20"/>
              </w:rPr>
            </w:pPr>
            <w:r w:rsidRPr="008F1EDB">
              <w:rPr>
                <w:color w:val="000000" w:themeColor="text1"/>
                <w:sz w:val="20"/>
                <w:szCs w:val="20"/>
              </w:rPr>
              <w:t>13 tuổi</w:t>
            </w:r>
          </w:p>
        </w:tc>
        <w:tc>
          <w:tcPr>
            <w:tcW w:w="922" w:type="dxa"/>
          </w:tcPr>
          <w:p w14:paraId="1A2755A6" w14:textId="77777777" w:rsidR="005E3FC4" w:rsidRPr="008F1EDB" w:rsidRDefault="005E3FC4" w:rsidP="008758EF">
            <w:pPr>
              <w:spacing w:before="0" w:after="0" w:line="240" w:lineRule="auto"/>
              <w:ind w:firstLine="0"/>
              <w:rPr>
                <w:sz w:val="20"/>
                <w:szCs w:val="20"/>
              </w:rPr>
            </w:pPr>
            <w:r w:rsidRPr="008F1EDB">
              <w:rPr>
                <w:sz w:val="20"/>
                <w:szCs w:val="20"/>
              </w:rPr>
              <w:t>0,09</w:t>
            </w:r>
          </w:p>
        </w:tc>
        <w:tc>
          <w:tcPr>
            <w:tcW w:w="933" w:type="dxa"/>
          </w:tcPr>
          <w:p w14:paraId="720D83D7" w14:textId="77777777" w:rsidR="005E3FC4" w:rsidRPr="008F1EDB" w:rsidRDefault="005E3FC4" w:rsidP="008758EF">
            <w:pPr>
              <w:spacing w:before="0" w:after="0" w:line="240" w:lineRule="auto"/>
              <w:ind w:firstLine="0"/>
              <w:rPr>
                <w:sz w:val="20"/>
                <w:szCs w:val="20"/>
              </w:rPr>
            </w:pPr>
            <w:r w:rsidRPr="008F1EDB">
              <w:rPr>
                <w:sz w:val="20"/>
                <w:szCs w:val="20"/>
              </w:rPr>
              <w:t>1,09</w:t>
            </w:r>
          </w:p>
        </w:tc>
        <w:tc>
          <w:tcPr>
            <w:tcW w:w="1050" w:type="dxa"/>
          </w:tcPr>
          <w:p w14:paraId="0B87B456" w14:textId="77777777" w:rsidR="005E3FC4" w:rsidRPr="008F1EDB" w:rsidRDefault="005E3FC4" w:rsidP="008758EF">
            <w:pPr>
              <w:spacing w:before="0" w:after="0" w:line="240" w:lineRule="auto"/>
              <w:ind w:firstLine="0"/>
              <w:rPr>
                <w:sz w:val="20"/>
                <w:szCs w:val="20"/>
              </w:rPr>
            </w:pPr>
            <w:r w:rsidRPr="008F1EDB">
              <w:rPr>
                <w:sz w:val="20"/>
                <w:szCs w:val="20"/>
              </w:rPr>
              <w:t>0,69-1,72</w:t>
            </w:r>
          </w:p>
        </w:tc>
        <w:tc>
          <w:tcPr>
            <w:tcW w:w="949" w:type="dxa"/>
          </w:tcPr>
          <w:p w14:paraId="701E0A00" w14:textId="77777777" w:rsidR="005E3FC4" w:rsidRPr="008F1EDB" w:rsidRDefault="005E3FC4" w:rsidP="008758EF">
            <w:pPr>
              <w:spacing w:before="0" w:after="0" w:line="240" w:lineRule="auto"/>
              <w:ind w:firstLine="0"/>
              <w:rPr>
                <w:sz w:val="20"/>
                <w:szCs w:val="20"/>
              </w:rPr>
            </w:pPr>
            <w:r w:rsidRPr="008F1EDB">
              <w:rPr>
                <w:sz w:val="20"/>
                <w:szCs w:val="20"/>
              </w:rPr>
              <w:t>0,714</w:t>
            </w:r>
          </w:p>
        </w:tc>
      </w:tr>
      <w:tr w:rsidR="005E3FC4" w:rsidRPr="008F1EDB" w14:paraId="020ED8A1" w14:textId="77777777" w:rsidTr="00B9158D">
        <w:tc>
          <w:tcPr>
            <w:tcW w:w="1526" w:type="dxa"/>
            <w:vMerge w:val="restart"/>
            <w:vAlign w:val="center"/>
          </w:tcPr>
          <w:p w14:paraId="06DCA131" w14:textId="77777777" w:rsidR="005E3FC4" w:rsidRPr="008F1EDB" w:rsidRDefault="005E3FC4" w:rsidP="00B9158D">
            <w:pPr>
              <w:spacing w:before="0" w:after="0" w:line="240" w:lineRule="auto"/>
              <w:ind w:firstLine="0"/>
              <w:jc w:val="left"/>
              <w:rPr>
                <w:sz w:val="20"/>
                <w:szCs w:val="20"/>
              </w:rPr>
            </w:pPr>
            <w:r w:rsidRPr="008F1EDB">
              <w:rPr>
                <w:sz w:val="20"/>
                <w:szCs w:val="20"/>
              </w:rPr>
              <w:t>Tình trạng dậy thì</w:t>
            </w:r>
          </w:p>
        </w:tc>
        <w:tc>
          <w:tcPr>
            <w:tcW w:w="1276" w:type="dxa"/>
            <w:vAlign w:val="center"/>
          </w:tcPr>
          <w:p w14:paraId="59208A4C" w14:textId="77777777" w:rsidR="005E3FC4" w:rsidRPr="008F1EDB" w:rsidRDefault="005E3FC4" w:rsidP="00B9158D">
            <w:pPr>
              <w:spacing w:before="0" w:after="0" w:line="240" w:lineRule="auto"/>
              <w:ind w:firstLine="0"/>
              <w:jc w:val="left"/>
              <w:rPr>
                <w:sz w:val="20"/>
                <w:szCs w:val="20"/>
              </w:rPr>
            </w:pPr>
            <w:r w:rsidRPr="008F1EDB">
              <w:rPr>
                <w:sz w:val="20"/>
                <w:szCs w:val="20"/>
              </w:rPr>
              <w:t>Đã dậy thì</w:t>
            </w:r>
          </w:p>
        </w:tc>
        <w:tc>
          <w:tcPr>
            <w:tcW w:w="922" w:type="dxa"/>
            <w:vAlign w:val="center"/>
          </w:tcPr>
          <w:p w14:paraId="506679F9"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066222AC"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7DD8D275" w14:textId="77777777" w:rsidR="005E3FC4" w:rsidRPr="008F1EDB" w:rsidRDefault="005E3FC4" w:rsidP="008758EF">
            <w:pPr>
              <w:spacing w:before="0" w:after="0" w:line="240" w:lineRule="auto"/>
              <w:ind w:firstLine="0"/>
              <w:rPr>
                <w:sz w:val="20"/>
                <w:szCs w:val="20"/>
              </w:rPr>
            </w:pPr>
          </w:p>
        </w:tc>
      </w:tr>
      <w:tr w:rsidR="005E3FC4" w:rsidRPr="008F1EDB" w14:paraId="70D5DECF" w14:textId="77777777" w:rsidTr="00B9158D">
        <w:tc>
          <w:tcPr>
            <w:tcW w:w="1526" w:type="dxa"/>
            <w:vMerge/>
            <w:vAlign w:val="center"/>
          </w:tcPr>
          <w:p w14:paraId="0E99515D"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2AD30B18" w14:textId="77777777" w:rsidR="005E3FC4" w:rsidRPr="008F1EDB" w:rsidRDefault="005E3FC4" w:rsidP="00B9158D">
            <w:pPr>
              <w:spacing w:before="0" w:after="0" w:line="240" w:lineRule="auto"/>
              <w:ind w:firstLine="0"/>
              <w:jc w:val="left"/>
              <w:rPr>
                <w:sz w:val="20"/>
                <w:szCs w:val="20"/>
              </w:rPr>
            </w:pPr>
            <w:r w:rsidRPr="008F1EDB">
              <w:rPr>
                <w:sz w:val="20"/>
                <w:szCs w:val="20"/>
              </w:rPr>
              <w:t>Chưa dậy thì</w:t>
            </w:r>
          </w:p>
        </w:tc>
        <w:tc>
          <w:tcPr>
            <w:tcW w:w="922" w:type="dxa"/>
            <w:vAlign w:val="center"/>
          </w:tcPr>
          <w:p w14:paraId="7D5D6BEF" w14:textId="77777777" w:rsidR="005E3FC4" w:rsidRPr="008F1EDB" w:rsidRDefault="005E3FC4" w:rsidP="008758EF">
            <w:pPr>
              <w:spacing w:before="0" w:after="0" w:line="240" w:lineRule="auto"/>
              <w:ind w:firstLine="0"/>
              <w:rPr>
                <w:sz w:val="20"/>
                <w:szCs w:val="20"/>
              </w:rPr>
            </w:pPr>
            <w:r w:rsidRPr="008F1EDB">
              <w:rPr>
                <w:sz w:val="20"/>
                <w:szCs w:val="20"/>
              </w:rPr>
              <w:t>0,75</w:t>
            </w:r>
          </w:p>
        </w:tc>
        <w:tc>
          <w:tcPr>
            <w:tcW w:w="933" w:type="dxa"/>
            <w:vAlign w:val="center"/>
          </w:tcPr>
          <w:p w14:paraId="0402B653" w14:textId="77777777" w:rsidR="005E3FC4" w:rsidRPr="008F1EDB" w:rsidRDefault="005E3FC4" w:rsidP="008758EF">
            <w:pPr>
              <w:spacing w:before="0" w:after="0" w:line="240" w:lineRule="auto"/>
              <w:ind w:firstLine="0"/>
              <w:rPr>
                <w:sz w:val="20"/>
                <w:szCs w:val="20"/>
              </w:rPr>
            </w:pPr>
            <w:r w:rsidRPr="008F1EDB">
              <w:rPr>
                <w:sz w:val="20"/>
                <w:szCs w:val="20"/>
              </w:rPr>
              <w:t>2,11</w:t>
            </w:r>
          </w:p>
        </w:tc>
        <w:tc>
          <w:tcPr>
            <w:tcW w:w="1050" w:type="dxa"/>
            <w:vAlign w:val="center"/>
          </w:tcPr>
          <w:p w14:paraId="7719436C" w14:textId="77777777" w:rsidR="005E3FC4" w:rsidRPr="008F1EDB" w:rsidRDefault="005E3FC4" w:rsidP="008758EF">
            <w:pPr>
              <w:spacing w:before="0" w:after="0" w:line="240" w:lineRule="auto"/>
              <w:ind w:firstLine="0"/>
              <w:rPr>
                <w:sz w:val="20"/>
                <w:szCs w:val="20"/>
              </w:rPr>
            </w:pPr>
            <w:r w:rsidRPr="008F1EDB">
              <w:rPr>
                <w:sz w:val="20"/>
                <w:szCs w:val="20"/>
              </w:rPr>
              <w:t>1,37-3,25</w:t>
            </w:r>
          </w:p>
        </w:tc>
        <w:tc>
          <w:tcPr>
            <w:tcW w:w="949" w:type="dxa"/>
            <w:vAlign w:val="center"/>
          </w:tcPr>
          <w:p w14:paraId="1F3C8C0F" w14:textId="77777777" w:rsidR="005E3FC4" w:rsidRPr="008F1EDB" w:rsidRDefault="005E3FC4" w:rsidP="008758EF">
            <w:pPr>
              <w:spacing w:before="0" w:after="0" w:line="240" w:lineRule="auto"/>
              <w:ind w:firstLine="0"/>
              <w:rPr>
                <w:b/>
                <w:sz w:val="20"/>
                <w:szCs w:val="20"/>
              </w:rPr>
            </w:pPr>
            <w:r w:rsidRPr="008F1EDB">
              <w:rPr>
                <w:b/>
                <w:sz w:val="20"/>
                <w:szCs w:val="20"/>
              </w:rPr>
              <w:t>0,001</w:t>
            </w:r>
          </w:p>
        </w:tc>
      </w:tr>
      <w:tr w:rsidR="005E3FC4" w:rsidRPr="008F1EDB" w14:paraId="40697CBE" w14:textId="77777777" w:rsidTr="00B9158D">
        <w:tc>
          <w:tcPr>
            <w:tcW w:w="1526" w:type="dxa"/>
            <w:vMerge w:val="restart"/>
            <w:vAlign w:val="center"/>
          </w:tcPr>
          <w:p w14:paraId="57D1905A" w14:textId="77777777" w:rsidR="005E3FC4" w:rsidRPr="008F1EDB" w:rsidRDefault="005E3FC4" w:rsidP="00B9158D">
            <w:pPr>
              <w:spacing w:before="0" w:after="0" w:line="240" w:lineRule="auto"/>
              <w:ind w:firstLine="0"/>
              <w:jc w:val="left"/>
              <w:rPr>
                <w:sz w:val="20"/>
                <w:szCs w:val="20"/>
              </w:rPr>
            </w:pPr>
            <w:r w:rsidRPr="008F1EDB">
              <w:rPr>
                <w:sz w:val="20"/>
                <w:szCs w:val="20"/>
              </w:rPr>
              <w:t>Nhóm tuổi bà mẹ</w:t>
            </w:r>
          </w:p>
        </w:tc>
        <w:tc>
          <w:tcPr>
            <w:tcW w:w="1276" w:type="dxa"/>
            <w:vAlign w:val="center"/>
          </w:tcPr>
          <w:p w14:paraId="1D9BAEEE" w14:textId="77777777" w:rsidR="005E3FC4" w:rsidRPr="008F1EDB" w:rsidRDefault="005E3FC4" w:rsidP="00B9158D">
            <w:pPr>
              <w:spacing w:before="0" w:after="0" w:line="240" w:lineRule="auto"/>
              <w:ind w:firstLine="0"/>
              <w:jc w:val="left"/>
              <w:rPr>
                <w:sz w:val="20"/>
                <w:szCs w:val="20"/>
              </w:rPr>
            </w:pPr>
            <w:r w:rsidRPr="008F1EDB">
              <w:rPr>
                <w:sz w:val="20"/>
                <w:szCs w:val="20"/>
              </w:rPr>
              <w:t>&gt; 35 tuổi</w:t>
            </w:r>
          </w:p>
        </w:tc>
        <w:tc>
          <w:tcPr>
            <w:tcW w:w="922" w:type="dxa"/>
            <w:vAlign w:val="center"/>
          </w:tcPr>
          <w:p w14:paraId="789298F4"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2B02C732"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24A09B10"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347BF97C" w14:textId="77777777" w:rsidTr="00B9158D">
        <w:tc>
          <w:tcPr>
            <w:tcW w:w="1526" w:type="dxa"/>
            <w:vMerge/>
            <w:vAlign w:val="center"/>
          </w:tcPr>
          <w:p w14:paraId="29E36D40"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14E2FD21" w14:textId="77777777" w:rsidR="005E3FC4" w:rsidRPr="008F1EDB" w:rsidRDefault="005E3FC4" w:rsidP="00B9158D">
            <w:pPr>
              <w:spacing w:before="0" w:after="0" w:line="240" w:lineRule="auto"/>
              <w:ind w:firstLine="0"/>
              <w:jc w:val="left"/>
              <w:rPr>
                <w:sz w:val="20"/>
                <w:szCs w:val="20"/>
              </w:rPr>
            </w:pPr>
            <w:r w:rsidRPr="008F1EDB">
              <w:rPr>
                <w:sz w:val="20"/>
                <w:szCs w:val="20"/>
              </w:rPr>
              <w:t>≤ 35 tuổi</w:t>
            </w:r>
          </w:p>
        </w:tc>
        <w:tc>
          <w:tcPr>
            <w:tcW w:w="922" w:type="dxa"/>
            <w:vAlign w:val="center"/>
          </w:tcPr>
          <w:p w14:paraId="63159C66" w14:textId="77777777" w:rsidR="005E3FC4" w:rsidRPr="008F1EDB" w:rsidRDefault="005E3FC4" w:rsidP="008758EF">
            <w:pPr>
              <w:spacing w:before="0" w:after="0" w:line="240" w:lineRule="auto"/>
              <w:ind w:firstLine="0"/>
              <w:rPr>
                <w:sz w:val="20"/>
                <w:szCs w:val="20"/>
              </w:rPr>
            </w:pPr>
            <w:r w:rsidRPr="008F1EDB">
              <w:rPr>
                <w:sz w:val="20"/>
                <w:szCs w:val="20"/>
              </w:rPr>
              <w:t>0,35</w:t>
            </w:r>
          </w:p>
        </w:tc>
        <w:tc>
          <w:tcPr>
            <w:tcW w:w="933" w:type="dxa"/>
            <w:vAlign w:val="center"/>
          </w:tcPr>
          <w:p w14:paraId="4F1DE4D9" w14:textId="77777777" w:rsidR="005E3FC4" w:rsidRPr="008F1EDB" w:rsidRDefault="005E3FC4" w:rsidP="008758EF">
            <w:pPr>
              <w:spacing w:before="0" w:after="0" w:line="240" w:lineRule="auto"/>
              <w:ind w:firstLine="0"/>
              <w:rPr>
                <w:sz w:val="20"/>
                <w:szCs w:val="20"/>
              </w:rPr>
            </w:pPr>
            <w:r w:rsidRPr="008F1EDB">
              <w:rPr>
                <w:sz w:val="20"/>
                <w:szCs w:val="20"/>
              </w:rPr>
              <w:t>1,42</w:t>
            </w:r>
          </w:p>
        </w:tc>
        <w:tc>
          <w:tcPr>
            <w:tcW w:w="1050" w:type="dxa"/>
            <w:vAlign w:val="center"/>
          </w:tcPr>
          <w:p w14:paraId="48E132F8" w14:textId="77777777" w:rsidR="005E3FC4" w:rsidRPr="008F1EDB" w:rsidRDefault="005E3FC4" w:rsidP="008758EF">
            <w:pPr>
              <w:spacing w:before="0" w:after="0" w:line="240" w:lineRule="auto"/>
              <w:ind w:firstLine="0"/>
              <w:rPr>
                <w:sz w:val="20"/>
                <w:szCs w:val="20"/>
              </w:rPr>
            </w:pPr>
            <w:r w:rsidRPr="008F1EDB">
              <w:rPr>
                <w:sz w:val="20"/>
                <w:szCs w:val="20"/>
              </w:rPr>
              <w:t>0,99-2,09</w:t>
            </w:r>
          </w:p>
        </w:tc>
        <w:tc>
          <w:tcPr>
            <w:tcW w:w="949" w:type="dxa"/>
            <w:vAlign w:val="center"/>
          </w:tcPr>
          <w:p w14:paraId="026D41A5" w14:textId="77777777" w:rsidR="005E3FC4" w:rsidRPr="008F1EDB" w:rsidRDefault="005E3FC4" w:rsidP="008758EF">
            <w:pPr>
              <w:spacing w:before="0" w:after="0" w:line="240" w:lineRule="auto"/>
              <w:ind w:firstLine="0"/>
              <w:rPr>
                <w:sz w:val="20"/>
                <w:szCs w:val="20"/>
              </w:rPr>
            </w:pPr>
            <w:r w:rsidRPr="008F1EDB">
              <w:rPr>
                <w:sz w:val="20"/>
                <w:szCs w:val="20"/>
              </w:rPr>
              <w:t>0,051</w:t>
            </w:r>
          </w:p>
        </w:tc>
      </w:tr>
      <w:tr w:rsidR="005E3FC4" w:rsidRPr="008F1EDB" w14:paraId="0C8EA013" w14:textId="77777777" w:rsidTr="00B9158D">
        <w:tc>
          <w:tcPr>
            <w:tcW w:w="1526" w:type="dxa"/>
            <w:vMerge w:val="restart"/>
            <w:vAlign w:val="center"/>
          </w:tcPr>
          <w:p w14:paraId="131ED9C7" w14:textId="77777777" w:rsidR="005E3FC4" w:rsidRPr="008F1EDB" w:rsidRDefault="005E3FC4" w:rsidP="00B9158D">
            <w:pPr>
              <w:spacing w:before="0" w:after="0" w:line="240" w:lineRule="auto"/>
              <w:ind w:firstLine="0"/>
              <w:jc w:val="left"/>
              <w:rPr>
                <w:sz w:val="20"/>
                <w:szCs w:val="20"/>
              </w:rPr>
            </w:pPr>
            <w:r w:rsidRPr="008F1EDB">
              <w:rPr>
                <w:sz w:val="20"/>
                <w:szCs w:val="20"/>
              </w:rPr>
              <w:lastRenderedPageBreak/>
              <w:t>Dân tộc bà mẹ</w:t>
            </w:r>
          </w:p>
        </w:tc>
        <w:tc>
          <w:tcPr>
            <w:tcW w:w="1276" w:type="dxa"/>
            <w:vAlign w:val="center"/>
          </w:tcPr>
          <w:p w14:paraId="2195559A" w14:textId="77777777" w:rsidR="005E3FC4" w:rsidRPr="008F1EDB" w:rsidRDefault="005E3FC4" w:rsidP="00B9158D">
            <w:pPr>
              <w:spacing w:before="0" w:after="0" w:line="240" w:lineRule="auto"/>
              <w:ind w:firstLine="0"/>
              <w:jc w:val="left"/>
              <w:rPr>
                <w:sz w:val="20"/>
                <w:szCs w:val="20"/>
              </w:rPr>
            </w:pPr>
            <w:r w:rsidRPr="008F1EDB">
              <w:rPr>
                <w:sz w:val="20"/>
                <w:szCs w:val="20"/>
              </w:rPr>
              <w:t>Kinh</w:t>
            </w:r>
          </w:p>
        </w:tc>
        <w:tc>
          <w:tcPr>
            <w:tcW w:w="922" w:type="dxa"/>
            <w:vAlign w:val="center"/>
          </w:tcPr>
          <w:p w14:paraId="7901B229"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511CB818"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55CF4B75"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2D6315EF" w14:textId="77777777" w:rsidTr="00B9158D">
        <w:tc>
          <w:tcPr>
            <w:tcW w:w="1526" w:type="dxa"/>
            <w:vMerge/>
            <w:vAlign w:val="center"/>
          </w:tcPr>
          <w:p w14:paraId="569FA0D7"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44EA2AD4" w14:textId="77777777" w:rsidR="005E3FC4" w:rsidRPr="008F1EDB" w:rsidRDefault="005E3FC4" w:rsidP="00B9158D">
            <w:pPr>
              <w:spacing w:before="0" w:after="0" w:line="240" w:lineRule="auto"/>
              <w:ind w:firstLine="0"/>
              <w:jc w:val="left"/>
              <w:rPr>
                <w:sz w:val="20"/>
                <w:szCs w:val="20"/>
              </w:rPr>
            </w:pPr>
            <w:r w:rsidRPr="008F1EDB">
              <w:rPr>
                <w:sz w:val="20"/>
                <w:szCs w:val="20"/>
              </w:rPr>
              <w:t>Dao</w:t>
            </w:r>
          </w:p>
        </w:tc>
        <w:tc>
          <w:tcPr>
            <w:tcW w:w="922" w:type="dxa"/>
            <w:vAlign w:val="center"/>
          </w:tcPr>
          <w:p w14:paraId="6679CEDF" w14:textId="77777777" w:rsidR="005E3FC4" w:rsidRPr="008F1EDB" w:rsidRDefault="005E3FC4" w:rsidP="008758EF">
            <w:pPr>
              <w:spacing w:before="0" w:after="0" w:line="240" w:lineRule="auto"/>
              <w:ind w:firstLine="0"/>
              <w:rPr>
                <w:sz w:val="20"/>
                <w:szCs w:val="20"/>
              </w:rPr>
            </w:pPr>
            <w:r w:rsidRPr="008F1EDB">
              <w:rPr>
                <w:sz w:val="20"/>
                <w:szCs w:val="20"/>
              </w:rPr>
              <w:t>1,38</w:t>
            </w:r>
          </w:p>
        </w:tc>
        <w:tc>
          <w:tcPr>
            <w:tcW w:w="933" w:type="dxa"/>
            <w:vAlign w:val="center"/>
          </w:tcPr>
          <w:p w14:paraId="6A022244" w14:textId="77777777" w:rsidR="005E3FC4" w:rsidRPr="008F1EDB" w:rsidRDefault="005E3FC4" w:rsidP="008758EF">
            <w:pPr>
              <w:spacing w:before="0" w:after="0" w:line="240" w:lineRule="auto"/>
              <w:ind w:firstLine="0"/>
              <w:rPr>
                <w:sz w:val="20"/>
                <w:szCs w:val="20"/>
              </w:rPr>
            </w:pPr>
            <w:r w:rsidRPr="008F1EDB">
              <w:rPr>
                <w:sz w:val="20"/>
                <w:szCs w:val="20"/>
              </w:rPr>
              <w:t>3,97</w:t>
            </w:r>
          </w:p>
        </w:tc>
        <w:tc>
          <w:tcPr>
            <w:tcW w:w="1050" w:type="dxa"/>
            <w:vAlign w:val="center"/>
          </w:tcPr>
          <w:p w14:paraId="6EE98210" w14:textId="77777777" w:rsidR="005E3FC4" w:rsidRPr="008F1EDB" w:rsidRDefault="005E3FC4" w:rsidP="008758EF">
            <w:pPr>
              <w:spacing w:before="0" w:after="0" w:line="240" w:lineRule="auto"/>
              <w:ind w:firstLine="0"/>
              <w:rPr>
                <w:sz w:val="20"/>
                <w:szCs w:val="20"/>
              </w:rPr>
            </w:pPr>
            <w:r w:rsidRPr="008F1EDB">
              <w:rPr>
                <w:sz w:val="20"/>
                <w:szCs w:val="20"/>
              </w:rPr>
              <w:t>1,77-8,91</w:t>
            </w:r>
          </w:p>
        </w:tc>
        <w:tc>
          <w:tcPr>
            <w:tcW w:w="949" w:type="dxa"/>
            <w:vAlign w:val="center"/>
          </w:tcPr>
          <w:p w14:paraId="0F2F8738" w14:textId="77777777" w:rsidR="005E3FC4" w:rsidRPr="008F1EDB" w:rsidRDefault="005E3FC4" w:rsidP="008758EF">
            <w:pPr>
              <w:spacing w:before="0" w:after="0" w:line="240" w:lineRule="auto"/>
              <w:ind w:firstLine="0"/>
              <w:rPr>
                <w:b/>
                <w:sz w:val="20"/>
                <w:szCs w:val="20"/>
              </w:rPr>
            </w:pPr>
            <w:r w:rsidRPr="008F1EDB">
              <w:rPr>
                <w:b/>
                <w:sz w:val="20"/>
                <w:szCs w:val="20"/>
              </w:rPr>
              <w:t>0,001</w:t>
            </w:r>
          </w:p>
        </w:tc>
      </w:tr>
      <w:tr w:rsidR="005E3FC4" w:rsidRPr="008F1EDB" w14:paraId="496FD70F" w14:textId="77777777" w:rsidTr="00B9158D">
        <w:tc>
          <w:tcPr>
            <w:tcW w:w="1526" w:type="dxa"/>
            <w:vMerge/>
            <w:vAlign w:val="center"/>
          </w:tcPr>
          <w:p w14:paraId="4D4D3A34"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26BEC890" w14:textId="77777777" w:rsidR="005E3FC4" w:rsidRPr="008F1EDB" w:rsidRDefault="005E3FC4" w:rsidP="00B9158D">
            <w:pPr>
              <w:spacing w:before="0" w:after="0" w:line="240" w:lineRule="auto"/>
              <w:ind w:firstLine="0"/>
              <w:jc w:val="left"/>
              <w:rPr>
                <w:sz w:val="20"/>
                <w:szCs w:val="20"/>
              </w:rPr>
            </w:pPr>
            <w:r w:rsidRPr="008F1EDB">
              <w:rPr>
                <w:sz w:val="20"/>
                <w:szCs w:val="20"/>
              </w:rPr>
              <w:t>H’Mông</w:t>
            </w:r>
          </w:p>
        </w:tc>
        <w:tc>
          <w:tcPr>
            <w:tcW w:w="922" w:type="dxa"/>
            <w:vAlign w:val="center"/>
          </w:tcPr>
          <w:p w14:paraId="002116D5" w14:textId="77777777" w:rsidR="005E3FC4" w:rsidRPr="008F1EDB" w:rsidRDefault="005E3FC4" w:rsidP="008758EF">
            <w:pPr>
              <w:spacing w:before="0" w:after="0" w:line="240" w:lineRule="auto"/>
              <w:ind w:firstLine="0"/>
              <w:rPr>
                <w:sz w:val="20"/>
                <w:szCs w:val="20"/>
              </w:rPr>
            </w:pPr>
            <w:r w:rsidRPr="008F1EDB">
              <w:rPr>
                <w:sz w:val="20"/>
                <w:szCs w:val="20"/>
              </w:rPr>
              <w:t>2,57</w:t>
            </w:r>
          </w:p>
        </w:tc>
        <w:tc>
          <w:tcPr>
            <w:tcW w:w="933" w:type="dxa"/>
            <w:vAlign w:val="center"/>
          </w:tcPr>
          <w:p w14:paraId="107586AE" w14:textId="77777777" w:rsidR="005E3FC4" w:rsidRPr="008F1EDB" w:rsidRDefault="005E3FC4" w:rsidP="008758EF">
            <w:pPr>
              <w:spacing w:before="0" w:after="0" w:line="240" w:lineRule="auto"/>
              <w:ind w:firstLine="0"/>
              <w:rPr>
                <w:sz w:val="20"/>
                <w:szCs w:val="20"/>
              </w:rPr>
            </w:pPr>
            <w:r w:rsidRPr="008F1EDB">
              <w:rPr>
                <w:sz w:val="20"/>
                <w:szCs w:val="20"/>
              </w:rPr>
              <w:t>13,07</w:t>
            </w:r>
          </w:p>
        </w:tc>
        <w:tc>
          <w:tcPr>
            <w:tcW w:w="1050" w:type="dxa"/>
            <w:vAlign w:val="center"/>
          </w:tcPr>
          <w:p w14:paraId="07BC7584" w14:textId="77777777" w:rsidR="005E3FC4" w:rsidRPr="008F1EDB" w:rsidRDefault="005E3FC4" w:rsidP="008758EF">
            <w:pPr>
              <w:spacing w:before="0" w:after="0" w:line="240" w:lineRule="auto"/>
              <w:ind w:firstLine="0"/>
              <w:rPr>
                <w:sz w:val="20"/>
                <w:szCs w:val="20"/>
              </w:rPr>
            </w:pPr>
            <w:r w:rsidRPr="008F1EDB">
              <w:rPr>
                <w:sz w:val="20"/>
                <w:szCs w:val="20"/>
              </w:rPr>
              <w:t>5,68-30,07</w:t>
            </w:r>
          </w:p>
        </w:tc>
        <w:tc>
          <w:tcPr>
            <w:tcW w:w="949" w:type="dxa"/>
            <w:vAlign w:val="center"/>
          </w:tcPr>
          <w:p w14:paraId="63F5028D" w14:textId="162916DD" w:rsidR="005E3FC4" w:rsidRPr="008F1EDB" w:rsidRDefault="005E3FC4" w:rsidP="008758EF">
            <w:pPr>
              <w:spacing w:before="0" w:after="0" w:line="240" w:lineRule="auto"/>
              <w:ind w:firstLine="0"/>
              <w:rPr>
                <w:b/>
                <w:sz w:val="20"/>
                <w:szCs w:val="20"/>
              </w:rPr>
            </w:pPr>
            <w:r w:rsidRPr="008F1EDB">
              <w:rPr>
                <w:b/>
                <w:sz w:val="20"/>
                <w:szCs w:val="20"/>
              </w:rPr>
              <w:t>&lt;</w:t>
            </w:r>
            <w:r w:rsidR="007B5FD7">
              <w:rPr>
                <w:b/>
                <w:sz w:val="20"/>
                <w:szCs w:val="20"/>
              </w:rPr>
              <w:t xml:space="preserve"> </w:t>
            </w:r>
            <w:r w:rsidRPr="008F1EDB">
              <w:rPr>
                <w:b/>
                <w:sz w:val="20"/>
                <w:szCs w:val="20"/>
              </w:rPr>
              <w:t>0,001</w:t>
            </w:r>
          </w:p>
        </w:tc>
      </w:tr>
      <w:tr w:rsidR="005E3FC4" w:rsidRPr="008F1EDB" w14:paraId="3AC7E79E" w14:textId="77777777" w:rsidTr="00B9158D">
        <w:tc>
          <w:tcPr>
            <w:tcW w:w="1526" w:type="dxa"/>
            <w:vMerge/>
            <w:vAlign w:val="center"/>
          </w:tcPr>
          <w:p w14:paraId="629A45D2"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53756E4B" w14:textId="77777777" w:rsidR="005E3FC4" w:rsidRPr="008F1EDB" w:rsidRDefault="005E3FC4" w:rsidP="00B9158D">
            <w:pPr>
              <w:spacing w:before="0" w:after="0" w:line="240" w:lineRule="auto"/>
              <w:ind w:firstLine="0"/>
              <w:jc w:val="left"/>
              <w:rPr>
                <w:sz w:val="20"/>
                <w:szCs w:val="20"/>
              </w:rPr>
            </w:pPr>
            <w:r w:rsidRPr="008F1EDB">
              <w:rPr>
                <w:sz w:val="20"/>
                <w:szCs w:val="20"/>
              </w:rPr>
              <w:t>Khác*</w:t>
            </w:r>
          </w:p>
        </w:tc>
        <w:tc>
          <w:tcPr>
            <w:tcW w:w="922" w:type="dxa"/>
            <w:vAlign w:val="center"/>
          </w:tcPr>
          <w:p w14:paraId="5B150764" w14:textId="77777777" w:rsidR="005E3FC4" w:rsidRPr="008F1EDB" w:rsidRDefault="005E3FC4" w:rsidP="008758EF">
            <w:pPr>
              <w:spacing w:before="0" w:after="0" w:line="240" w:lineRule="auto"/>
              <w:ind w:firstLine="0"/>
              <w:rPr>
                <w:sz w:val="20"/>
                <w:szCs w:val="20"/>
              </w:rPr>
            </w:pPr>
            <w:r w:rsidRPr="008F1EDB">
              <w:rPr>
                <w:sz w:val="20"/>
                <w:szCs w:val="20"/>
              </w:rPr>
              <w:t>0,99</w:t>
            </w:r>
          </w:p>
        </w:tc>
        <w:tc>
          <w:tcPr>
            <w:tcW w:w="933" w:type="dxa"/>
            <w:vAlign w:val="center"/>
          </w:tcPr>
          <w:p w14:paraId="50C9607E" w14:textId="77777777" w:rsidR="005E3FC4" w:rsidRPr="008F1EDB" w:rsidRDefault="005E3FC4" w:rsidP="008758EF">
            <w:pPr>
              <w:spacing w:before="0" w:after="0" w:line="240" w:lineRule="auto"/>
              <w:ind w:firstLine="0"/>
              <w:rPr>
                <w:sz w:val="20"/>
                <w:szCs w:val="20"/>
              </w:rPr>
            </w:pPr>
            <w:r w:rsidRPr="008F1EDB">
              <w:rPr>
                <w:sz w:val="20"/>
                <w:szCs w:val="20"/>
              </w:rPr>
              <w:t>2,69</w:t>
            </w:r>
          </w:p>
        </w:tc>
        <w:tc>
          <w:tcPr>
            <w:tcW w:w="1050" w:type="dxa"/>
            <w:vAlign w:val="center"/>
          </w:tcPr>
          <w:p w14:paraId="5887A175" w14:textId="77777777" w:rsidR="005E3FC4" w:rsidRPr="008F1EDB" w:rsidRDefault="005E3FC4" w:rsidP="008758EF">
            <w:pPr>
              <w:spacing w:before="0" w:after="0" w:line="240" w:lineRule="auto"/>
              <w:ind w:firstLine="0"/>
              <w:rPr>
                <w:sz w:val="20"/>
                <w:szCs w:val="20"/>
              </w:rPr>
            </w:pPr>
            <w:r w:rsidRPr="008F1EDB">
              <w:rPr>
                <w:sz w:val="20"/>
                <w:szCs w:val="20"/>
              </w:rPr>
              <w:t>1,17-6,21</w:t>
            </w:r>
          </w:p>
        </w:tc>
        <w:tc>
          <w:tcPr>
            <w:tcW w:w="949" w:type="dxa"/>
            <w:vAlign w:val="center"/>
          </w:tcPr>
          <w:p w14:paraId="6649DD9E" w14:textId="77777777" w:rsidR="005E3FC4" w:rsidRPr="008F1EDB" w:rsidRDefault="005E3FC4" w:rsidP="008758EF">
            <w:pPr>
              <w:spacing w:before="0" w:after="0" w:line="240" w:lineRule="auto"/>
              <w:ind w:firstLine="0"/>
              <w:rPr>
                <w:b/>
                <w:sz w:val="20"/>
                <w:szCs w:val="20"/>
              </w:rPr>
            </w:pPr>
            <w:r w:rsidRPr="008F1EDB">
              <w:rPr>
                <w:b/>
                <w:sz w:val="20"/>
                <w:szCs w:val="20"/>
              </w:rPr>
              <w:t>0,019</w:t>
            </w:r>
          </w:p>
        </w:tc>
      </w:tr>
      <w:tr w:rsidR="005E3FC4" w:rsidRPr="008F1EDB" w14:paraId="0F831E8C" w14:textId="77777777" w:rsidTr="00B9158D">
        <w:tc>
          <w:tcPr>
            <w:tcW w:w="1526" w:type="dxa"/>
            <w:vMerge w:val="restart"/>
            <w:vAlign w:val="center"/>
          </w:tcPr>
          <w:p w14:paraId="220D5D7C" w14:textId="77777777" w:rsidR="005E3FC4" w:rsidRPr="008F1EDB" w:rsidRDefault="005E3FC4" w:rsidP="00B9158D">
            <w:pPr>
              <w:spacing w:before="0" w:after="0" w:line="240" w:lineRule="auto"/>
              <w:ind w:firstLine="0"/>
              <w:jc w:val="left"/>
              <w:rPr>
                <w:sz w:val="20"/>
                <w:szCs w:val="20"/>
              </w:rPr>
            </w:pPr>
            <w:r w:rsidRPr="008F1EDB">
              <w:rPr>
                <w:sz w:val="20"/>
                <w:szCs w:val="20"/>
              </w:rPr>
              <w:t>Trình độ học vấn bà mẹ</w:t>
            </w:r>
          </w:p>
        </w:tc>
        <w:tc>
          <w:tcPr>
            <w:tcW w:w="1276" w:type="dxa"/>
            <w:vAlign w:val="center"/>
          </w:tcPr>
          <w:p w14:paraId="75C823A7" w14:textId="77777777" w:rsidR="005E3FC4" w:rsidRPr="008F1EDB" w:rsidRDefault="005E3FC4" w:rsidP="00B9158D">
            <w:pPr>
              <w:spacing w:before="0" w:after="0" w:line="240" w:lineRule="auto"/>
              <w:ind w:firstLine="0"/>
              <w:jc w:val="left"/>
              <w:rPr>
                <w:sz w:val="20"/>
                <w:szCs w:val="20"/>
              </w:rPr>
            </w:pPr>
            <w:r w:rsidRPr="008F1EDB">
              <w:rPr>
                <w:sz w:val="20"/>
                <w:szCs w:val="20"/>
              </w:rPr>
              <w:t>≥ THCS</w:t>
            </w:r>
          </w:p>
        </w:tc>
        <w:tc>
          <w:tcPr>
            <w:tcW w:w="922" w:type="dxa"/>
            <w:vAlign w:val="center"/>
          </w:tcPr>
          <w:p w14:paraId="1A0CB40F"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7464569F"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485C1449"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3E9F103C" w14:textId="77777777" w:rsidTr="00B9158D">
        <w:tc>
          <w:tcPr>
            <w:tcW w:w="1526" w:type="dxa"/>
            <w:vMerge/>
            <w:vAlign w:val="center"/>
          </w:tcPr>
          <w:p w14:paraId="34379529"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5362177E" w14:textId="77777777" w:rsidR="005E3FC4" w:rsidRPr="008F1EDB" w:rsidRDefault="005E3FC4" w:rsidP="00B9158D">
            <w:pPr>
              <w:spacing w:before="0" w:after="0" w:line="240" w:lineRule="auto"/>
              <w:ind w:firstLine="0"/>
              <w:jc w:val="left"/>
              <w:rPr>
                <w:sz w:val="20"/>
                <w:szCs w:val="20"/>
              </w:rPr>
            </w:pPr>
            <w:r w:rsidRPr="008F1EDB">
              <w:rPr>
                <w:sz w:val="20"/>
                <w:szCs w:val="20"/>
              </w:rPr>
              <w:t>≤ Tiểu học</w:t>
            </w:r>
          </w:p>
        </w:tc>
        <w:tc>
          <w:tcPr>
            <w:tcW w:w="922" w:type="dxa"/>
            <w:vAlign w:val="center"/>
          </w:tcPr>
          <w:p w14:paraId="752C0F31" w14:textId="77777777" w:rsidR="005E3FC4" w:rsidRPr="008F1EDB" w:rsidRDefault="005E3FC4" w:rsidP="008758EF">
            <w:pPr>
              <w:spacing w:before="0" w:after="0" w:line="240" w:lineRule="auto"/>
              <w:ind w:firstLine="0"/>
              <w:rPr>
                <w:sz w:val="20"/>
                <w:szCs w:val="20"/>
              </w:rPr>
            </w:pPr>
            <w:r w:rsidRPr="008F1EDB">
              <w:rPr>
                <w:sz w:val="20"/>
                <w:szCs w:val="20"/>
              </w:rPr>
              <w:t>0,27</w:t>
            </w:r>
          </w:p>
        </w:tc>
        <w:tc>
          <w:tcPr>
            <w:tcW w:w="933" w:type="dxa"/>
            <w:vAlign w:val="center"/>
          </w:tcPr>
          <w:p w14:paraId="364FC383" w14:textId="77777777" w:rsidR="005E3FC4" w:rsidRPr="008F1EDB" w:rsidRDefault="005E3FC4" w:rsidP="008758EF">
            <w:pPr>
              <w:spacing w:before="0" w:after="0" w:line="240" w:lineRule="auto"/>
              <w:ind w:firstLine="0"/>
              <w:rPr>
                <w:sz w:val="20"/>
                <w:szCs w:val="20"/>
              </w:rPr>
            </w:pPr>
            <w:r w:rsidRPr="008F1EDB">
              <w:rPr>
                <w:sz w:val="20"/>
                <w:szCs w:val="20"/>
              </w:rPr>
              <w:t>1,31</w:t>
            </w:r>
          </w:p>
        </w:tc>
        <w:tc>
          <w:tcPr>
            <w:tcW w:w="1050" w:type="dxa"/>
            <w:vAlign w:val="center"/>
          </w:tcPr>
          <w:p w14:paraId="2D0C440B" w14:textId="77777777" w:rsidR="005E3FC4" w:rsidRPr="008F1EDB" w:rsidRDefault="005E3FC4" w:rsidP="008758EF">
            <w:pPr>
              <w:spacing w:before="0" w:after="0" w:line="240" w:lineRule="auto"/>
              <w:ind w:firstLine="0"/>
              <w:rPr>
                <w:sz w:val="20"/>
                <w:szCs w:val="20"/>
              </w:rPr>
            </w:pPr>
            <w:r w:rsidRPr="008F1EDB">
              <w:rPr>
                <w:sz w:val="20"/>
                <w:szCs w:val="20"/>
              </w:rPr>
              <w:t>0,86-2,01</w:t>
            </w:r>
          </w:p>
        </w:tc>
        <w:tc>
          <w:tcPr>
            <w:tcW w:w="949" w:type="dxa"/>
            <w:vAlign w:val="center"/>
          </w:tcPr>
          <w:p w14:paraId="4A9B3077" w14:textId="77777777" w:rsidR="005E3FC4" w:rsidRPr="008F1EDB" w:rsidRDefault="005E3FC4" w:rsidP="008758EF">
            <w:pPr>
              <w:spacing w:before="0" w:after="0" w:line="240" w:lineRule="auto"/>
              <w:ind w:firstLine="0"/>
              <w:rPr>
                <w:sz w:val="20"/>
                <w:szCs w:val="20"/>
              </w:rPr>
            </w:pPr>
            <w:r w:rsidRPr="008F1EDB">
              <w:rPr>
                <w:sz w:val="20"/>
                <w:szCs w:val="20"/>
              </w:rPr>
              <w:t>0,206</w:t>
            </w:r>
          </w:p>
        </w:tc>
      </w:tr>
      <w:tr w:rsidR="005E3FC4" w:rsidRPr="008F1EDB" w14:paraId="6035629F" w14:textId="77777777" w:rsidTr="00B9158D">
        <w:tc>
          <w:tcPr>
            <w:tcW w:w="1526" w:type="dxa"/>
            <w:vMerge w:val="restart"/>
            <w:vAlign w:val="center"/>
          </w:tcPr>
          <w:p w14:paraId="773EA0D0" w14:textId="77777777" w:rsidR="005E3FC4" w:rsidRPr="008F1EDB" w:rsidRDefault="005E3FC4" w:rsidP="00B9158D">
            <w:pPr>
              <w:spacing w:before="0" w:after="0" w:line="240" w:lineRule="auto"/>
              <w:ind w:firstLine="0"/>
              <w:jc w:val="left"/>
              <w:rPr>
                <w:sz w:val="20"/>
                <w:szCs w:val="20"/>
              </w:rPr>
            </w:pPr>
            <w:r w:rsidRPr="008F1EDB">
              <w:rPr>
                <w:sz w:val="20"/>
                <w:szCs w:val="20"/>
              </w:rPr>
              <w:t>Nghề nghiệp bà mẹ</w:t>
            </w:r>
          </w:p>
        </w:tc>
        <w:tc>
          <w:tcPr>
            <w:tcW w:w="1276" w:type="dxa"/>
            <w:vAlign w:val="center"/>
          </w:tcPr>
          <w:p w14:paraId="38AC55A8" w14:textId="77777777" w:rsidR="005E3FC4" w:rsidRPr="008F1EDB" w:rsidRDefault="005E3FC4" w:rsidP="00B9158D">
            <w:pPr>
              <w:spacing w:before="0" w:after="0" w:line="240" w:lineRule="auto"/>
              <w:ind w:firstLine="0"/>
              <w:jc w:val="left"/>
              <w:rPr>
                <w:sz w:val="20"/>
                <w:szCs w:val="20"/>
              </w:rPr>
            </w:pPr>
            <w:r w:rsidRPr="008F1EDB">
              <w:rPr>
                <w:sz w:val="20"/>
                <w:szCs w:val="20"/>
              </w:rPr>
              <w:t>Khác**</w:t>
            </w:r>
          </w:p>
        </w:tc>
        <w:tc>
          <w:tcPr>
            <w:tcW w:w="922" w:type="dxa"/>
            <w:vAlign w:val="center"/>
          </w:tcPr>
          <w:p w14:paraId="465EDEE1"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40993734"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50E79B15"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158D5882" w14:textId="77777777" w:rsidTr="00B9158D">
        <w:tc>
          <w:tcPr>
            <w:tcW w:w="1526" w:type="dxa"/>
            <w:vMerge/>
            <w:vAlign w:val="center"/>
          </w:tcPr>
          <w:p w14:paraId="7B156079"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7E2305AD" w14:textId="77777777" w:rsidR="005E3FC4" w:rsidRPr="008F1EDB" w:rsidRDefault="005E3FC4" w:rsidP="00B9158D">
            <w:pPr>
              <w:spacing w:before="0" w:after="0" w:line="240" w:lineRule="auto"/>
              <w:ind w:firstLine="0"/>
              <w:jc w:val="left"/>
              <w:rPr>
                <w:sz w:val="20"/>
                <w:szCs w:val="20"/>
              </w:rPr>
            </w:pPr>
            <w:r w:rsidRPr="008F1EDB">
              <w:rPr>
                <w:sz w:val="20"/>
                <w:szCs w:val="20"/>
              </w:rPr>
              <w:t>Nông dân</w:t>
            </w:r>
          </w:p>
        </w:tc>
        <w:tc>
          <w:tcPr>
            <w:tcW w:w="922" w:type="dxa"/>
            <w:vAlign w:val="center"/>
          </w:tcPr>
          <w:p w14:paraId="209DCAA4" w14:textId="77777777" w:rsidR="005E3FC4" w:rsidRPr="008F1EDB" w:rsidRDefault="005E3FC4" w:rsidP="008758EF">
            <w:pPr>
              <w:spacing w:before="0" w:after="0" w:line="240" w:lineRule="auto"/>
              <w:ind w:firstLine="0"/>
              <w:rPr>
                <w:sz w:val="20"/>
                <w:szCs w:val="20"/>
              </w:rPr>
            </w:pPr>
            <w:r w:rsidRPr="008F1EDB">
              <w:rPr>
                <w:sz w:val="20"/>
                <w:szCs w:val="20"/>
              </w:rPr>
              <w:t>0,79</w:t>
            </w:r>
          </w:p>
        </w:tc>
        <w:tc>
          <w:tcPr>
            <w:tcW w:w="933" w:type="dxa"/>
            <w:vAlign w:val="center"/>
          </w:tcPr>
          <w:p w14:paraId="6073B4BE" w14:textId="77777777" w:rsidR="005E3FC4" w:rsidRPr="008F1EDB" w:rsidRDefault="005E3FC4" w:rsidP="008758EF">
            <w:pPr>
              <w:spacing w:before="0" w:after="0" w:line="240" w:lineRule="auto"/>
              <w:ind w:firstLine="0"/>
              <w:rPr>
                <w:sz w:val="20"/>
                <w:szCs w:val="20"/>
              </w:rPr>
            </w:pPr>
            <w:r w:rsidRPr="008F1EDB">
              <w:rPr>
                <w:sz w:val="20"/>
                <w:szCs w:val="20"/>
              </w:rPr>
              <w:t>2,21</w:t>
            </w:r>
          </w:p>
        </w:tc>
        <w:tc>
          <w:tcPr>
            <w:tcW w:w="1050" w:type="dxa"/>
            <w:vAlign w:val="center"/>
          </w:tcPr>
          <w:p w14:paraId="51E9BB95" w14:textId="77777777" w:rsidR="005E3FC4" w:rsidRPr="008F1EDB" w:rsidRDefault="005E3FC4" w:rsidP="008758EF">
            <w:pPr>
              <w:spacing w:before="0" w:after="0" w:line="240" w:lineRule="auto"/>
              <w:ind w:firstLine="0"/>
              <w:rPr>
                <w:sz w:val="20"/>
                <w:szCs w:val="20"/>
              </w:rPr>
            </w:pPr>
            <w:r w:rsidRPr="008F1EDB">
              <w:rPr>
                <w:sz w:val="20"/>
                <w:szCs w:val="20"/>
              </w:rPr>
              <w:t>1,12-4,38</w:t>
            </w:r>
          </w:p>
        </w:tc>
        <w:tc>
          <w:tcPr>
            <w:tcW w:w="949" w:type="dxa"/>
            <w:vAlign w:val="center"/>
          </w:tcPr>
          <w:p w14:paraId="0ECE25D0" w14:textId="77777777" w:rsidR="005E3FC4" w:rsidRPr="008F1EDB" w:rsidRDefault="005E3FC4" w:rsidP="008758EF">
            <w:pPr>
              <w:spacing w:before="0" w:after="0" w:line="240" w:lineRule="auto"/>
              <w:ind w:firstLine="0"/>
              <w:rPr>
                <w:b/>
                <w:sz w:val="20"/>
                <w:szCs w:val="20"/>
              </w:rPr>
            </w:pPr>
            <w:r w:rsidRPr="008F1EDB">
              <w:rPr>
                <w:b/>
                <w:sz w:val="20"/>
                <w:szCs w:val="20"/>
              </w:rPr>
              <w:t>0,023</w:t>
            </w:r>
          </w:p>
        </w:tc>
      </w:tr>
      <w:tr w:rsidR="005E3FC4" w:rsidRPr="008F1EDB" w14:paraId="7902CABF" w14:textId="77777777" w:rsidTr="00B9158D">
        <w:tc>
          <w:tcPr>
            <w:tcW w:w="1526" w:type="dxa"/>
            <w:vMerge w:val="restart"/>
            <w:vAlign w:val="center"/>
          </w:tcPr>
          <w:p w14:paraId="6A8932B0" w14:textId="77777777" w:rsidR="005E3FC4" w:rsidRPr="008F1EDB" w:rsidRDefault="005E3FC4" w:rsidP="00B9158D">
            <w:pPr>
              <w:spacing w:before="0" w:after="0" w:line="240" w:lineRule="auto"/>
              <w:ind w:firstLine="0"/>
              <w:jc w:val="left"/>
              <w:rPr>
                <w:sz w:val="20"/>
                <w:szCs w:val="20"/>
              </w:rPr>
            </w:pPr>
            <w:r w:rsidRPr="008F1EDB">
              <w:rPr>
                <w:sz w:val="20"/>
                <w:szCs w:val="20"/>
              </w:rPr>
              <w:t>Tình trạng kinh tế</w:t>
            </w:r>
          </w:p>
        </w:tc>
        <w:tc>
          <w:tcPr>
            <w:tcW w:w="1276" w:type="dxa"/>
            <w:vAlign w:val="center"/>
          </w:tcPr>
          <w:p w14:paraId="2C6A845F" w14:textId="77777777" w:rsidR="005E3FC4" w:rsidRPr="008F1EDB" w:rsidRDefault="005E3FC4" w:rsidP="00B9158D">
            <w:pPr>
              <w:spacing w:before="0" w:after="0" w:line="240" w:lineRule="auto"/>
              <w:ind w:firstLine="0"/>
              <w:jc w:val="left"/>
              <w:rPr>
                <w:sz w:val="20"/>
                <w:szCs w:val="20"/>
              </w:rPr>
            </w:pPr>
            <w:r w:rsidRPr="008F1EDB">
              <w:rPr>
                <w:sz w:val="20"/>
                <w:szCs w:val="20"/>
              </w:rPr>
              <w:t>Bình thường</w:t>
            </w:r>
          </w:p>
        </w:tc>
        <w:tc>
          <w:tcPr>
            <w:tcW w:w="922" w:type="dxa"/>
            <w:vAlign w:val="center"/>
          </w:tcPr>
          <w:p w14:paraId="0D6502B6"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7725BD8E"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7DE5EEB0"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395A58AE" w14:textId="77777777" w:rsidTr="00B9158D">
        <w:tc>
          <w:tcPr>
            <w:tcW w:w="1526" w:type="dxa"/>
            <w:vMerge/>
            <w:vAlign w:val="center"/>
          </w:tcPr>
          <w:p w14:paraId="7B29087B"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703743B4" w14:textId="77777777" w:rsidR="005E3FC4" w:rsidRPr="008F1EDB" w:rsidRDefault="005E3FC4" w:rsidP="00B9158D">
            <w:pPr>
              <w:spacing w:before="0" w:after="0" w:line="240" w:lineRule="auto"/>
              <w:ind w:firstLine="0"/>
              <w:jc w:val="left"/>
              <w:rPr>
                <w:sz w:val="20"/>
                <w:szCs w:val="20"/>
              </w:rPr>
            </w:pPr>
            <w:r w:rsidRPr="008F1EDB">
              <w:rPr>
                <w:sz w:val="20"/>
                <w:szCs w:val="20"/>
              </w:rPr>
              <w:t>Nghèo, Cận nghèo</w:t>
            </w:r>
          </w:p>
        </w:tc>
        <w:tc>
          <w:tcPr>
            <w:tcW w:w="922" w:type="dxa"/>
            <w:vAlign w:val="center"/>
          </w:tcPr>
          <w:p w14:paraId="132D3552" w14:textId="77777777" w:rsidR="005E3FC4" w:rsidRPr="008F1EDB" w:rsidRDefault="005E3FC4" w:rsidP="008758EF">
            <w:pPr>
              <w:spacing w:before="0" w:after="0" w:line="240" w:lineRule="auto"/>
              <w:ind w:firstLine="0"/>
              <w:rPr>
                <w:sz w:val="20"/>
                <w:szCs w:val="20"/>
              </w:rPr>
            </w:pPr>
            <w:r w:rsidRPr="008F1EDB">
              <w:rPr>
                <w:sz w:val="20"/>
                <w:szCs w:val="20"/>
              </w:rPr>
              <w:t>0,16</w:t>
            </w:r>
          </w:p>
        </w:tc>
        <w:tc>
          <w:tcPr>
            <w:tcW w:w="933" w:type="dxa"/>
            <w:vAlign w:val="center"/>
          </w:tcPr>
          <w:p w14:paraId="4863580A" w14:textId="77777777" w:rsidR="005E3FC4" w:rsidRPr="008F1EDB" w:rsidRDefault="005E3FC4" w:rsidP="008758EF">
            <w:pPr>
              <w:spacing w:before="0" w:after="0" w:line="240" w:lineRule="auto"/>
              <w:ind w:firstLine="0"/>
              <w:rPr>
                <w:sz w:val="20"/>
                <w:szCs w:val="20"/>
              </w:rPr>
            </w:pPr>
            <w:r w:rsidRPr="008F1EDB">
              <w:rPr>
                <w:sz w:val="20"/>
                <w:szCs w:val="20"/>
              </w:rPr>
              <w:t>1,18</w:t>
            </w:r>
          </w:p>
        </w:tc>
        <w:tc>
          <w:tcPr>
            <w:tcW w:w="1050" w:type="dxa"/>
            <w:vAlign w:val="center"/>
          </w:tcPr>
          <w:p w14:paraId="26355BE4" w14:textId="77777777" w:rsidR="005E3FC4" w:rsidRPr="008F1EDB" w:rsidRDefault="005E3FC4" w:rsidP="008758EF">
            <w:pPr>
              <w:spacing w:before="0" w:after="0" w:line="240" w:lineRule="auto"/>
              <w:ind w:firstLine="0"/>
              <w:rPr>
                <w:sz w:val="20"/>
                <w:szCs w:val="20"/>
              </w:rPr>
            </w:pPr>
            <w:r w:rsidRPr="008F1EDB">
              <w:rPr>
                <w:sz w:val="20"/>
                <w:szCs w:val="20"/>
              </w:rPr>
              <w:t>0,80-1,74</w:t>
            </w:r>
          </w:p>
        </w:tc>
        <w:tc>
          <w:tcPr>
            <w:tcW w:w="949" w:type="dxa"/>
            <w:vAlign w:val="center"/>
          </w:tcPr>
          <w:p w14:paraId="6812EEA7" w14:textId="77777777" w:rsidR="005E3FC4" w:rsidRPr="008F1EDB" w:rsidRDefault="005E3FC4" w:rsidP="008758EF">
            <w:pPr>
              <w:spacing w:before="0" w:after="0" w:line="240" w:lineRule="auto"/>
              <w:ind w:firstLine="0"/>
              <w:rPr>
                <w:sz w:val="20"/>
                <w:szCs w:val="20"/>
              </w:rPr>
            </w:pPr>
            <w:r w:rsidRPr="008F1EDB">
              <w:rPr>
                <w:sz w:val="20"/>
                <w:szCs w:val="20"/>
              </w:rPr>
              <w:t>0,411</w:t>
            </w:r>
          </w:p>
        </w:tc>
      </w:tr>
      <w:tr w:rsidR="005E3FC4" w:rsidRPr="008F1EDB" w14:paraId="26D2DF6C" w14:textId="77777777" w:rsidTr="00B9158D">
        <w:tc>
          <w:tcPr>
            <w:tcW w:w="1526" w:type="dxa"/>
            <w:vMerge w:val="restart"/>
            <w:vAlign w:val="center"/>
          </w:tcPr>
          <w:p w14:paraId="5A08E726" w14:textId="77777777" w:rsidR="005E3FC4" w:rsidRPr="008F1EDB" w:rsidRDefault="005E3FC4" w:rsidP="00B9158D">
            <w:pPr>
              <w:spacing w:before="0" w:after="0" w:line="240" w:lineRule="auto"/>
              <w:ind w:firstLine="0"/>
              <w:jc w:val="left"/>
              <w:rPr>
                <w:sz w:val="20"/>
                <w:szCs w:val="20"/>
              </w:rPr>
            </w:pPr>
            <w:r w:rsidRPr="008F1EDB">
              <w:rPr>
                <w:sz w:val="20"/>
                <w:szCs w:val="20"/>
              </w:rPr>
              <w:t>Tổng số người trong gia đình</w:t>
            </w:r>
          </w:p>
        </w:tc>
        <w:tc>
          <w:tcPr>
            <w:tcW w:w="1276" w:type="dxa"/>
            <w:vAlign w:val="center"/>
          </w:tcPr>
          <w:p w14:paraId="229871C7" w14:textId="77777777" w:rsidR="005E3FC4" w:rsidRPr="008F1EDB" w:rsidRDefault="005E3FC4" w:rsidP="00B9158D">
            <w:pPr>
              <w:spacing w:before="0" w:after="0" w:line="240" w:lineRule="auto"/>
              <w:ind w:firstLine="0"/>
              <w:jc w:val="left"/>
              <w:rPr>
                <w:sz w:val="20"/>
                <w:szCs w:val="20"/>
              </w:rPr>
            </w:pPr>
            <w:r w:rsidRPr="008F1EDB">
              <w:rPr>
                <w:sz w:val="20"/>
                <w:szCs w:val="20"/>
              </w:rPr>
              <w:t>≤ 4 người</w:t>
            </w:r>
          </w:p>
        </w:tc>
        <w:tc>
          <w:tcPr>
            <w:tcW w:w="922" w:type="dxa"/>
            <w:vAlign w:val="center"/>
          </w:tcPr>
          <w:p w14:paraId="4D519205"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4D5BA288"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4F7717A4"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542A9AB7" w14:textId="77777777" w:rsidTr="00B9158D">
        <w:tc>
          <w:tcPr>
            <w:tcW w:w="1526" w:type="dxa"/>
            <w:vMerge/>
            <w:vAlign w:val="center"/>
          </w:tcPr>
          <w:p w14:paraId="02D1FAD8" w14:textId="77777777" w:rsidR="005E3FC4" w:rsidRPr="008F1EDB" w:rsidRDefault="005E3FC4" w:rsidP="00B9158D">
            <w:pPr>
              <w:spacing w:before="0" w:after="0" w:line="240" w:lineRule="auto"/>
              <w:ind w:firstLine="0"/>
              <w:jc w:val="left"/>
              <w:rPr>
                <w:sz w:val="20"/>
                <w:szCs w:val="20"/>
              </w:rPr>
            </w:pPr>
          </w:p>
        </w:tc>
        <w:tc>
          <w:tcPr>
            <w:tcW w:w="1276" w:type="dxa"/>
            <w:vAlign w:val="center"/>
          </w:tcPr>
          <w:p w14:paraId="4C90E452" w14:textId="77777777" w:rsidR="005E3FC4" w:rsidRPr="008F1EDB" w:rsidRDefault="005E3FC4" w:rsidP="00B9158D">
            <w:pPr>
              <w:spacing w:before="0" w:after="0" w:line="240" w:lineRule="auto"/>
              <w:ind w:firstLine="0"/>
              <w:jc w:val="left"/>
              <w:rPr>
                <w:sz w:val="20"/>
                <w:szCs w:val="20"/>
              </w:rPr>
            </w:pPr>
            <w:r w:rsidRPr="008F1EDB">
              <w:rPr>
                <w:sz w:val="20"/>
                <w:szCs w:val="20"/>
              </w:rPr>
              <w:t>&gt; 4  người</w:t>
            </w:r>
          </w:p>
        </w:tc>
        <w:tc>
          <w:tcPr>
            <w:tcW w:w="922" w:type="dxa"/>
            <w:vAlign w:val="center"/>
          </w:tcPr>
          <w:p w14:paraId="6D93EBF0" w14:textId="77777777" w:rsidR="005E3FC4" w:rsidRPr="008F1EDB" w:rsidRDefault="005E3FC4" w:rsidP="008758EF">
            <w:pPr>
              <w:spacing w:before="0" w:after="0" w:line="240" w:lineRule="auto"/>
              <w:ind w:firstLine="0"/>
              <w:rPr>
                <w:sz w:val="20"/>
                <w:szCs w:val="20"/>
              </w:rPr>
            </w:pPr>
            <w:r w:rsidRPr="008F1EDB">
              <w:rPr>
                <w:sz w:val="20"/>
                <w:szCs w:val="20"/>
              </w:rPr>
              <w:t>-0,43</w:t>
            </w:r>
          </w:p>
        </w:tc>
        <w:tc>
          <w:tcPr>
            <w:tcW w:w="933" w:type="dxa"/>
            <w:vAlign w:val="center"/>
          </w:tcPr>
          <w:p w14:paraId="5ECF5856" w14:textId="77777777" w:rsidR="005E3FC4" w:rsidRPr="008F1EDB" w:rsidRDefault="005E3FC4" w:rsidP="008758EF">
            <w:pPr>
              <w:spacing w:before="0" w:after="0" w:line="240" w:lineRule="auto"/>
              <w:ind w:firstLine="0"/>
              <w:rPr>
                <w:sz w:val="20"/>
                <w:szCs w:val="20"/>
              </w:rPr>
            </w:pPr>
            <w:r w:rsidRPr="008F1EDB">
              <w:rPr>
                <w:sz w:val="20"/>
                <w:szCs w:val="20"/>
              </w:rPr>
              <w:t>0,65</w:t>
            </w:r>
          </w:p>
        </w:tc>
        <w:tc>
          <w:tcPr>
            <w:tcW w:w="1050" w:type="dxa"/>
            <w:vAlign w:val="center"/>
          </w:tcPr>
          <w:p w14:paraId="537CC8B6" w14:textId="77777777" w:rsidR="005E3FC4" w:rsidRPr="008F1EDB" w:rsidRDefault="005E3FC4" w:rsidP="008758EF">
            <w:pPr>
              <w:spacing w:before="0" w:after="0" w:line="240" w:lineRule="auto"/>
              <w:ind w:firstLine="0"/>
              <w:rPr>
                <w:sz w:val="20"/>
                <w:szCs w:val="20"/>
              </w:rPr>
            </w:pPr>
            <w:r w:rsidRPr="008F1EDB">
              <w:rPr>
                <w:sz w:val="20"/>
                <w:szCs w:val="20"/>
              </w:rPr>
              <w:t>0,36-1,17</w:t>
            </w:r>
          </w:p>
        </w:tc>
        <w:tc>
          <w:tcPr>
            <w:tcW w:w="949" w:type="dxa"/>
            <w:vAlign w:val="center"/>
          </w:tcPr>
          <w:p w14:paraId="752CD66A" w14:textId="77777777" w:rsidR="005E3FC4" w:rsidRPr="008F1EDB" w:rsidRDefault="005E3FC4" w:rsidP="008758EF">
            <w:pPr>
              <w:spacing w:before="0" w:after="0" w:line="240" w:lineRule="auto"/>
              <w:ind w:firstLine="0"/>
              <w:rPr>
                <w:sz w:val="20"/>
                <w:szCs w:val="20"/>
              </w:rPr>
            </w:pPr>
            <w:r w:rsidRPr="008F1EDB">
              <w:rPr>
                <w:sz w:val="20"/>
                <w:szCs w:val="20"/>
              </w:rPr>
              <w:t>0,153</w:t>
            </w:r>
          </w:p>
        </w:tc>
      </w:tr>
      <w:tr w:rsidR="005E3FC4" w:rsidRPr="008F1EDB" w14:paraId="471E19D7" w14:textId="77777777" w:rsidTr="00B9158D">
        <w:tc>
          <w:tcPr>
            <w:tcW w:w="1526" w:type="dxa"/>
            <w:vMerge w:val="restart"/>
            <w:vAlign w:val="center"/>
          </w:tcPr>
          <w:p w14:paraId="017E4237" w14:textId="77777777" w:rsidR="005E3FC4" w:rsidRPr="008F1EDB" w:rsidRDefault="005E3FC4" w:rsidP="00B9158D">
            <w:pPr>
              <w:spacing w:before="0" w:after="0" w:line="240" w:lineRule="auto"/>
              <w:ind w:firstLine="0"/>
              <w:jc w:val="left"/>
              <w:rPr>
                <w:sz w:val="20"/>
                <w:szCs w:val="20"/>
              </w:rPr>
            </w:pPr>
            <w:r w:rsidRPr="008F1EDB">
              <w:rPr>
                <w:sz w:val="20"/>
                <w:szCs w:val="20"/>
              </w:rPr>
              <w:t>Tổng số con trong gia đình</w:t>
            </w:r>
          </w:p>
        </w:tc>
        <w:tc>
          <w:tcPr>
            <w:tcW w:w="1276" w:type="dxa"/>
            <w:vAlign w:val="center"/>
          </w:tcPr>
          <w:p w14:paraId="63BEE263" w14:textId="77777777" w:rsidR="005E3FC4" w:rsidRPr="008F1EDB" w:rsidRDefault="005E3FC4" w:rsidP="00B9158D">
            <w:pPr>
              <w:spacing w:before="0" w:after="0" w:line="240" w:lineRule="auto"/>
              <w:ind w:firstLine="0"/>
              <w:jc w:val="left"/>
              <w:rPr>
                <w:sz w:val="20"/>
                <w:szCs w:val="20"/>
              </w:rPr>
            </w:pPr>
            <w:r w:rsidRPr="008F1EDB">
              <w:rPr>
                <w:sz w:val="20"/>
                <w:szCs w:val="20"/>
              </w:rPr>
              <w:t>≤ 2 người</w:t>
            </w:r>
          </w:p>
        </w:tc>
        <w:tc>
          <w:tcPr>
            <w:tcW w:w="922" w:type="dxa"/>
            <w:vAlign w:val="center"/>
          </w:tcPr>
          <w:p w14:paraId="2CFFE8D4" w14:textId="77777777" w:rsidR="005E3FC4" w:rsidRPr="008F1EDB" w:rsidRDefault="005E3FC4" w:rsidP="008758EF">
            <w:pPr>
              <w:spacing w:before="0" w:after="0" w:line="240" w:lineRule="auto"/>
              <w:ind w:firstLine="0"/>
              <w:rPr>
                <w:sz w:val="20"/>
                <w:szCs w:val="20"/>
              </w:rPr>
            </w:pPr>
            <w:r w:rsidRPr="008F1EDB">
              <w:rPr>
                <w:sz w:val="20"/>
                <w:szCs w:val="20"/>
              </w:rPr>
              <w:t>-</w:t>
            </w:r>
          </w:p>
        </w:tc>
        <w:tc>
          <w:tcPr>
            <w:tcW w:w="1983" w:type="dxa"/>
            <w:gridSpan w:val="2"/>
            <w:vAlign w:val="center"/>
          </w:tcPr>
          <w:p w14:paraId="7093CB6E" w14:textId="77777777" w:rsidR="005E3FC4" w:rsidRPr="008F1EDB" w:rsidRDefault="005E3FC4" w:rsidP="008758EF">
            <w:pPr>
              <w:spacing w:before="0" w:after="0" w:line="240" w:lineRule="auto"/>
              <w:ind w:firstLine="0"/>
              <w:rPr>
                <w:sz w:val="20"/>
                <w:szCs w:val="20"/>
              </w:rPr>
            </w:pPr>
            <w:r w:rsidRPr="008F1EDB">
              <w:rPr>
                <w:sz w:val="20"/>
                <w:szCs w:val="20"/>
              </w:rPr>
              <w:t>1</w:t>
            </w:r>
          </w:p>
        </w:tc>
        <w:tc>
          <w:tcPr>
            <w:tcW w:w="949" w:type="dxa"/>
            <w:vAlign w:val="center"/>
          </w:tcPr>
          <w:p w14:paraId="70F02090" w14:textId="77777777" w:rsidR="005E3FC4" w:rsidRPr="008F1EDB" w:rsidRDefault="005E3FC4" w:rsidP="008758EF">
            <w:pPr>
              <w:spacing w:before="0" w:after="0" w:line="240" w:lineRule="auto"/>
              <w:ind w:firstLine="0"/>
              <w:rPr>
                <w:sz w:val="20"/>
                <w:szCs w:val="20"/>
              </w:rPr>
            </w:pPr>
            <w:r w:rsidRPr="008F1EDB">
              <w:rPr>
                <w:sz w:val="20"/>
                <w:szCs w:val="20"/>
              </w:rPr>
              <w:t>-</w:t>
            </w:r>
          </w:p>
        </w:tc>
      </w:tr>
      <w:tr w:rsidR="005E3FC4" w:rsidRPr="008F1EDB" w14:paraId="00E77FEB" w14:textId="77777777" w:rsidTr="00B9158D">
        <w:tc>
          <w:tcPr>
            <w:tcW w:w="1526" w:type="dxa"/>
            <w:vMerge/>
            <w:vAlign w:val="center"/>
          </w:tcPr>
          <w:p w14:paraId="68D22BBD" w14:textId="77777777" w:rsidR="005E3FC4" w:rsidRPr="008F1EDB" w:rsidRDefault="005E3FC4" w:rsidP="008758EF">
            <w:pPr>
              <w:spacing w:before="0" w:after="0" w:line="240" w:lineRule="auto"/>
              <w:ind w:firstLine="0"/>
              <w:rPr>
                <w:sz w:val="20"/>
                <w:szCs w:val="20"/>
              </w:rPr>
            </w:pPr>
          </w:p>
        </w:tc>
        <w:tc>
          <w:tcPr>
            <w:tcW w:w="1276" w:type="dxa"/>
            <w:vAlign w:val="center"/>
          </w:tcPr>
          <w:p w14:paraId="61E4DB4F" w14:textId="77777777" w:rsidR="005E3FC4" w:rsidRPr="008F1EDB" w:rsidRDefault="005E3FC4" w:rsidP="00B9158D">
            <w:pPr>
              <w:spacing w:before="0" w:after="0" w:line="240" w:lineRule="auto"/>
              <w:ind w:firstLine="0"/>
              <w:jc w:val="left"/>
              <w:rPr>
                <w:sz w:val="20"/>
                <w:szCs w:val="20"/>
              </w:rPr>
            </w:pPr>
            <w:r w:rsidRPr="008F1EDB">
              <w:rPr>
                <w:sz w:val="20"/>
                <w:szCs w:val="20"/>
              </w:rPr>
              <w:t>&gt; 2 người</w:t>
            </w:r>
          </w:p>
        </w:tc>
        <w:tc>
          <w:tcPr>
            <w:tcW w:w="922" w:type="dxa"/>
            <w:vAlign w:val="center"/>
          </w:tcPr>
          <w:p w14:paraId="23BE43E3" w14:textId="77777777" w:rsidR="005E3FC4" w:rsidRPr="008F1EDB" w:rsidRDefault="005E3FC4" w:rsidP="008758EF">
            <w:pPr>
              <w:spacing w:before="0" w:after="0" w:line="240" w:lineRule="auto"/>
              <w:ind w:firstLine="0"/>
              <w:rPr>
                <w:sz w:val="20"/>
                <w:szCs w:val="20"/>
              </w:rPr>
            </w:pPr>
            <w:r w:rsidRPr="008F1EDB">
              <w:rPr>
                <w:sz w:val="20"/>
                <w:szCs w:val="20"/>
              </w:rPr>
              <w:t>0,73</w:t>
            </w:r>
          </w:p>
        </w:tc>
        <w:tc>
          <w:tcPr>
            <w:tcW w:w="933" w:type="dxa"/>
            <w:vAlign w:val="center"/>
          </w:tcPr>
          <w:p w14:paraId="553F1B4E" w14:textId="77777777" w:rsidR="005E3FC4" w:rsidRPr="008F1EDB" w:rsidRDefault="005E3FC4" w:rsidP="008758EF">
            <w:pPr>
              <w:spacing w:before="0" w:after="0" w:line="240" w:lineRule="auto"/>
              <w:ind w:firstLine="0"/>
              <w:rPr>
                <w:sz w:val="20"/>
                <w:szCs w:val="20"/>
              </w:rPr>
            </w:pPr>
            <w:r w:rsidRPr="008F1EDB">
              <w:rPr>
                <w:sz w:val="20"/>
                <w:szCs w:val="20"/>
              </w:rPr>
              <w:t>2,08</w:t>
            </w:r>
          </w:p>
        </w:tc>
        <w:tc>
          <w:tcPr>
            <w:tcW w:w="1050" w:type="dxa"/>
            <w:vAlign w:val="center"/>
          </w:tcPr>
          <w:p w14:paraId="71074FE2" w14:textId="77777777" w:rsidR="005E3FC4" w:rsidRPr="008F1EDB" w:rsidRDefault="005E3FC4" w:rsidP="008758EF">
            <w:pPr>
              <w:spacing w:before="0" w:after="0" w:line="240" w:lineRule="auto"/>
              <w:ind w:firstLine="0"/>
              <w:rPr>
                <w:sz w:val="20"/>
                <w:szCs w:val="20"/>
              </w:rPr>
            </w:pPr>
            <w:r w:rsidRPr="008F1EDB">
              <w:rPr>
                <w:sz w:val="20"/>
                <w:szCs w:val="20"/>
              </w:rPr>
              <w:t>1,15-3,75</w:t>
            </w:r>
          </w:p>
        </w:tc>
        <w:tc>
          <w:tcPr>
            <w:tcW w:w="949" w:type="dxa"/>
            <w:vAlign w:val="center"/>
          </w:tcPr>
          <w:p w14:paraId="4090750E" w14:textId="77777777" w:rsidR="005E3FC4" w:rsidRPr="008F1EDB" w:rsidRDefault="005E3FC4" w:rsidP="008758EF">
            <w:pPr>
              <w:spacing w:before="0" w:after="0" w:line="240" w:lineRule="auto"/>
              <w:ind w:firstLine="0"/>
              <w:rPr>
                <w:b/>
                <w:sz w:val="20"/>
                <w:szCs w:val="20"/>
              </w:rPr>
            </w:pPr>
            <w:r w:rsidRPr="008F1EDB">
              <w:rPr>
                <w:b/>
                <w:sz w:val="20"/>
                <w:szCs w:val="20"/>
              </w:rPr>
              <w:t>0,015</w:t>
            </w:r>
          </w:p>
        </w:tc>
      </w:tr>
    </w:tbl>
    <w:p w14:paraId="4C230814" w14:textId="77777777" w:rsidR="005E3FC4" w:rsidRPr="00B9158D" w:rsidRDefault="005E3FC4" w:rsidP="00B9158D">
      <w:pPr>
        <w:spacing w:before="0" w:after="0" w:line="240" w:lineRule="auto"/>
        <w:ind w:firstLine="0"/>
        <w:rPr>
          <w:i/>
          <w:sz w:val="20"/>
          <w:szCs w:val="20"/>
        </w:rPr>
      </w:pPr>
      <w:bookmarkStart w:id="70" w:name="_Toc79757449"/>
      <w:r w:rsidRPr="00B9158D">
        <w:rPr>
          <w:i/>
          <w:sz w:val="20"/>
          <w:szCs w:val="20"/>
        </w:rPr>
        <w:t>1: nhóm tham chiếu, hồi quy đa biến, (*) dân tộc Tày, Nùng, Sán dìu, Thái, Mường, (**) nghề nghiệp công nhân, CBCNVC, buôn bán.</w:t>
      </w:r>
      <w:bookmarkEnd w:id="70"/>
    </w:p>
    <w:p w14:paraId="76F9B976" w14:textId="439336CE" w:rsidR="005E3FC4" w:rsidRPr="005E3FC4" w:rsidRDefault="00F04D02" w:rsidP="00BF1D21">
      <w:pPr>
        <w:spacing w:before="0" w:after="0" w:line="340" w:lineRule="exact"/>
        <w:ind w:firstLine="720"/>
        <w:rPr>
          <w:sz w:val="22"/>
          <w:szCs w:val="22"/>
        </w:rPr>
      </w:pPr>
      <w:bookmarkStart w:id="71" w:name="_Toc79757450"/>
      <w:r>
        <w:rPr>
          <w:sz w:val="22"/>
          <w:szCs w:val="22"/>
        </w:rPr>
        <w:t>S</w:t>
      </w:r>
      <w:r w:rsidR="005E3FC4" w:rsidRPr="005E3FC4">
        <w:rPr>
          <w:sz w:val="22"/>
          <w:szCs w:val="22"/>
        </w:rPr>
        <w:t>ự khác biệt có ý nghĩa thống kê ở nhóm tình trạng dậy thì trẻ; nhóm dân tộc bà mẹ; nhóm nghề nghiệp bà mẹ; nhóm tổng số con trong gia đình (p</w:t>
      </w:r>
      <w:r w:rsidR="00886055">
        <w:rPr>
          <w:sz w:val="22"/>
          <w:szCs w:val="22"/>
        </w:rPr>
        <w:t xml:space="preserve"> </w:t>
      </w:r>
      <w:r w:rsidR="005E3FC4" w:rsidRPr="005E3FC4">
        <w:rPr>
          <w:sz w:val="22"/>
          <w:szCs w:val="22"/>
        </w:rPr>
        <w:t>&lt;</w:t>
      </w:r>
      <w:r w:rsidR="00886055">
        <w:rPr>
          <w:sz w:val="22"/>
          <w:szCs w:val="22"/>
        </w:rPr>
        <w:t xml:space="preserve"> </w:t>
      </w:r>
      <w:r w:rsidR="005E3FC4" w:rsidRPr="005E3FC4">
        <w:rPr>
          <w:sz w:val="22"/>
          <w:szCs w:val="22"/>
        </w:rPr>
        <w:t>0,05).</w:t>
      </w:r>
      <w:bookmarkEnd w:id="71"/>
    </w:p>
    <w:p w14:paraId="654CD322" w14:textId="77777777" w:rsidR="005E3FC4" w:rsidRPr="00886055" w:rsidRDefault="005E3FC4" w:rsidP="00A84170">
      <w:pPr>
        <w:pStyle w:val="chuyende11"/>
      </w:pPr>
      <w:bookmarkStart w:id="72" w:name="_Toc58797937"/>
      <w:bookmarkStart w:id="73" w:name="_Toc60858182"/>
      <w:bookmarkStart w:id="74" w:name="_Toc88377245"/>
      <w:r w:rsidRPr="00886055">
        <w:t xml:space="preserve">3.2. Hiệu quả can thiệp </w:t>
      </w:r>
      <w:r w:rsidR="007475B1" w:rsidRPr="00886055">
        <w:t xml:space="preserve">đối với </w:t>
      </w:r>
      <w:r w:rsidRPr="00886055">
        <w:t>chỉ số nhân trắc của trẻ</w:t>
      </w:r>
      <w:bookmarkEnd w:id="72"/>
      <w:bookmarkEnd w:id="73"/>
      <w:bookmarkEnd w:id="74"/>
      <w:r w:rsidRPr="00886055">
        <w:t xml:space="preserve"> gái từ 11 đến 13 tuổi</w:t>
      </w:r>
    </w:p>
    <w:p w14:paraId="4F4CB583" w14:textId="5E37C7DD" w:rsidR="005E3FC4" w:rsidRPr="00886055" w:rsidRDefault="005E3FC4" w:rsidP="00F04D02">
      <w:pPr>
        <w:pStyle w:val="Chuyende111"/>
        <w:spacing w:before="0" w:after="0" w:line="340" w:lineRule="exact"/>
        <w:jc w:val="center"/>
        <w:rPr>
          <w:rFonts w:ascii="Times New Roman" w:hAnsi="Times New Roman"/>
          <w:sz w:val="22"/>
          <w:szCs w:val="22"/>
        </w:rPr>
      </w:pPr>
      <w:r w:rsidRPr="00886055">
        <w:rPr>
          <w:b w:val="0"/>
          <w:sz w:val="22"/>
          <w:szCs w:val="22"/>
        </w:rPr>
        <w:t>Bả</w:t>
      </w:r>
      <w:r w:rsidR="008F1EDB" w:rsidRPr="00886055">
        <w:rPr>
          <w:b w:val="0"/>
          <w:sz w:val="22"/>
          <w:szCs w:val="22"/>
        </w:rPr>
        <w:t>ng 3.</w:t>
      </w:r>
      <w:r w:rsidR="00601992" w:rsidRPr="00886055">
        <w:rPr>
          <w:b w:val="0"/>
          <w:sz w:val="22"/>
          <w:szCs w:val="22"/>
        </w:rPr>
        <w:t>2</w:t>
      </w:r>
      <w:r w:rsidRPr="00886055">
        <w:rPr>
          <w:b w:val="0"/>
          <w:sz w:val="22"/>
          <w:szCs w:val="22"/>
        </w:rPr>
        <w:t>. Một số đặc điểm chung của đối tượ</w:t>
      </w:r>
      <w:r w:rsidR="00F04D02" w:rsidRPr="00886055">
        <w:rPr>
          <w:b w:val="0"/>
          <w:sz w:val="22"/>
          <w:szCs w:val="22"/>
        </w:rPr>
        <w:t>ng</w:t>
      </w:r>
      <w:r w:rsidRPr="00886055">
        <w:rPr>
          <w:b w:val="0"/>
          <w:sz w:val="22"/>
          <w:szCs w:val="22"/>
        </w:rPr>
        <w:t xml:space="preserve"> trước can thiệp</w:t>
      </w:r>
    </w:p>
    <w:tbl>
      <w:tblPr>
        <w:tblW w:w="642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67"/>
        <w:gridCol w:w="1339"/>
        <w:gridCol w:w="1375"/>
        <w:gridCol w:w="1411"/>
        <w:gridCol w:w="637"/>
      </w:tblGrid>
      <w:tr w:rsidR="005E3FC4" w:rsidRPr="00947C24" w14:paraId="05DE886B" w14:textId="77777777" w:rsidTr="00F04D02">
        <w:trPr>
          <w:trHeight w:val="65"/>
          <w:tblHeader/>
          <w:jc w:val="center"/>
        </w:trPr>
        <w:tc>
          <w:tcPr>
            <w:tcW w:w="1667" w:type="dxa"/>
            <w:tcBorders>
              <w:top w:val="single" w:sz="4" w:space="0" w:color="auto"/>
              <w:bottom w:val="single" w:sz="4" w:space="0" w:color="auto"/>
            </w:tcBorders>
            <w:shd w:val="clear" w:color="auto" w:fill="auto"/>
            <w:tcMar>
              <w:top w:w="15" w:type="dxa"/>
              <w:left w:w="67" w:type="dxa"/>
              <w:bottom w:w="0" w:type="dxa"/>
              <w:right w:w="67" w:type="dxa"/>
            </w:tcMar>
            <w:hideMark/>
          </w:tcPr>
          <w:p w14:paraId="4CDC4D96" w14:textId="77777777" w:rsidR="005E3FC4" w:rsidRPr="00947C24" w:rsidRDefault="005E3FC4" w:rsidP="00DD114E">
            <w:pPr>
              <w:spacing w:before="0" w:after="0" w:line="240" w:lineRule="auto"/>
              <w:ind w:firstLine="0"/>
              <w:rPr>
                <w:sz w:val="20"/>
                <w:szCs w:val="20"/>
              </w:rPr>
            </w:pPr>
            <w:r w:rsidRPr="00947C24">
              <w:rPr>
                <w:sz w:val="20"/>
                <w:szCs w:val="20"/>
              </w:rPr>
              <w:t>Đặc điểm</w:t>
            </w:r>
          </w:p>
        </w:tc>
        <w:tc>
          <w:tcPr>
            <w:tcW w:w="1339" w:type="dxa"/>
            <w:tcBorders>
              <w:top w:val="single" w:sz="4" w:space="0" w:color="auto"/>
              <w:bottom w:val="single" w:sz="4" w:space="0" w:color="auto"/>
            </w:tcBorders>
            <w:tcMar>
              <w:top w:w="15" w:type="dxa"/>
              <w:left w:w="67" w:type="dxa"/>
              <w:bottom w:w="0" w:type="dxa"/>
              <w:right w:w="67" w:type="dxa"/>
            </w:tcMar>
          </w:tcPr>
          <w:p w14:paraId="3A995C05" w14:textId="77777777" w:rsidR="005E3FC4" w:rsidRPr="00947C24" w:rsidRDefault="005E3FC4" w:rsidP="00DD114E">
            <w:pPr>
              <w:spacing w:before="0" w:after="0" w:line="240" w:lineRule="auto"/>
              <w:ind w:firstLine="0"/>
              <w:rPr>
                <w:sz w:val="20"/>
                <w:szCs w:val="20"/>
              </w:rPr>
            </w:pPr>
            <w:r w:rsidRPr="00947C24">
              <w:rPr>
                <w:sz w:val="20"/>
                <w:szCs w:val="20"/>
              </w:rPr>
              <w:t>Biến</w:t>
            </w:r>
          </w:p>
        </w:tc>
        <w:tc>
          <w:tcPr>
            <w:tcW w:w="1375" w:type="dxa"/>
            <w:tcBorders>
              <w:top w:val="single" w:sz="4" w:space="0" w:color="auto"/>
              <w:bottom w:val="single" w:sz="4" w:space="0" w:color="auto"/>
            </w:tcBorders>
            <w:tcMar>
              <w:top w:w="15" w:type="dxa"/>
              <w:left w:w="67" w:type="dxa"/>
              <w:bottom w:w="0" w:type="dxa"/>
              <w:right w:w="67" w:type="dxa"/>
            </w:tcMar>
          </w:tcPr>
          <w:p w14:paraId="286BEE34" w14:textId="77777777" w:rsidR="005E3FC4" w:rsidRPr="00947C24" w:rsidRDefault="005E3FC4" w:rsidP="0002663F">
            <w:pPr>
              <w:spacing w:before="0" w:after="0" w:line="240" w:lineRule="auto"/>
              <w:ind w:firstLine="0"/>
              <w:jc w:val="left"/>
              <w:rPr>
                <w:sz w:val="20"/>
                <w:szCs w:val="20"/>
              </w:rPr>
            </w:pPr>
            <w:r w:rsidRPr="00947C24">
              <w:rPr>
                <w:sz w:val="20"/>
                <w:szCs w:val="20"/>
              </w:rPr>
              <w:t>Nhóm can thiệp</w:t>
            </w:r>
          </w:p>
        </w:tc>
        <w:tc>
          <w:tcPr>
            <w:tcW w:w="1411" w:type="dxa"/>
            <w:tcBorders>
              <w:top w:val="single" w:sz="4" w:space="0" w:color="auto"/>
              <w:bottom w:val="single" w:sz="4" w:space="0" w:color="auto"/>
            </w:tcBorders>
            <w:tcMar>
              <w:top w:w="15" w:type="dxa"/>
              <w:left w:w="67" w:type="dxa"/>
              <w:bottom w:w="0" w:type="dxa"/>
              <w:right w:w="67" w:type="dxa"/>
            </w:tcMar>
          </w:tcPr>
          <w:p w14:paraId="4F9E182E" w14:textId="77777777" w:rsidR="005E3FC4" w:rsidRPr="00947C24" w:rsidRDefault="005E3FC4" w:rsidP="00DD114E">
            <w:pPr>
              <w:spacing w:before="0" w:after="0" w:line="240" w:lineRule="auto"/>
              <w:ind w:firstLine="0"/>
              <w:rPr>
                <w:sz w:val="20"/>
                <w:szCs w:val="20"/>
              </w:rPr>
            </w:pPr>
            <w:r w:rsidRPr="00947C24">
              <w:rPr>
                <w:sz w:val="20"/>
                <w:szCs w:val="20"/>
              </w:rPr>
              <w:t>Nhóm chứng</w:t>
            </w:r>
          </w:p>
        </w:tc>
        <w:tc>
          <w:tcPr>
            <w:tcW w:w="637" w:type="dxa"/>
            <w:tcBorders>
              <w:top w:val="single" w:sz="4" w:space="0" w:color="auto"/>
              <w:bottom w:val="single" w:sz="4" w:space="0" w:color="auto"/>
            </w:tcBorders>
          </w:tcPr>
          <w:p w14:paraId="7F128E00" w14:textId="77777777" w:rsidR="005E3FC4" w:rsidRPr="00947C24" w:rsidRDefault="005E3FC4" w:rsidP="00DD114E">
            <w:pPr>
              <w:spacing w:before="0" w:after="0" w:line="240" w:lineRule="auto"/>
              <w:ind w:firstLine="0"/>
              <w:rPr>
                <w:sz w:val="20"/>
                <w:szCs w:val="20"/>
              </w:rPr>
            </w:pPr>
            <w:r w:rsidRPr="00947C24">
              <w:rPr>
                <w:sz w:val="20"/>
                <w:szCs w:val="20"/>
              </w:rPr>
              <w:t>p</w:t>
            </w:r>
          </w:p>
        </w:tc>
      </w:tr>
      <w:tr w:rsidR="005E3FC4" w:rsidRPr="00947C24" w14:paraId="631A19E2" w14:textId="77777777" w:rsidTr="00F04D02">
        <w:trPr>
          <w:trHeight w:val="206"/>
          <w:jc w:val="center"/>
        </w:trPr>
        <w:tc>
          <w:tcPr>
            <w:tcW w:w="1667" w:type="dxa"/>
            <w:vMerge w:val="restart"/>
            <w:tcBorders>
              <w:top w:val="single" w:sz="4" w:space="0" w:color="auto"/>
            </w:tcBorders>
            <w:shd w:val="clear" w:color="auto" w:fill="auto"/>
            <w:tcMar>
              <w:top w:w="15" w:type="dxa"/>
              <w:left w:w="67" w:type="dxa"/>
              <w:bottom w:w="0" w:type="dxa"/>
              <w:right w:w="67" w:type="dxa"/>
            </w:tcMar>
          </w:tcPr>
          <w:p w14:paraId="4524326F" w14:textId="77777777" w:rsidR="005E3FC4" w:rsidRPr="00947C24" w:rsidRDefault="005E3FC4" w:rsidP="00DD114E">
            <w:pPr>
              <w:spacing w:before="0" w:after="0" w:line="240" w:lineRule="auto"/>
              <w:ind w:firstLine="0"/>
              <w:rPr>
                <w:sz w:val="20"/>
                <w:szCs w:val="20"/>
              </w:rPr>
            </w:pPr>
            <w:r w:rsidRPr="00947C24">
              <w:rPr>
                <w:sz w:val="20"/>
                <w:szCs w:val="20"/>
              </w:rPr>
              <w:t>Dân tộc trẻ</w:t>
            </w:r>
          </w:p>
        </w:tc>
        <w:tc>
          <w:tcPr>
            <w:tcW w:w="1339" w:type="dxa"/>
            <w:tcBorders>
              <w:top w:val="single" w:sz="4" w:space="0" w:color="auto"/>
            </w:tcBorders>
            <w:tcMar>
              <w:top w:w="15" w:type="dxa"/>
              <w:left w:w="67" w:type="dxa"/>
              <w:bottom w:w="0" w:type="dxa"/>
              <w:right w:w="67" w:type="dxa"/>
            </w:tcMar>
          </w:tcPr>
          <w:p w14:paraId="18AFA3B1" w14:textId="77777777" w:rsidR="005E3FC4" w:rsidRPr="00947C24" w:rsidRDefault="005E3FC4" w:rsidP="00DD114E">
            <w:pPr>
              <w:spacing w:before="0" w:after="0" w:line="240" w:lineRule="auto"/>
              <w:ind w:firstLine="0"/>
              <w:rPr>
                <w:sz w:val="20"/>
                <w:szCs w:val="20"/>
              </w:rPr>
            </w:pPr>
            <w:r w:rsidRPr="00947C24">
              <w:rPr>
                <w:sz w:val="20"/>
                <w:szCs w:val="20"/>
              </w:rPr>
              <w:t>Kinh</w:t>
            </w:r>
          </w:p>
        </w:tc>
        <w:tc>
          <w:tcPr>
            <w:tcW w:w="1375" w:type="dxa"/>
            <w:tcBorders>
              <w:top w:val="single" w:sz="4" w:space="0" w:color="auto"/>
            </w:tcBorders>
            <w:tcMar>
              <w:top w:w="15" w:type="dxa"/>
              <w:left w:w="67" w:type="dxa"/>
              <w:bottom w:w="0" w:type="dxa"/>
              <w:right w:w="67" w:type="dxa"/>
            </w:tcMar>
          </w:tcPr>
          <w:p w14:paraId="25278F33" w14:textId="77777777" w:rsidR="005E3FC4" w:rsidRPr="00947C24" w:rsidRDefault="005E3FC4" w:rsidP="00DD114E">
            <w:pPr>
              <w:spacing w:before="0" w:after="0" w:line="240" w:lineRule="auto"/>
              <w:ind w:firstLine="0"/>
              <w:rPr>
                <w:sz w:val="20"/>
                <w:szCs w:val="20"/>
              </w:rPr>
            </w:pPr>
            <w:r w:rsidRPr="00947C24">
              <w:rPr>
                <w:sz w:val="20"/>
                <w:szCs w:val="20"/>
              </w:rPr>
              <w:t>20 (9,6)</w:t>
            </w:r>
          </w:p>
        </w:tc>
        <w:tc>
          <w:tcPr>
            <w:tcW w:w="1411" w:type="dxa"/>
            <w:tcBorders>
              <w:top w:val="single" w:sz="4" w:space="0" w:color="auto"/>
            </w:tcBorders>
            <w:tcMar>
              <w:top w:w="15" w:type="dxa"/>
              <w:left w:w="67" w:type="dxa"/>
              <w:bottom w:w="0" w:type="dxa"/>
              <w:right w:w="67" w:type="dxa"/>
            </w:tcMar>
          </w:tcPr>
          <w:p w14:paraId="79AD5F75" w14:textId="77777777" w:rsidR="005E3FC4" w:rsidRPr="00947C24" w:rsidRDefault="005E3FC4" w:rsidP="00DD114E">
            <w:pPr>
              <w:spacing w:before="0" w:after="0" w:line="240" w:lineRule="auto"/>
              <w:ind w:firstLine="0"/>
              <w:rPr>
                <w:sz w:val="20"/>
                <w:szCs w:val="20"/>
              </w:rPr>
            </w:pPr>
            <w:r w:rsidRPr="00947C24">
              <w:rPr>
                <w:sz w:val="20"/>
                <w:szCs w:val="20"/>
              </w:rPr>
              <w:t>24 (12,1)</w:t>
            </w:r>
          </w:p>
        </w:tc>
        <w:tc>
          <w:tcPr>
            <w:tcW w:w="637" w:type="dxa"/>
            <w:vMerge w:val="restart"/>
            <w:tcBorders>
              <w:top w:val="single" w:sz="4" w:space="0" w:color="auto"/>
            </w:tcBorders>
          </w:tcPr>
          <w:p w14:paraId="0B33F3BC" w14:textId="77777777" w:rsidR="005E3FC4" w:rsidRPr="00947C24" w:rsidRDefault="005E3FC4" w:rsidP="00DD114E">
            <w:pPr>
              <w:spacing w:before="0" w:after="0" w:line="240" w:lineRule="auto"/>
              <w:ind w:firstLine="0"/>
              <w:rPr>
                <w:sz w:val="20"/>
                <w:szCs w:val="20"/>
              </w:rPr>
            </w:pPr>
            <w:r w:rsidRPr="00947C24">
              <w:rPr>
                <w:sz w:val="20"/>
                <w:szCs w:val="20"/>
              </w:rPr>
              <w:t>0,819</w:t>
            </w:r>
          </w:p>
        </w:tc>
      </w:tr>
      <w:tr w:rsidR="005E3FC4" w:rsidRPr="00947C24" w14:paraId="571AE737" w14:textId="77777777" w:rsidTr="00F04D02">
        <w:trPr>
          <w:trHeight w:val="206"/>
          <w:jc w:val="center"/>
        </w:trPr>
        <w:tc>
          <w:tcPr>
            <w:tcW w:w="1667" w:type="dxa"/>
            <w:vMerge/>
            <w:shd w:val="clear" w:color="auto" w:fill="auto"/>
            <w:tcMar>
              <w:top w:w="15" w:type="dxa"/>
              <w:left w:w="67" w:type="dxa"/>
              <w:bottom w:w="0" w:type="dxa"/>
              <w:right w:w="67" w:type="dxa"/>
            </w:tcMar>
          </w:tcPr>
          <w:p w14:paraId="7B5FE1D8" w14:textId="77777777" w:rsidR="005E3FC4" w:rsidRPr="00947C24" w:rsidRDefault="005E3FC4" w:rsidP="00DD114E">
            <w:pPr>
              <w:spacing w:before="0" w:after="0" w:line="240" w:lineRule="auto"/>
              <w:ind w:firstLine="0"/>
              <w:rPr>
                <w:sz w:val="20"/>
                <w:szCs w:val="20"/>
              </w:rPr>
            </w:pPr>
          </w:p>
        </w:tc>
        <w:tc>
          <w:tcPr>
            <w:tcW w:w="1339" w:type="dxa"/>
            <w:tcMar>
              <w:top w:w="15" w:type="dxa"/>
              <w:left w:w="67" w:type="dxa"/>
              <w:bottom w:w="0" w:type="dxa"/>
              <w:right w:w="67" w:type="dxa"/>
            </w:tcMar>
          </w:tcPr>
          <w:p w14:paraId="28680724" w14:textId="77777777" w:rsidR="005E3FC4" w:rsidRPr="00947C24" w:rsidRDefault="005E3FC4" w:rsidP="00DD114E">
            <w:pPr>
              <w:spacing w:before="0" w:after="0" w:line="240" w:lineRule="auto"/>
              <w:ind w:firstLine="0"/>
              <w:rPr>
                <w:sz w:val="20"/>
                <w:szCs w:val="20"/>
              </w:rPr>
            </w:pPr>
            <w:r w:rsidRPr="00947C24">
              <w:rPr>
                <w:sz w:val="20"/>
                <w:szCs w:val="20"/>
              </w:rPr>
              <w:t>Dao</w:t>
            </w:r>
          </w:p>
        </w:tc>
        <w:tc>
          <w:tcPr>
            <w:tcW w:w="1375" w:type="dxa"/>
            <w:tcMar>
              <w:top w:w="15" w:type="dxa"/>
              <w:left w:w="67" w:type="dxa"/>
              <w:bottom w:w="0" w:type="dxa"/>
              <w:right w:w="67" w:type="dxa"/>
            </w:tcMar>
          </w:tcPr>
          <w:p w14:paraId="39E6CAAB" w14:textId="77777777" w:rsidR="005E3FC4" w:rsidRPr="00947C24" w:rsidRDefault="005E3FC4" w:rsidP="00DD114E">
            <w:pPr>
              <w:spacing w:before="0" w:after="0" w:line="240" w:lineRule="auto"/>
              <w:ind w:firstLine="0"/>
              <w:rPr>
                <w:sz w:val="20"/>
                <w:szCs w:val="20"/>
              </w:rPr>
            </w:pPr>
            <w:r w:rsidRPr="00947C24">
              <w:rPr>
                <w:sz w:val="20"/>
                <w:szCs w:val="20"/>
              </w:rPr>
              <w:t>75 (35,9)</w:t>
            </w:r>
          </w:p>
        </w:tc>
        <w:tc>
          <w:tcPr>
            <w:tcW w:w="1411" w:type="dxa"/>
            <w:tcMar>
              <w:top w:w="15" w:type="dxa"/>
              <w:left w:w="67" w:type="dxa"/>
              <w:bottom w:w="0" w:type="dxa"/>
              <w:right w:w="67" w:type="dxa"/>
            </w:tcMar>
          </w:tcPr>
          <w:p w14:paraId="65F9CCBF" w14:textId="77777777" w:rsidR="005E3FC4" w:rsidRPr="00947C24" w:rsidRDefault="005E3FC4" w:rsidP="00DD114E">
            <w:pPr>
              <w:spacing w:before="0" w:after="0" w:line="240" w:lineRule="auto"/>
              <w:ind w:firstLine="0"/>
              <w:rPr>
                <w:sz w:val="20"/>
                <w:szCs w:val="20"/>
              </w:rPr>
            </w:pPr>
            <w:r w:rsidRPr="00947C24">
              <w:rPr>
                <w:sz w:val="20"/>
                <w:szCs w:val="20"/>
              </w:rPr>
              <w:t>65 (32,7)</w:t>
            </w:r>
          </w:p>
        </w:tc>
        <w:tc>
          <w:tcPr>
            <w:tcW w:w="637" w:type="dxa"/>
            <w:vMerge/>
          </w:tcPr>
          <w:p w14:paraId="3B30B84B" w14:textId="77777777" w:rsidR="005E3FC4" w:rsidRPr="00947C24" w:rsidRDefault="005E3FC4" w:rsidP="00DD114E">
            <w:pPr>
              <w:spacing w:before="0" w:after="0" w:line="240" w:lineRule="auto"/>
              <w:ind w:firstLine="0"/>
              <w:rPr>
                <w:sz w:val="20"/>
                <w:szCs w:val="20"/>
              </w:rPr>
            </w:pPr>
          </w:p>
        </w:tc>
      </w:tr>
      <w:tr w:rsidR="005E3FC4" w:rsidRPr="00947C24" w14:paraId="52A1712D" w14:textId="77777777" w:rsidTr="00F04D02">
        <w:trPr>
          <w:trHeight w:val="206"/>
          <w:jc w:val="center"/>
        </w:trPr>
        <w:tc>
          <w:tcPr>
            <w:tcW w:w="1667" w:type="dxa"/>
            <w:vMerge/>
          </w:tcPr>
          <w:p w14:paraId="3E251E3E" w14:textId="77777777" w:rsidR="005E3FC4" w:rsidRPr="00947C24" w:rsidRDefault="005E3FC4" w:rsidP="00DD114E">
            <w:pPr>
              <w:spacing w:before="0" w:after="0" w:line="240" w:lineRule="auto"/>
              <w:ind w:firstLine="0"/>
              <w:rPr>
                <w:sz w:val="20"/>
                <w:szCs w:val="20"/>
              </w:rPr>
            </w:pPr>
          </w:p>
        </w:tc>
        <w:tc>
          <w:tcPr>
            <w:tcW w:w="1339" w:type="dxa"/>
          </w:tcPr>
          <w:p w14:paraId="310614A1" w14:textId="77777777" w:rsidR="005E3FC4" w:rsidRPr="00947C24" w:rsidRDefault="005E3FC4" w:rsidP="00DD114E">
            <w:pPr>
              <w:spacing w:before="0" w:after="0" w:line="240" w:lineRule="auto"/>
              <w:ind w:firstLine="0"/>
              <w:rPr>
                <w:sz w:val="20"/>
                <w:szCs w:val="20"/>
              </w:rPr>
            </w:pPr>
            <w:r w:rsidRPr="00947C24">
              <w:rPr>
                <w:sz w:val="20"/>
                <w:szCs w:val="20"/>
              </w:rPr>
              <w:t>H’Mông</w:t>
            </w:r>
          </w:p>
        </w:tc>
        <w:tc>
          <w:tcPr>
            <w:tcW w:w="1375" w:type="dxa"/>
          </w:tcPr>
          <w:p w14:paraId="515231BD" w14:textId="77777777" w:rsidR="005E3FC4" w:rsidRPr="00947C24" w:rsidRDefault="005E3FC4" w:rsidP="00DD114E">
            <w:pPr>
              <w:spacing w:before="0" w:after="0" w:line="240" w:lineRule="auto"/>
              <w:ind w:firstLine="0"/>
              <w:rPr>
                <w:sz w:val="20"/>
                <w:szCs w:val="20"/>
              </w:rPr>
            </w:pPr>
            <w:r w:rsidRPr="00947C24">
              <w:rPr>
                <w:sz w:val="20"/>
                <w:szCs w:val="20"/>
              </w:rPr>
              <w:t xml:space="preserve"> 85 (40,7)</w:t>
            </w:r>
          </w:p>
        </w:tc>
        <w:tc>
          <w:tcPr>
            <w:tcW w:w="1411" w:type="dxa"/>
          </w:tcPr>
          <w:p w14:paraId="594B03EA" w14:textId="77777777" w:rsidR="005E3FC4" w:rsidRPr="00947C24" w:rsidRDefault="005E3FC4" w:rsidP="00DD114E">
            <w:pPr>
              <w:spacing w:before="0" w:after="0" w:line="240" w:lineRule="auto"/>
              <w:ind w:firstLine="0"/>
              <w:rPr>
                <w:sz w:val="20"/>
                <w:szCs w:val="20"/>
              </w:rPr>
            </w:pPr>
            <w:r w:rsidRPr="00947C24">
              <w:rPr>
                <w:sz w:val="20"/>
                <w:szCs w:val="20"/>
              </w:rPr>
              <w:t xml:space="preserve"> 83 (41,7)</w:t>
            </w:r>
          </w:p>
        </w:tc>
        <w:tc>
          <w:tcPr>
            <w:tcW w:w="637" w:type="dxa"/>
            <w:vMerge/>
          </w:tcPr>
          <w:p w14:paraId="2DE20332" w14:textId="77777777" w:rsidR="005E3FC4" w:rsidRPr="00947C24" w:rsidRDefault="005E3FC4" w:rsidP="00DD114E">
            <w:pPr>
              <w:spacing w:before="0" w:after="0" w:line="240" w:lineRule="auto"/>
              <w:ind w:firstLine="0"/>
              <w:rPr>
                <w:sz w:val="20"/>
                <w:szCs w:val="20"/>
              </w:rPr>
            </w:pPr>
          </w:p>
        </w:tc>
      </w:tr>
      <w:tr w:rsidR="005E3FC4" w:rsidRPr="00947C24" w14:paraId="50A673D2" w14:textId="77777777" w:rsidTr="00F04D02">
        <w:trPr>
          <w:trHeight w:val="206"/>
          <w:jc w:val="center"/>
        </w:trPr>
        <w:tc>
          <w:tcPr>
            <w:tcW w:w="1667" w:type="dxa"/>
            <w:vMerge/>
          </w:tcPr>
          <w:p w14:paraId="167FA74A" w14:textId="77777777" w:rsidR="005E3FC4" w:rsidRPr="00947C24" w:rsidRDefault="005E3FC4" w:rsidP="00DD114E">
            <w:pPr>
              <w:spacing w:before="0" w:after="0" w:line="240" w:lineRule="auto"/>
              <w:ind w:firstLine="0"/>
              <w:rPr>
                <w:sz w:val="20"/>
                <w:szCs w:val="20"/>
              </w:rPr>
            </w:pPr>
          </w:p>
        </w:tc>
        <w:tc>
          <w:tcPr>
            <w:tcW w:w="1339" w:type="dxa"/>
          </w:tcPr>
          <w:p w14:paraId="3A41707D" w14:textId="77777777" w:rsidR="005E3FC4" w:rsidRPr="00947C24" w:rsidRDefault="005E3FC4" w:rsidP="00DD114E">
            <w:pPr>
              <w:spacing w:before="0" w:after="0" w:line="240" w:lineRule="auto"/>
              <w:ind w:firstLine="0"/>
              <w:rPr>
                <w:sz w:val="20"/>
                <w:szCs w:val="20"/>
              </w:rPr>
            </w:pPr>
            <w:r w:rsidRPr="00947C24">
              <w:rPr>
                <w:sz w:val="20"/>
                <w:szCs w:val="20"/>
              </w:rPr>
              <w:t>Khác*</w:t>
            </w:r>
          </w:p>
        </w:tc>
        <w:tc>
          <w:tcPr>
            <w:tcW w:w="1375" w:type="dxa"/>
          </w:tcPr>
          <w:p w14:paraId="7B85447F" w14:textId="77777777" w:rsidR="005E3FC4" w:rsidRPr="00947C24" w:rsidRDefault="005E3FC4" w:rsidP="00DD114E">
            <w:pPr>
              <w:spacing w:before="0" w:after="0" w:line="240" w:lineRule="auto"/>
              <w:ind w:firstLine="0"/>
              <w:rPr>
                <w:sz w:val="20"/>
                <w:szCs w:val="20"/>
              </w:rPr>
            </w:pPr>
            <w:r w:rsidRPr="00947C24">
              <w:rPr>
                <w:sz w:val="20"/>
                <w:szCs w:val="20"/>
              </w:rPr>
              <w:t xml:space="preserve"> 29 (13,9)</w:t>
            </w:r>
          </w:p>
        </w:tc>
        <w:tc>
          <w:tcPr>
            <w:tcW w:w="1411" w:type="dxa"/>
          </w:tcPr>
          <w:p w14:paraId="42A1BB37" w14:textId="77777777" w:rsidR="005E3FC4" w:rsidRPr="00947C24" w:rsidRDefault="005E3FC4" w:rsidP="00DD114E">
            <w:pPr>
              <w:spacing w:before="0" w:after="0" w:line="240" w:lineRule="auto"/>
              <w:ind w:firstLine="0"/>
              <w:rPr>
                <w:sz w:val="20"/>
                <w:szCs w:val="20"/>
              </w:rPr>
            </w:pPr>
            <w:r w:rsidRPr="00947C24">
              <w:rPr>
                <w:sz w:val="20"/>
                <w:szCs w:val="20"/>
              </w:rPr>
              <w:t xml:space="preserve"> 27 (13,6)</w:t>
            </w:r>
          </w:p>
        </w:tc>
        <w:tc>
          <w:tcPr>
            <w:tcW w:w="637" w:type="dxa"/>
            <w:vMerge/>
          </w:tcPr>
          <w:p w14:paraId="51980937" w14:textId="77777777" w:rsidR="005E3FC4" w:rsidRPr="00947C24" w:rsidRDefault="005E3FC4" w:rsidP="00DD114E">
            <w:pPr>
              <w:spacing w:before="0" w:after="0" w:line="240" w:lineRule="auto"/>
              <w:ind w:firstLine="0"/>
              <w:rPr>
                <w:sz w:val="20"/>
                <w:szCs w:val="20"/>
              </w:rPr>
            </w:pPr>
          </w:p>
        </w:tc>
      </w:tr>
      <w:tr w:rsidR="005E3FC4" w:rsidRPr="00947C24" w14:paraId="6279282C" w14:textId="77777777" w:rsidTr="00F04D02">
        <w:trPr>
          <w:trHeight w:val="206"/>
          <w:jc w:val="center"/>
        </w:trPr>
        <w:tc>
          <w:tcPr>
            <w:tcW w:w="1667" w:type="dxa"/>
            <w:vMerge w:val="restart"/>
            <w:shd w:val="clear" w:color="auto" w:fill="auto"/>
            <w:tcMar>
              <w:top w:w="15" w:type="dxa"/>
              <w:left w:w="67" w:type="dxa"/>
              <w:bottom w:w="0" w:type="dxa"/>
              <w:right w:w="67" w:type="dxa"/>
            </w:tcMar>
          </w:tcPr>
          <w:p w14:paraId="1CB62E43" w14:textId="77777777" w:rsidR="005E3FC4" w:rsidRPr="00947C24" w:rsidRDefault="005E3FC4" w:rsidP="00DD114E">
            <w:pPr>
              <w:spacing w:before="0" w:after="0" w:line="240" w:lineRule="auto"/>
              <w:ind w:firstLine="0"/>
              <w:rPr>
                <w:sz w:val="20"/>
                <w:szCs w:val="20"/>
              </w:rPr>
            </w:pPr>
            <w:r w:rsidRPr="00947C24">
              <w:rPr>
                <w:sz w:val="20"/>
                <w:szCs w:val="20"/>
              </w:rPr>
              <w:t>Nhóm tuổi</w:t>
            </w:r>
          </w:p>
        </w:tc>
        <w:tc>
          <w:tcPr>
            <w:tcW w:w="1339" w:type="dxa"/>
            <w:tcMar>
              <w:top w:w="15" w:type="dxa"/>
              <w:left w:w="67" w:type="dxa"/>
              <w:bottom w:w="0" w:type="dxa"/>
              <w:right w:w="67" w:type="dxa"/>
            </w:tcMar>
          </w:tcPr>
          <w:p w14:paraId="14197431" w14:textId="77777777" w:rsidR="005E3FC4" w:rsidRPr="00947C24" w:rsidRDefault="005E3FC4" w:rsidP="00DD114E">
            <w:pPr>
              <w:spacing w:before="0" w:after="0" w:line="240" w:lineRule="auto"/>
              <w:ind w:firstLine="0"/>
              <w:rPr>
                <w:sz w:val="20"/>
                <w:szCs w:val="20"/>
              </w:rPr>
            </w:pPr>
            <w:r w:rsidRPr="00947C24">
              <w:rPr>
                <w:sz w:val="20"/>
                <w:szCs w:val="20"/>
              </w:rPr>
              <w:t>11 tuổi</w:t>
            </w:r>
          </w:p>
        </w:tc>
        <w:tc>
          <w:tcPr>
            <w:tcW w:w="1375" w:type="dxa"/>
            <w:tcMar>
              <w:top w:w="15" w:type="dxa"/>
              <w:left w:w="67" w:type="dxa"/>
              <w:bottom w:w="0" w:type="dxa"/>
              <w:right w:w="67" w:type="dxa"/>
            </w:tcMar>
          </w:tcPr>
          <w:p w14:paraId="2F8B49F4" w14:textId="77777777" w:rsidR="005E3FC4" w:rsidRPr="00947C24" w:rsidRDefault="005E3FC4" w:rsidP="00DD114E">
            <w:pPr>
              <w:spacing w:before="0" w:after="0" w:line="240" w:lineRule="auto"/>
              <w:ind w:firstLine="0"/>
              <w:rPr>
                <w:sz w:val="20"/>
                <w:szCs w:val="20"/>
              </w:rPr>
            </w:pPr>
            <w:r w:rsidRPr="00947C24">
              <w:rPr>
                <w:sz w:val="20"/>
                <w:szCs w:val="20"/>
              </w:rPr>
              <w:t>48 (23,0)</w:t>
            </w:r>
          </w:p>
        </w:tc>
        <w:tc>
          <w:tcPr>
            <w:tcW w:w="1411" w:type="dxa"/>
            <w:tcMar>
              <w:top w:w="15" w:type="dxa"/>
              <w:left w:w="67" w:type="dxa"/>
              <w:bottom w:w="0" w:type="dxa"/>
              <w:right w:w="67" w:type="dxa"/>
            </w:tcMar>
          </w:tcPr>
          <w:p w14:paraId="0DA0DA6E" w14:textId="77777777" w:rsidR="005E3FC4" w:rsidRPr="00947C24" w:rsidRDefault="005E3FC4" w:rsidP="00DD114E">
            <w:pPr>
              <w:spacing w:before="0" w:after="0" w:line="240" w:lineRule="auto"/>
              <w:ind w:firstLine="0"/>
              <w:rPr>
                <w:sz w:val="20"/>
                <w:szCs w:val="20"/>
              </w:rPr>
            </w:pPr>
            <w:r w:rsidRPr="00947C24">
              <w:rPr>
                <w:sz w:val="20"/>
                <w:szCs w:val="20"/>
              </w:rPr>
              <w:t>54 (27,1)</w:t>
            </w:r>
          </w:p>
        </w:tc>
        <w:tc>
          <w:tcPr>
            <w:tcW w:w="637" w:type="dxa"/>
            <w:vMerge w:val="restart"/>
          </w:tcPr>
          <w:p w14:paraId="6EE857B2" w14:textId="77777777" w:rsidR="005E3FC4" w:rsidRPr="00947C24" w:rsidRDefault="005E3FC4" w:rsidP="00DD114E">
            <w:pPr>
              <w:spacing w:before="0" w:after="0" w:line="240" w:lineRule="auto"/>
              <w:ind w:firstLine="0"/>
              <w:rPr>
                <w:sz w:val="20"/>
                <w:szCs w:val="20"/>
              </w:rPr>
            </w:pPr>
            <w:r w:rsidRPr="00947C24">
              <w:rPr>
                <w:sz w:val="20"/>
                <w:szCs w:val="20"/>
              </w:rPr>
              <w:t>0,389</w:t>
            </w:r>
          </w:p>
        </w:tc>
      </w:tr>
      <w:tr w:rsidR="005E3FC4" w:rsidRPr="00947C24" w14:paraId="2162557C" w14:textId="77777777" w:rsidTr="00F04D02">
        <w:trPr>
          <w:trHeight w:val="206"/>
          <w:jc w:val="center"/>
        </w:trPr>
        <w:tc>
          <w:tcPr>
            <w:tcW w:w="1667" w:type="dxa"/>
            <w:vMerge/>
          </w:tcPr>
          <w:p w14:paraId="5D06F806" w14:textId="77777777" w:rsidR="005E3FC4" w:rsidRPr="00947C24" w:rsidRDefault="005E3FC4" w:rsidP="00DD114E">
            <w:pPr>
              <w:spacing w:before="0" w:after="0" w:line="240" w:lineRule="auto"/>
              <w:ind w:firstLine="0"/>
              <w:rPr>
                <w:sz w:val="20"/>
                <w:szCs w:val="20"/>
              </w:rPr>
            </w:pPr>
          </w:p>
        </w:tc>
        <w:tc>
          <w:tcPr>
            <w:tcW w:w="1339" w:type="dxa"/>
          </w:tcPr>
          <w:p w14:paraId="6F65E86D" w14:textId="77777777" w:rsidR="005E3FC4" w:rsidRPr="00947C24" w:rsidRDefault="005E3FC4" w:rsidP="00DD114E">
            <w:pPr>
              <w:spacing w:before="0" w:after="0" w:line="240" w:lineRule="auto"/>
              <w:ind w:firstLine="0"/>
              <w:rPr>
                <w:sz w:val="20"/>
                <w:szCs w:val="20"/>
              </w:rPr>
            </w:pPr>
            <w:r w:rsidRPr="00947C24">
              <w:rPr>
                <w:sz w:val="20"/>
                <w:szCs w:val="20"/>
              </w:rPr>
              <w:t xml:space="preserve"> 12 tuổi</w:t>
            </w:r>
          </w:p>
        </w:tc>
        <w:tc>
          <w:tcPr>
            <w:tcW w:w="1375" w:type="dxa"/>
          </w:tcPr>
          <w:p w14:paraId="33928D2B" w14:textId="77777777" w:rsidR="005E3FC4" w:rsidRPr="00947C24" w:rsidRDefault="005E3FC4" w:rsidP="00DD114E">
            <w:pPr>
              <w:spacing w:before="0" w:after="0" w:line="240" w:lineRule="auto"/>
              <w:ind w:firstLine="0"/>
              <w:rPr>
                <w:sz w:val="20"/>
                <w:szCs w:val="20"/>
              </w:rPr>
            </w:pPr>
            <w:r w:rsidRPr="00947C24">
              <w:rPr>
                <w:sz w:val="20"/>
                <w:szCs w:val="20"/>
              </w:rPr>
              <w:t xml:space="preserve"> 80 (38,2)</w:t>
            </w:r>
          </w:p>
        </w:tc>
        <w:tc>
          <w:tcPr>
            <w:tcW w:w="1411" w:type="dxa"/>
          </w:tcPr>
          <w:p w14:paraId="183E6FEF" w14:textId="77777777" w:rsidR="005E3FC4" w:rsidRPr="00947C24" w:rsidRDefault="005E3FC4" w:rsidP="00DD114E">
            <w:pPr>
              <w:spacing w:before="0" w:after="0" w:line="240" w:lineRule="auto"/>
              <w:ind w:firstLine="0"/>
              <w:rPr>
                <w:sz w:val="20"/>
                <w:szCs w:val="20"/>
              </w:rPr>
            </w:pPr>
            <w:r w:rsidRPr="00947C24">
              <w:rPr>
                <w:sz w:val="20"/>
                <w:szCs w:val="20"/>
              </w:rPr>
              <w:t xml:space="preserve"> 64 (32,2)</w:t>
            </w:r>
          </w:p>
        </w:tc>
        <w:tc>
          <w:tcPr>
            <w:tcW w:w="637" w:type="dxa"/>
            <w:vMerge/>
          </w:tcPr>
          <w:p w14:paraId="2E58D7FA" w14:textId="77777777" w:rsidR="005E3FC4" w:rsidRPr="00947C24" w:rsidRDefault="005E3FC4" w:rsidP="00DD114E">
            <w:pPr>
              <w:spacing w:before="0" w:after="0" w:line="240" w:lineRule="auto"/>
              <w:ind w:firstLine="0"/>
              <w:rPr>
                <w:sz w:val="20"/>
                <w:szCs w:val="20"/>
              </w:rPr>
            </w:pPr>
          </w:p>
        </w:tc>
      </w:tr>
      <w:tr w:rsidR="005E3FC4" w:rsidRPr="00947C24" w14:paraId="30B7AE2E" w14:textId="77777777" w:rsidTr="00F04D02">
        <w:trPr>
          <w:trHeight w:val="206"/>
          <w:jc w:val="center"/>
        </w:trPr>
        <w:tc>
          <w:tcPr>
            <w:tcW w:w="1667" w:type="dxa"/>
            <w:vMerge/>
          </w:tcPr>
          <w:p w14:paraId="54762A59" w14:textId="77777777" w:rsidR="005E3FC4" w:rsidRPr="00947C24" w:rsidRDefault="005E3FC4" w:rsidP="00DD114E">
            <w:pPr>
              <w:spacing w:before="0" w:after="0" w:line="240" w:lineRule="auto"/>
              <w:ind w:firstLine="0"/>
              <w:rPr>
                <w:sz w:val="20"/>
                <w:szCs w:val="20"/>
              </w:rPr>
            </w:pPr>
          </w:p>
        </w:tc>
        <w:tc>
          <w:tcPr>
            <w:tcW w:w="1339" w:type="dxa"/>
          </w:tcPr>
          <w:p w14:paraId="544369EE" w14:textId="77777777" w:rsidR="005E3FC4" w:rsidRPr="00947C24" w:rsidRDefault="005E3FC4" w:rsidP="00DD114E">
            <w:pPr>
              <w:spacing w:before="0" w:after="0" w:line="240" w:lineRule="auto"/>
              <w:ind w:firstLine="0"/>
              <w:rPr>
                <w:sz w:val="20"/>
                <w:szCs w:val="20"/>
              </w:rPr>
            </w:pPr>
            <w:r w:rsidRPr="00947C24">
              <w:rPr>
                <w:sz w:val="20"/>
                <w:szCs w:val="20"/>
              </w:rPr>
              <w:t xml:space="preserve"> 13 tuổi</w:t>
            </w:r>
          </w:p>
        </w:tc>
        <w:tc>
          <w:tcPr>
            <w:tcW w:w="1375" w:type="dxa"/>
          </w:tcPr>
          <w:p w14:paraId="3943A1E2" w14:textId="77777777" w:rsidR="005E3FC4" w:rsidRPr="00947C24" w:rsidRDefault="005E3FC4" w:rsidP="00DD114E">
            <w:pPr>
              <w:spacing w:before="0" w:after="0" w:line="240" w:lineRule="auto"/>
              <w:ind w:firstLine="0"/>
              <w:rPr>
                <w:sz w:val="20"/>
                <w:szCs w:val="20"/>
              </w:rPr>
            </w:pPr>
            <w:r w:rsidRPr="00947C24">
              <w:rPr>
                <w:sz w:val="20"/>
                <w:szCs w:val="20"/>
              </w:rPr>
              <w:t xml:space="preserve"> 81 (38,8)</w:t>
            </w:r>
          </w:p>
        </w:tc>
        <w:tc>
          <w:tcPr>
            <w:tcW w:w="1411" w:type="dxa"/>
          </w:tcPr>
          <w:p w14:paraId="72A62D72" w14:textId="77777777" w:rsidR="005E3FC4" w:rsidRPr="00947C24" w:rsidRDefault="005E3FC4" w:rsidP="00DD114E">
            <w:pPr>
              <w:spacing w:before="0" w:after="0" w:line="240" w:lineRule="auto"/>
              <w:ind w:firstLine="0"/>
              <w:rPr>
                <w:sz w:val="20"/>
                <w:szCs w:val="20"/>
              </w:rPr>
            </w:pPr>
            <w:r w:rsidRPr="00947C24">
              <w:rPr>
                <w:sz w:val="20"/>
                <w:szCs w:val="20"/>
              </w:rPr>
              <w:t xml:space="preserve"> 81 (40,7)</w:t>
            </w:r>
          </w:p>
        </w:tc>
        <w:tc>
          <w:tcPr>
            <w:tcW w:w="637" w:type="dxa"/>
            <w:vMerge/>
          </w:tcPr>
          <w:p w14:paraId="6C2A6027" w14:textId="77777777" w:rsidR="005E3FC4" w:rsidRPr="00947C24" w:rsidRDefault="005E3FC4" w:rsidP="00DD114E">
            <w:pPr>
              <w:spacing w:before="0" w:after="0" w:line="240" w:lineRule="auto"/>
              <w:ind w:firstLine="0"/>
              <w:rPr>
                <w:sz w:val="20"/>
                <w:szCs w:val="20"/>
              </w:rPr>
            </w:pPr>
          </w:p>
        </w:tc>
      </w:tr>
      <w:tr w:rsidR="005E3FC4" w:rsidRPr="00947C24" w14:paraId="164C6780" w14:textId="77777777" w:rsidTr="00F04D02">
        <w:trPr>
          <w:trHeight w:val="206"/>
          <w:jc w:val="center"/>
        </w:trPr>
        <w:tc>
          <w:tcPr>
            <w:tcW w:w="1667" w:type="dxa"/>
            <w:vMerge w:val="restart"/>
            <w:shd w:val="clear" w:color="auto" w:fill="auto"/>
            <w:tcMar>
              <w:top w:w="15" w:type="dxa"/>
              <w:left w:w="67" w:type="dxa"/>
              <w:bottom w:w="0" w:type="dxa"/>
              <w:right w:w="67" w:type="dxa"/>
            </w:tcMar>
          </w:tcPr>
          <w:p w14:paraId="11A1F7DA" w14:textId="77777777" w:rsidR="005E3FC4" w:rsidRPr="00947C24" w:rsidRDefault="005E3FC4" w:rsidP="00DD114E">
            <w:pPr>
              <w:spacing w:before="0" w:after="0" w:line="240" w:lineRule="auto"/>
              <w:ind w:firstLine="0"/>
              <w:jc w:val="left"/>
              <w:rPr>
                <w:sz w:val="20"/>
                <w:szCs w:val="20"/>
              </w:rPr>
            </w:pPr>
            <w:r w:rsidRPr="00947C24">
              <w:rPr>
                <w:sz w:val="20"/>
                <w:szCs w:val="20"/>
              </w:rPr>
              <w:t>Tình trạng dậy thì</w:t>
            </w:r>
          </w:p>
        </w:tc>
        <w:tc>
          <w:tcPr>
            <w:tcW w:w="1339" w:type="dxa"/>
            <w:tcMar>
              <w:top w:w="15" w:type="dxa"/>
              <w:left w:w="67" w:type="dxa"/>
              <w:bottom w:w="0" w:type="dxa"/>
              <w:right w:w="67" w:type="dxa"/>
            </w:tcMar>
          </w:tcPr>
          <w:p w14:paraId="0DAE1135" w14:textId="77777777" w:rsidR="005E3FC4" w:rsidRPr="00947C24" w:rsidRDefault="005E3FC4" w:rsidP="00DD114E">
            <w:pPr>
              <w:spacing w:before="0" w:after="0" w:line="240" w:lineRule="auto"/>
              <w:ind w:firstLine="0"/>
              <w:rPr>
                <w:sz w:val="20"/>
                <w:szCs w:val="20"/>
              </w:rPr>
            </w:pPr>
            <w:r w:rsidRPr="00947C24">
              <w:rPr>
                <w:sz w:val="20"/>
                <w:szCs w:val="20"/>
              </w:rPr>
              <w:t>Đã dậy thì</w:t>
            </w:r>
          </w:p>
        </w:tc>
        <w:tc>
          <w:tcPr>
            <w:tcW w:w="1375" w:type="dxa"/>
            <w:tcMar>
              <w:top w:w="15" w:type="dxa"/>
              <w:left w:w="67" w:type="dxa"/>
              <w:bottom w:w="0" w:type="dxa"/>
              <w:right w:w="67" w:type="dxa"/>
            </w:tcMar>
          </w:tcPr>
          <w:p w14:paraId="69D6DBC5" w14:textId="77777777" w:rsidR="005E3FC4" w:rsidRPr="00947C24" w:rsidRDefault="005E3FC4" w:rsidP="00DD114E">
            <w:pPr>
              <w:spacing w:before="0" w:after="0" w:line="240" w:lineRule="auto"/>
              <w:ind w:firstLine="0"/>
              <w:rPr>
                <w:sz w:val="20"/>
                <w:szCs w:val="20"/>
              </w:rPr>
            </w:pPr>
            <w:r w:rsidRPr="00947C24">
              <w:rPr>
                <w:sz w:val="20"/>
                <w:szCs w:val="20"/>
              </w:rPr>
              <w:t>162 (77,5)</w:t>
            </w:r>
          </w:p>
        </w:tc>
        <w:tc>
          <w:tcPr>
            <w:tcW w:w="1411" w:type="dxa"/>
            <w:tcMar>
              <w:top w:w="15" w:type="dxa"/>
              <w:left w:w="67" w:type="dxa"/>
              <w:bottom w:w="0" w:type="dxa"/>
              <w:right w:w="67" w:type="dxa"/>
            </w:tcMar>
          </w:tcPr>
          <w:p w14:paraId="72B9F346" w14:textId="77777777" w:rsidR="005E3FC4" w:rsidRPr="00947C24" w:rsidRDefault="005E3FC4" w:rsidP="00DD114E">
            <w:pPr>
              <w:spacing w:before="0" w:after="0" w:line="240" w:lineRule="auto"/>
              <w:ind w:firstLine="0"/>
              <w:rPr>
                <w:sz w:val="20"/>
                <w:szCs w:val="20"/>
              </w:rPr>
            </w:pPr>
            <w:r w:rsidRPr="00947C24">
              <w:rPr>
                <w:sz w:val="20"/>
                <w:szCs w:val="20"/>
              </w:rPr>
              <w:t>143 (71,9)</w:t>
            </w:r>
          </w:p>
        </w:tc>
        <w:tc>
          <w:tcPr>
            <w:tcW w:w="637" w:type="dxa"/>
            <w:vMerge w:val="restart"/>
          </w:tcPr>
          <w:p w14:paraId="62B6B50C" w14:textId="77777777" w:rsidR="005E3FC4" w:rsidRPr="00947C24" w:rsidRDefault="005E3FC4" w:rsidP="00DD114E">
            <w:pPr>
              <w:spacing w:before="0" w:after="0" w:line="240" w:lineRule="auto"/>
              <w:ind w:firstLine="0"/>
              <w:rPr>
                <w:sz w:val="20"/>
                <w:szCs w:val="20"/>
              </w:rPr>
            </w:pPr>
            <w:r w:rsidRPr="00947C24">
              <w:rPr>
                <w:sz w:val="20"/>
                <w:szCs w:val="20"/>
              </w:rPr>
              <w:t>0,899</w:t>
            </w:r>
          </w:p>
        </w:tc>
      </w:tr>
      <w:tr w:rsidR="005E3FC4" w:rsidRPr="00947C24" w14:paraId="1AF76CCB" w14:textId="77777777" w:rsidTr="00F04D02">
        <w:trPr>
          <w:trHeight w:val="206"/>
          <w:jc w:val="center"/>
        </w:trPr>
        <w:tc>
          <w:tcPr>
            <w:tcW w:w="1667" w:type="dxa"/>
            <w:vMerge/>
          </w:tcPr>
          <w:p w14:paraId="0C2B60AF" w14:textId="77777777" w:rsidR="005E3FC4" w:rsidRPr="00947C24" w:rsidRDefault="005E3FC4" w:rsidP="00DD114E">
            <w:pPr>
              <w:spacing w:before="0" w:after="0" w:line="240" w:lineRule="auto"/>
              <w:ind w:firstLine="0"/>
              <w:jc w:val="left"/>
              <w:rPr>
                <w:sz w:val="20"/>
                <w:szCs w:val="20"/>
              </w:rPr>
            </w:pPr>
          </w:p>
        </w:tc>
        <w:tc>
          <w:tcPr>
            <w:tcW w:w="1339" w:type="dxa"/>
          </w:tcPr>
          <w:p w14:paraId="7728E27A" w14:textId="77777777" w:rsidR="005E3FC4" w:rsidRPr="00947C24" w:rsidRDefault="005E3FC4" w:rsidP="00DD114E">
            <w:pPr>
              <w:spacing w:before="0" w:after="0" w:line="240" w:lineRule="auto"/>
              <w:ind w:firstLine="0"/>
              <w:rPr>
                <w:sz w:val="20"/>
                <w:szCs w:val="20"/>
              </w:rPr>
            </w:pPr>
            <w:r w:rsidRPr="00947C24">
              <w:rPr>
                <w:sz w:val="20"/>
                <w:szCs w:val="20"/>
              </w:rPr>
              <w:t>Chưa dậy thì</w:t>
            </w:r>
          </w:p>
        </w:tc>
        <w:tc>
          <w:tcPr>
            <w:tcW w:w="1375" w:type="dxa"/>
          </w:tcPr>
          <w:p w14:paraId="76855867" w14:textId="77777777" w:rsidR="005E3FC4" w:rsidRPr="00947C24" w:rsidRDefault="005E3FC4" w:rsidP="00DD114E">
            <w:pPr>
              <w:spacing w:before="0" w:after="0" w:line="240" w:lineRule="auto"/>
              <w:ind w:firstLine="0"/>
              <w:rPr>
                <w:sz w:val="20"/>
                <w:szCs w:val="20"/>
              </w:rPr>
            </w:pPr>
            <w:r w:rsidRPr="00947C24">
              <w:rPr>
                <w:sz w:val="20"/>
                <w:szCs w:val="20"/>
              </w:rPr>
              <w:t xml:space="preserve"> 47 (22,5)</w:t>
            </w:r>
          </w:p>
        </w:tc>
        <w:tc>
          <w:tcPr>
            <w:tcW w:w="1411" w:type="dxa"/>
          </w:tcPr>
          <w:p w14:paraId="749D71CF" w14:textId="77777777" w:rsidR="005E3FC4" w:rsidRPr="00947C24" w:rsidRDefault="005E3FC4" w:rsidP="00DD114E">
            <w:pPr>
              <w:spacing w:before="0" w:after="0" w:line="240" w:lineRule="auto"/>
              <w:ind w:firstLine="0"/>
              <w:rPr>
                <w:sz w:val="20"/>
                <w:szCs w:val="20"/>
              </w:rPr>
            </w:pPr>
            <w:r w:rsidRPr="00947C24">
              <w:rPr>
                <w:sz w:val="20"/>
                <w:szCs w:val="20"/>
              </w:rPr>
              <w:t xml:space="preserve"> 56 (28,1)</w:t>
            </w:r>
          </w:p>
        </w:tc>
        <w:tc>
          <w:tcPr>
            <w:tcW w:w="637" w:type="dxa"/>
            <w:vMerge/>
          </w:tcPr>
          <w:p w14:paraId="5723FEEB" w14:textId="77777777" w:rsidR="005E3FC4" w:rsidRPr="00947C24" w:rsidRDefault="005E3FC4" w:rsidP="00DD114E">
            <w:pPr>
              <w:spacing w:before="0" w:after="0" w:line="240" w:lineRule="auto"/>
              <w:ind w:firstLine="0"/>
              <w:rPr>
                <w:sz w:val="20"/>
                <w:szCs w:val="20"/>
              </w:rPr>
            </w:pPr>
          </w:p>
        </w:tc>
      </w:tr>
      <w:tr w:rsidR="005E3FC4" w:rsidRPr="00947C24" w14:paraId="133C9901" w14:textId="77777777" w:rsidTr="00F04D02">
        <w:trPr>
          <w:trHeight w:val="206"/>
          <w:jc w:val="center"/>
        </w:trPr>
        <w:tc>
          <w:tcPr>
            <w:tcW w:w="1667" w:type="dxa"/>
            <w:vMerge w:val="restart"/>
          </w:tcPr>
          <w:p w14:paraId="21155F0C" w14:textId="77777777" w:rsidR="005E3FC4" w:rsidRPr="00947C24" w:rsidRDefault="005E3FC4" w:rsidP="00DD114E">
            <w:pPr>
              <w:spacing w:before="0" w:after="0" w:line="240" w:lineRule="auto"/>
              <w:ind w:firstLine="0"/>
              <w:jc w:val="left"/>
              <w:rPr>
                <w:sz w:val="20"/>
                <w:szCs w:val="20"/>
              </w:rPr>
            </w:pPr>
            <w:r w:rsidRPr="00947C24">
              <w:rPr>
                <w:sz w:val="20"/>
                <w:szCs w:val="20"/>
              </w:rPr>
              <w:t xml:space="preserve">Tình trạng thấp còi theo tuổi </w:t>
            </w:r>
          </w:p>
        </w:tc>
        <w:tc>
          <w:tcPr>
            <w:tcW w:w="1339" w:type="dxa"/>
          </w:tcPr>
          <w:p w14:paraId="4BEC04C8" w14:textId="77777777" w:rsidR="005E3FC4" w:rsidRPr="00947C24" w:rsidRDefault="005E3FC4" w:rsidP="00DD114E">
            <w:pPr>
              <w:spacing w:before="0" w:after="0" w:line="240" w:lineRule="auto"/>
              <w:ind w:firstLine="0"/>
              <w:rPr>
                <w:sz w:val="20"/>
                <w:szCs w:val="20"/>
              </w:rPr>
            </w:pPr>
            <w:r w:rsidRPr="00947C24">
              <w:rPr>
                <w:sz w:val="20"/>
                <w:szCs w:val="20"/>
              </w:rPr>
              <w:t>Thấp còi nặng</w:t>
            </w:r>
          </w:p>
        </w:tc>
        <w:tc>
          <w:tcPr>
            <w:tcW w:w="1375" w:type="dxa"/>
          </w:tcPr>
          <w:p w14:paraId="38805A0D" w14:textId="77777777" w:rsidR="005E3FC4" w:rsidRPr="00947C24" w:rsidRDefault="005E3FC4" w:rsidP="00DD114E">
            <w:pPr>
              <w:spacing w:before="0" w:after="0" w:line="240" w:lineRule="auto"/>
              <w:ind w:firstLine="0"/>
              <w:rPr>
                <w:sz w:val="20"/>
                <w:szCs w:val="20"/>
              </w:rPr>
            </w:pPr>
            <w:r w:rsidRPr="00947C24">
              <w:rPr>
                <w:sz w:val="20"/>
                <w:szCs w:val="20"/>
              </w:rPr>
              <w:t xml:space="preserve"> 31 (14,8)</w:t>
            </w:r>
          </w:p>
        </w:tc>
        <w:tc>
          <w:tcPr>
            <w:tcW w:w="1411" w:type="dxa"/>
          </w:tcPr>
          <w:p w14:paraId="2F0B860E" w14:textId="77777777" w:rsidR="005E3FC4" w:rsidRPr="00947C24" w:rsidRDefault="005E3FC4" w:rsidP="00DD114E">
            <w:pPr>
              <w:spacing w:before="0" w:after="0" w:line="240" w:lineRule="auto"/>
              <w:ind w:firstLine="0"/>
              <w:rPr>
                <w:sz w:val="20"/>
                <w:szCs w:val="20"/>
              </w:rPr>
            </w:pPr>
            <w:r w:rsidRPr="00947C24">
              <w:rPr>
                <w:sz w:val="20"/>
                <w:szCs w:val="20"/>
              </w:rPr>
              <w:t xml:space="preserve"> 19 (9,6)</w:t>
            </w:r>
          </w:p>
        </w:tc>
        <w:tc>
          <w:tcPr>
            <w:tcW w:w="637" w:type="dxa"/>
            <w:vMerge w:val="restart"/>
          </w:tcPr>
          <w:p w14:paraId="68229F0D" w14:textId="77777777" w:rsidR="005E3FC4" w:rsidRPr="00947C24" w:rsidRDefault="005E3FC4" w:rsidP="00DD114E">
            <w:pPr>
              <w:spacing w:before="0" w:after="0" w:line="240" w:lineRule="auto"/>
              <w:ind w:firstLine="0"/>
              <w:rPr>
                <w:sz w:val="20"/>
                <w:szCs w:val="20"/>
              </w:rPr>
            </w:pPr>
            <w:r w:rsidRPr="00947C24">
              <w:rPr>
                <w:sz w:val="20"/>
                <w:szCs w:val="20"/>
              </w:rPr>
              <w:t>0,217</w:t>
            </w:r>
          </w:p>
        </w:tc>
      </w:tr>
      <w:tr w:rsidR="005E3FC4" w:rsidRPr="00947C24" w14:paraId="2B68A0C5" w14:textId="77777777" w:rsidTr="00F04D02">
        <w:trPr>
          <w:trHeight w:val="206"/>
          <w:jc w:val="center"/>
        </w:trPr>
        <w:tc>
          <w:tcPr>
            <w:tcW w:w="1667" w:type="dxa"/>
            <w:vMerge/>
          </w:tcPr>
          <w:p w14:paraId="16C688B1" w14:textId="77777777" w:rsidR="005E3FC4" w:rsidRPr="00947C24" w:rsidRDefault="005E3FC4" w:rsidP="00DD114E">
            <w:pPr>
              <w:spacing w:before="0" w:after="0" w:line="240" w:lineRule="auto"/>
              <w:ind w:firstLine="0"/>
              <w:jc w:val="left"/>
              <w:rPr>
                <w:sz w:val="20"/>
                <w:szCs w:val="20"/>
              </w:rPr>
            </w:pPr>
          </w:p>
        </w:tc>
        <w:tc>
          <w:tcPr>
            <w:tcW w:w="1339" w:type="dxa"/>
          </w:tcPr>
          <w:p w14:paraId="5976B329" w14:textId="77777777" w:rsidR="005E3FC4" w:rsidRPr="00947C24" w:rsidRDefault="005E3FC4" w:rsidP="00DD114E">
            <w:pPr>
              <w:spacing w:before="0" w:after="0" w:line="240" w:lineRule="auto"/>
              <w:ind w:firstLine="0"/>
              <w:rPr>
                <w:sz w:val="20"/>
                <w:szCs w:val="20"/>
              </w:rPr>
            </w:pPr>
            <w:r w:rsidRPr="00947C24">
              <w:rPr>
                <w:sz w:val="20"/>
                <w:szCs w:val="20"/>
              </w:rPr>
              <w:t>Thấp còi vừa</w:t>
            </w:r>
          </w:p>
        </w:tc>
        <w:tc>
          <w:tcPr>
            <w:tcW w:w="1375" w:type="dxa"/>
          </w:tcPr>
          <w:p w14:paraId="39C402F6" w14:textId="77777777" w:rsidR="005E3FC4" w:rsidRPr="00947C24" w:rsidRDefault="005E3FC4" w:rsidP="00DD114E">
            <w:pPr>
              <w:spacing w:before="0" w:after="0" w:line="240" w:lineRule="auto"/>
              <w:ind w:firstLine="0"/>
              <w:rPr>
                <w:sz w:val="20"/>
                <w:szCs w:val="20"/>
              </w:rPr>
            </w:pPr>
            <w:r w:rsidRPr="00947C24">
              <w:rPr>
                <w:sz w:val="20"/>
                <w:szCs w:val="20"/>
              </w:rPr>
              <w:t xml:space="preserve"> 60 (28,7)</w:t>
            </w:r>
          </w:p>
        </w:tc>
        <w:tc>
          <w:tcPr>
            <w:tcW w:w="1411" w:type="dxa"/>
          </w:tcPr>
          <w:p w14:paraId="2FB273C1" w14:textId="77777777" w:rsidR="005E3FC4" w:rsidRPr="00947C24" w:rsidRDefault="005E3FC4" w:rsidP="00DD114E">
            <w:pPr>
              <w:spacing w:before="0" w:after="0" w:line="240" w:lineRule="auto"/>
              <w:ind w:firstLine="0"/>
              <w:rPr>
                <w:sz w:val="20"/>
                <w:szCs w:val="20"/>
              </w:rPr>
            </w:pPr>
            <w:r w:rsidRPr="00947C24">
              <w:rPr>
                <w:sz w:val="20"/>
                <w:szCs w:val="20"/>
              </w:rPr>
              <w:t xml:space="preserve"> 55 (27,6)</w:t>
            </w:r>
          </w:p>
        </w:tc>
        <w:tc>
          <w:tcPr>
            <w:tcW w:w="637" w:type="dxa"/>
            <w:vMerge/>
          </w:tcPr>
          <w:p w14:paraId="6C0F8B87" w14:textId="77777777" w:rsidR="005E3FC4" w:rsidRPr="00947C24" w:rsidRDefault="005E3FC4" w:rsidP="00DD114E">
            <w:pPr>
              <w:spacing w:before="0" w:after="0" w:line="240" w:lineRule="auto"/>
              <w:ind w:firstLine="0"/>
              <w:rPr>
                <w:sz w:val="20"/>
                <w:szCs w:val="20"/>
              </w:rPr>
            </w:pPr>
          </w:p>
        </w:tc>
      </w:tr>
      <w:tr w:rsidR="005E3FC4" w:rsidRPr="00947C24" w14:paraId="3638E0AE" w14:textId="77777777" w:rsidTr="00F04D02">
        <w:trPr>
          <w:trHeight w:val="206"/>
          <w:jc w:val="center"/>
        </w:trPr>
        <w:tc>
          <w:tcPr>
            <w:tcW w:w="1667" w:type="dxa"/>
            <w:vMerge/>
          </w:tcPr>
          <w:p w14:paraId="67EC809A" w14:textId="77777777" w:rsidR="005E3FC4" w:rsidRPr="00947C24" w:rsidRDefault="005E3FC4" w:rsidP="00DD114E">
            <w:pPr>
              <w:spacing w:before="0" w:after="0" w:line="240" w:lineRule="auto"/>
              <w:ind w:firstLine="0"/>
              <w:jc w:val="left"/>
              <w:rPr>
                <w:sz w:val="20"/>
                <w:szCs w:val="20"/>
              </w:rPr>
            </w:pPr>
          </w:p>
        </w:tc>
        <w:tc>
          <w:tcPr>
            <w:tcW w:w="1339" w:type="dxa"/>
          </w:tcPr>
          <w:p w14:paraId="770E8861" w14:textId="77777777" w:rsidR="005E3FC4" w:rsidRPr="00947C24" w:rsidRDefault="005E3FC4" w:rsidP="00DD114E">
            <w:pPr>
              <w:spacing w:before="0" w:after="0" w:line="240" w:lineRule="auto"/>
              <w:ind w:firstLine="0"/>
              <w:rPr>
                <w:sz w:val="20"/>
                <w:szCs w:val="20"/>
              </w:rPr>
            </w:pPr>
            <w:r w:rsidRPr="00947C24">
              <w:rPr>
                <w:sz w:val="20"/>
                <w:szCs w:val="20"/>
              </w:rPr>
              <w:t>Nguy cơ thấp còi</w:t>
            </w:r>
          </w:p>
        </w:tc>
        <w:tc>
          <w:tcPr>
            <w:tcW w:w="1375" w:type="dxa"/>
          </w:tcPr>
          <w:p w14:paraId="0392FBC9" w14:textId="77777777" w:rsidR="005E3FC4" w:rsidRPr="00947C24" w:rsidRDefault="005E3FC4" w:rsidP="00DD114E">
            <w:pPr>
              <w:spacing w:before="0" w:after="0" w:line="240" w:lineRule="auto"/>
              <w:ind w:firstLine="0"/>
              <w:rPr>
                <w:sz w:val="20"/>
                <w:szCs w:val="20"/>
              </w:rPr>
            </w:pPr>
            <w:r w:rsidRPr="00947C24">
              <w:rPr>
                <w:sz w:val="20"/>
                <w:szCs w:val="20"/>
              </w:rPr>
              <w:t xml:space="preserve"> 118 (56,5)</w:t>
            </w:r>
          </w:p>
        </w:tc>
        <w:tc>
          <w:tcPr>
            <w:tcW w:w="1411" w:type="dxa"/>
          </w:tcPr>
          <w:p w14:paraId="38D1FBF4" w14:textId="77777777" w:rsidR="005E3FC4" w:rsidRPr="00947C24" w:rsidRDefault="005E3FC4" w:rsidP="00DD114E">
            <w:pPr>
              <w:spacing w:before="0" w:after="0" w:line="240" w:lineRule="auto"/>
              <w:ind w:firstLine="0"/>
              <w:rPr>
                <w:sz w:val="20"/>
                <w:szCs w:val="20"/>
              </w:rPr>
            </w:pPr>
            <w:r w:rsidRPr="00947C24">
              <w:rPr>
                <w:sz w:val="20"/>
                <w:szCs w:val="20"/>
              </w:rPr>
              <w:t xml:space="preserve"> 125 (62,8)</w:t>
            </w:r>
          </w:p>
        </w:tc>
        <w:tc>
          <w:tcPr>
            <w:tcW w:w="637" w:type="dxa"/>
            <w:vMerge/>
          </w:tcPr>
          <w:p w14:paraId="6ABB8060" w14:textId="77777777" w:rsidR="005E3FC4" w:rsidRPr="00947C24" w:rsidRDefault="005E3FC4" w:rsidP="00DD114E">
            <w:pPr>
              <w:spacing w:before="0" w:after="0" w:line="240" w:lineRule="auto"/>
              <w:ind w:firstLine="0"/>
              <w:rPr>
                <w:sz w:val="20"/>
                <w:szCs w:val="20"/>
              </w:rPr>
            </w:pPr>
          </w:p>
        </w:tc>
      </w:tr>
      <w:tr w:rsidR="005E3FC4" w:rsidRPr="00947C24" w14:paraId="36AD7042" w14:textId="77777777" w:rsidTr="00F04D02">
        <w:trPr>
          <w:trHeight w:val="206"/>
          <w:jc w:val="center"/>
        </w:trPr>
        <w:tc>
          <w:tcPr>
            <w:tcW w:w="1667" w:type="dxa"/>
            <w:vMerge w:val="restart"/>
          </w:tcPr>
          <w:p w14:paraId="3F104C14" w14:textId="77777777" w:rsidR="005E3FC4" w:rsidRPr="00947C24" w:rsidRDefault="005E3FC4" w:rsidP="00DD114E">
            <w:pPr>
              <w:spacing w:before="0" w:after="0" w:line="240" w:lineRule="auto"/>
              <w:ind w:firstLine="0"/>
              <w:jc w:val="left"/>
              <w:rPr>
                <w:sz w:val="20"/>
                <w:szCs w:val="20"/>
              </w:rPr>
            </w:pPr>
            <w:r w:rsidRPr="00947C24">
              <w:rPr>
                <w:sz w:val="20"/>
                <w:szCs w:val="20"/>
              </w:rPr>
              <w:t>Tình trạng gầy còm theo tuổi</w:t>
            </w:r>
          </w:p>
        </w:tc>
        <w:tc>
          <w:tcPr>
            <w:tcW w:w="1339" w:type="dxa"/>
          </w:tcPr>
          <w:p w14:paraId="6F435F13" w14:textId="77777777" w:rsidR="005E3FC4" w:rsidRPr="00947C24" w:rsidRDefault="005E3FC4" w:rsidP="00DD114E">
            <w:pPr>
              <w:spacing w:before="0" w:after="0" w:line="240" w:lineRule="auto"/>
              <w:ind w:firstLine="0"/>
              <w:rPr>
                <w:sz w:val="20"/>
                <w:szCs w:val="20"/>
              </w:rPr>
            </w:pPr>
            <w:r w:rsidRPr="00947C24">
              <w:rPr>
                <w:sz w:val="20"/>
                <w:szCs w:val="20"/>
              </w:rPr>
              <w:t>Gầy còm</w:t>
            </w:r>
          </w:p>
        </w:tc>
        <w:tc>
          <w:tcPr>
            <w:tcW w:w="1375" w:type="dxa"/>
          </w:tcPr>
          <w:p w14:paraId="06A34482" w14:textId="77777777" w:rsidR="005E3FC4" w:rsidRPr="00947C24" w:rsidRDefault="005E3FC4" w:rsidP="00DD114E">
            <w:pPr>
              <w:spacing w:before="0" w:after="0" w:line="240" w:lineRule="auto"/>
              <w:ind w:firstLine="0"/>
              <w:rPr>
                <w:sz w:val="20"/>
                <w:szCs w:val="20"/>
              </w:rPr>
            </w:pPr>
            <w:r w:rsidRPr="00947C24">
              <w:rPr>
                <w:color w:val="000000"/>
                <w:sz w:val="20"/>
                <w:szCs w:val="20"/>
              </w:rPr>
              <w:t xml:space="preserve"> 20 (9,6)</w:t>
            </w:r>
          </w:p>
        </w:tc>
        <w:tc>
          <w:tcPr>
            <w:tcW w:w="1411" w:type="dxa"/>
          </w:tcPr>
          <w:p w14:paraId="4087D238" w14:textId="77777777" w:rsidR="005E3FC4" w:rsidRPr="00947C24" w:rsidRDefault="005E3FC4" w:rsidP="00DD114E">
            <w:pPr>
              <w:spacing w:before="0" w:after="0" w:line="240" w:lineRule="auto"/>
              <w:ind w:firstLine="0"/>
              <w:rPr>
                <w:sz w:val="20"/>
                <w:szCs w:val="20"/>
              </w:rPr>
            </w:pPr>
            <w:r w:rsidRPr="00947C24">
              <w:rPr>
                <w:color w:val="000000"/>
                <w:sz w:val="20"/>
                <w:szCs w:val="20"/>
              </w:rPr>
              <w:t xml:space="preserve"> 24 (12,1)</w:t>
            </w:r>
          </w:p>
        </w:tc>
        <w:tc>
          <w:tcPr>
            <w:tcW w:w="637" w:type="dxa"/>
            <w:vMerge w:val="restart"/>
          </w:tcPr>
          <w:p w14:paraId="35988184" w14:textId="77777777" w:rsidR="005E3FC4" w:rsidRPr="00947C24" w:rsidRDefault="005E3FC4" w:rsidP="00DD114E">
            <w:pPr>
              <w:spacing w:before="0" w:after="0" w:line="240" w:lineRule="auto"/>
              <w:ind w:firstLine="0"/>
              <w:rPr>
                <w:sz w:val="20"/>
                <w:szCs w:val="20"/>
              </w:rPr>
            </w:pPr>
            <w:r w:rsidRPr="00947C24">
              <w:rPr>
                <w:sz w:val="20"/>
                <w:szCs w:val="20"/>
              </w:rPr>
              <w:t>0,417</w:t>
            </w:r>
          </w:p>
        </w:tc>
      </w:tr>
      <w:tr w:rsidR="005E3FC4" w:rsidRPr="00947C24" w14:paraId="57899BFA" w14:textId="77777777" w:rsidTr="00F04D02">
        <w:trPr>
          <w:trHeight w:val="206"/>
          <w:jc w:val="center"/>
        </w:trPr>
        <w:tc>
          <w:tcPr>
            <w:tcW w:w="1667" w:type="dxa"/>
            <w:vMerge/>
          </w:tcPr>
          <w:p w14:paraId="36B85C82" w14:textId="77777777" w:rsidR="005E3FC4" w:rsidRPr="00947C24" w:rsidRDefault="005E3FC4" w:rsidP="00DD114E">
            <w:pPr>
              <w:spacing w:before="0" w:after="0" w:line="240" w:lineRule="auto"/>
              <w:ind w:firstLine="0"/>
              <w:rPr>
                <w:sz w:val="20"/>
                <w:szCs w:val="20"/>
              </w:rPr>
            </w:pPr>
          </w:p>
        </w:tc>
        <w:tc>
          <w:tcPr>
            <w:tcW w:w="1339" w:type="dxa"/>
          </w:tcPr>
          <w:p w14:paraId="59C1BA78" w14:textId="77777777" w:rsidR="005E3FC4" w:rsidRPr="00947C24" w:rsidRDefault="005E3FC4" w:rsidP="00DD114E">
            <w:pPr>
              <w:spacing w:before="0" w:after="0" w:line="240" w:lineRule="auto"/>
              <w:ind w:firstLine="0"/>
              <w:rPr>
                <w:sz w:val="20"/>
                <w:szCs w:val="20"/>
              </w:rPr>
            </w:pPr>
            <w:r w:rsidRPr="00947C24">
              <w:rPr>
                <w:sz w:val="20"/>
                <w:szCs w:val="20"/>
              </w:rPr>
              <w:t>Không gầy còm</w:t>
            </w:r>
          </w:p>
        </w:tc>
        <w:tc>
          <w:tcPr>
            <w:tcW w:w="1375" w:type="dxa"/>
          </w:tcPr>
          <w:p w14:paraId="781B863A" w14:textId="77777777" w:rsidR="005E3FC4" w:rsidRPr="00947C24" w:rsidRDefault="005E3FC4" w:rsidP="00DD114E">
            <w:pPr>
              <w:spacing w:before="0" w:after="0" w:line="240" w:lineRule="auto"/>
              <w:ind w:firstLine="0"/>
              <w:rPr>
                <w:sz w:val="20"/>
                <w:szCs w:val="20"/>
              </w:rPr>
            </w:pPr>
            <w:r w:rsidRPr="00947C24">
              <w:rPr>
                <w:color w:val="000000"/>
                <w:sz w:val="20"/>
                <w:szCs w:val="20"/>
              </w:rPr>
              <w:t xml:space="preserve"> 189 (90,4)</w:t>
            </w:r>
          </w:p>
        </w:tc>
        <w:tc>
          <w:tcPr>
            <w:tcW w:w="1411" w:type="dxa"/>
          </w:tcPr>
          <w:p w14:paraId="52F949D8" w14:textId="77777777" w:rsidR="005E3FC4" w:rsidRPr="00947C24" w:rsidRDefault="005E3FC4" w:rsidP="00DD114E">
            <w:pPr>
              <w:spacing w:before="0" w:after="0" w:line="240" w:lineRule="auto"/>
              <w:ind w:firstLine="0"/>
              <w:rPr>
                <w:sz w:val="20"/>
                <w:szCs w:val="20"/>
              </w:rPr>
            </w:pPr>
            <w:r w:rsidRPr="00947C24">
              <w:rPr>
                <w:color w:val="000000"/>
                <w:sz w:val="20"/>
                <w:szCs w:val="20"/>
              </w:rPr>
              <w:t xml:space="preserve"> 175 (87,9)</w:t>
            </w:r>
          </w:p>
        </w:tc>
        <w:tc>
          <w:tcPr>
            <w:tcW w:w="637" w:type="dxa"/>
            <w:vMerge/>
          </w:tcPr>
          <w:p w14:paraId="4092B72A" w14:textId="77777777" w:rsidR="005E3FC4" w:rsidRPr="00947C24" w:rsidRDefault="005E3FC4" w:rsidP="00DD114E">
            <w:pPr>
              <w:spacing w:before="0" w:after="0" w:line="240" w:lineRule="auto"/>
              <w:ind w:firstLine="0"/>
              <w:rPr>
                <w:sz w:val="20"/>
                <w:szCs w:val="20"/>
              </w:rPr>
            </w:pPr>
          </w:p>
        </w:tc>
      </w:tr>
    </w:tbl>
    <w:p w14:paraId="553197DE" w14:textId="77777777" w:rsidR="000D23FC" w:rsidRPr="008F1EDB" w:rsidRDefault="005E3FC4" w:rsidP="00BF1D21">
      <w:pPr>
        <w:spacing w:before="0" w:after="0" w:line="240" w:lineRule="auto"/>
        <w:ind w:firstLine="0"/>
        <w:rPr>
          <w:i/>
          <w:sz w:val="19"/>
          <w:szCs w:val="19"/>
        </w:rPr>
      </w:pPr>
      <w:r w:rsidRPr="008F1EDB">
        <w:rPr>
          <w:i/>
          <w:sz w:val="19"/>
          <w:szCs w:val="19"/>
        </w:rPr>
        <w:t>Số liệu trình bày theo tần số (%). *dân tộc Tày, Nùng, Sán dìu, Thái, Mường.</w:t>
      </w:r>
      <w:r w:rsidR="00F04D02" w:rsidRPr="008F1EDB">
        <w:rPr>
          <w:i/>
          <w:sz w:val="19"/>
          <w:szCs w:val="19"/>
        </w:rPr>
        <w:t xml:space="preserve"> </w:t>
      </w:r>
    </w:p>
    <w:p w14:paraId="6A9BF584" w14:textId="59E72C1F" w:rsidR="005E3FC4" w:rsidRPr="00BF1D21" w:rsidRDefault="005E3FC4" w:rsidP="005475A6">
      <w:pPr>
        <w:spacing w:before="0" w:after="0" w:line="340" w:lineRule="exact"/>
        <w:rPr>
          <w:i/>
          <w:sz w:val="20"/>
          <w:szCs w:val="20"/>
        </w:rPr>
      </w:pPr>
      <w:r w:rsidRPr="005E3FC4">
        <w:rPr>
          <w:sz w:val="22"/>
          <w:szCs w:val="22"/>
        </w:rPr>
        <w:t>Sự khác biệt</w:t>
      </w:r>
      <w:r w:rsidR="00601992">
        <w:rPr>
          <w:sz w:val="22"/>
          <w:szCs w:val="22"/>
        </w:rPr>
        <w:t xml:space="preserve"> về</w:t>
      </w:r>
      <w:r w:rsidRPr="005E3FC4">
        <w:rPr>
          <w:sz w:val="22"/>
          <w:szCs w:val="22"/>
        </w:rPr>
        <w:t xml:space="preserve"> </w:t>
      </w:r>
      <w:r w:rsidR="000D23FC">
        <w:rPr>
          <w:sz w:val="22"/>
          <w:szCs w:val="22"/>
        </w:rPr>
        <w:t xml:space="preserve">đặc điểm chung </w:t>
      </w:r>
      <w:r w:rsidRPr="005E3FC4">
        <w:rPr>
          <w:sz w:val="22"/>
          <w:szCs w:val="22"/>
        </w:rPr>
        <w:t>giữa hai nhóm không có ý nghĩ</w:t>
      </w:r>
      <w:r w:rsidR="000D23FC">
        <w:rPr>
          <w:sz w:val="22"/>
          <w:szCs w:val="22"/>
        </w:rPr>
        <w:t xml:space="preserve">a thống kê </w:t>
      </w:r>
      <w:r w:rsidRPr="005E3FC4">
        <w:rPr>
          <w:sz w:val="22"/>
          <w:szCs w:val="22"/>
        </w:rPr>
        <w:t>(p &gt;</w:t>
      </w:r>
      <w:r w:rsidR="007B5FD7">
        <w:rPr>
          <w:sz w:val="22"/>
          <w:szCs w:val="22"/>
        </w:rPr>
        <w:t xml:space="preserve"> </w:t>
      </w:r>
      <w:r w:rsidRPr="005E3FC4">
        <w:rPr>
          <w:sz w:val="22"/>
          <w:szCs w:val="22"/>
        </w:rPr>
        <w:t>0,05).</w:t>
      </w:r>
      <w:r w:rsidRPr="005E3FC4">
        <w:rPr>
          <w:sz w:val="22"/>
          <w:szCs w:val="22"/>
        </w:rPr>
        <w:tab/>
      </w:r>
    </w:p>
    <w:p w14:paraId="7C26A8EF" w14:textId="381D00E2" w:rsidR="00DD114E" w:rsidRPr="005E3FC4" w:rsidRDefault="00BF1D21" w:rsidP="005475A6">
      <w:pPr>
        <w:spacing w:before="0" w:after="0" w:line="340" w:lineRule="exact"/>
        <w:jc w:val="center"/>
        <w:rPr>
          <w:b/>
          <w:sz w:val="22"/>
          <w:szCs w:val="22"/>
        </w:rPr>
      </w:pPr>
      <w:bookmarkStart w:id="75" w:name="_Toc79757459"/>
      <w:r>
        <w:rPr>
          <w:b/>
          <w:sz w:val="22"/>
          <w:szCs w:val="22"/>
        </w:rPr>
        <w:t>Bảng 3.</w:t>
      </w:r>
      <w:r w:rsidR="00601992">
        <w:rPr>
          <w:b/>
          <w:sz w:val="22"/>
          <w:szCs w:val="22"/>
        </w:rPr>
        <w:t>3</w:t>
      </w:r>
      <w:r w:rsidR="005E3FC4" w:rsidRPr="005E3FC4">
        <w:rPr>
          <w:b/>
          <w:sz w:val="22"/>
          <w:szCs w:val="22"/>
        </w:rPr>
        <w:t>. Thay đổi chỉ số cân nặng sau can thiệp</w:t>
      </w:r>
      <w:bookmarkEnd w:id="75"/>
    </w:p>
    <w:tbl>
      <w:tblPr>
        <w:tblW w:w="6495" w:type="dxa"/>
        <w:jc w:val="center"/>
        <w:tblBorders>
          <w:top w:val="single" w:sz="4" w:space="0" w:color="auto"/>
          <w:bottom w:val="single" w:sz="4" w:space="0" w:color="auto"/>
        </w:tblBorders>
        <w:tblLook w:val="04A0" w:firstRow="1" w:lastRow="0" w:firstColumn="1" w:lastColumn="0" w:noHBand="0" w:noVBand="1"/>
      </w:tblPr>
      <w:tblGrid>
        <w:gridCol w:w="2530"/>
        <w:gridCol w:w="1602"/>
        <w:gridCol w:w="1343"/>
        <w:gridCol w:w="1020"/>
      </w:tblGrid>
      <w:tr w:rsidR="005E3FC4" w:rsidRPr="00B53CCB" w14:paraId="6F814811" w14:textId="77777777" w:rsidTr="00F04D02">
        <w:trPr>
          <w:trHeight w:val="194"/>
          <w:jc w:val="center"/>
        </w:trPr>
        <w:tc>
          <w:tcPr>
            <w:tcW w:w="2530" w:type="dxa"/>
            <w:tcBorders>
              <w:top w:val="single" w:sz="4" w:space="0" w:color="auto"/>
              <w:bottom w:val="single" w:sz="4" w:space="0" w:color="auto"/>
            </w:tcBorders>
          </w:tcPr>
          <w:p w14:paraId="722BCCCF"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Chỉ số</w:t>
            </w:r>
          </w:p>
        </w:tc>
        <w:tc>
          <w:tcPr>
            <w:tcW w:w="1602" w:type="dxa"/>
            <w:tcBorders>
              <w:top w:val="single" w:sz="4" w:space="0" w:color="auto"/>
              <w:bottom w:val="single" w:sz="4" w:space="0" w:color="auto"/>
            </w:tcBorders>
          </w:tcPr>
          <w:p w14:paraId="155D284C" w14:textId="77777777" w:rsidR="005E3FC4" w:rsidRPr="00B53CCB" w:rsidRDefault="005E3FC4" w:rsidP="00DD114E">
            <w:pPr>
              <w:tabs>
                <w:tab w:val="left" w:pos="660"/>
                <w:tab w:val="center" w:pos="4560"/>
              </w:tabs>
              <w:spacing w:before="0" w:after="0" w:line="240" w:lineRule="auto"/>
              <w:ind w:firstLine="0"/>
              <w:jc w:val="left"/>
              <w:rPr>
                <w:sz w:val="20"/>
                <w:szCs w:val="20"/>
              </w:rPr>
            </w:pPr>
            <w:r w:rsidRPr="00B53CCB">
              <w:rPr>
                <w:sz w:val="20"/>
                <w:szCs w:val="20"/>
              </w:rPr>
              <w:t>Nhóm can thiệp</w:t>
            </w:r>
          </w:p>
          <w:p w14:paraId="31DFB245"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(n=209)</w:t>
            </w:r>
            <w:r w:rsidRPr="00B53CCB">
              <w:rPr>
                <w:i/>
                <w:sz w:val="20"/>
                <w:szCs w:val="20"/>
              </w:rPr>
              <w:t xml:space="preserve"> </w:t>
            </w:r>
          </w:p>
        </w:tc>
        <w:tc>
          <w:tcPr>
            <w:tcW w:w="1342" w:type="dxa"/>
            <w:tcBorders>
              <w:top w:val="single" w:sz="4" w:space="0" w:color="auto"/>
              <w:bottom w:val="single" w:sz="4" w:space="0" w:color="auto"/>
            </w:tcBorders>
          </w:tcPr>
          <w:p w14:paraId="6DC6BF8E"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Nhóm chứng</w:t>
            </w:r>
          </w:p>
          <w:p w14:paraId="7CAF972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(n=199)</w:t>
            </w:r>
            <w:r w:rsidRPr="00B53CCB">
              <w:rPr>
                <w:i/>
                <w:sz w:val="20"/>
                <w:szCs w:val="20"/>
              </w:rPr>
              <w:t xml:space="preserve"> </w:t>
            </w:r>
          </w:p>
        </w:tc>
        <w:tc>
          <w:tcPr>
            <w:tcW w:w="1020" w:type="dxa"/>
            <w:tcBorders>
              <w:top w:val="single" w:sz="4" w:space="0" w:color="auto"/>
              <w:bottom w:val="single" w:sz="4" w:space="0" w:color="auto"/>
            </w:tcBorders>
          </w:tcPr>
          <w:p w14:paraId="7746BB03"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p</w:t>
            </w:r>
            <w:r w:rsidRPr="00B53CCB">
              <w:rPr>
                <w:iCs/>
                <w:sz w:val="20"/>
                <w:szCs w:val="20"/>
                <w:vertAlign w:val="superscript"/>
              </w:rPr>
              <w:t>a</w:t>
            </w:r>
          </w:p>
        </w:tc>
      </w:tr>
      <w:tr w:rsidR="005E3FC4" w:rsidRPr="00B53CCB" w14:paraId="0C4361DD" w14:textId="77777777" w:rsidTr="00F04D02">
        <w:trPr>
          <w:trHeight w:val="185"/>
          <w:jc w:val="center"/>
        </w:trPr>
        <w:tc>
          <w:tcPr>
            <w:tcW w:w="5475" w:type="dxa"/>
            <w:gridSpan w:val="3"/>
            <w:tcBorders>
              <w:top w:val="single" w:sz="4" w:space="0" w:color="auto"/>
            </w:tcBorders>
            <w:vAlign w:val="center"/>
          </w:tcPr>
          <w:p w14:paraId="4DB69642" w14:textId="77777777" w:rsidR="005E3FC4" w:rsidRPr="00B53CCB" w:rsidRDefault="005E3FC4" w:rsidP="00DD114E">
            <w:pPr>
              <w:tabs>
                <w:tab w:val="left" w:pos="660"/>
                <w:tab w:val="center" w:pos="4560"/>
              </w:tabs>
              <w:spacing w:before="0" w:after="0" w:line="240" w:lineRule="auto"/>
              <w:ind w:firstLine="0"/>
              <w:outlineLvl w:val="2"/>
              <w:rPr>
                <w:i/>
                <w:sz w:val="20"/>
                <w:szCs w:val="20"/>
              </w:rPr>
            </w:pPr>
            <w:r w:rsidRPr="00B53CCB">
              <w:rPr>
                <w:i/>
                <w:sz w:val="20"/>
                <w:szCs w:val="20"/>
              </w:rPr>
              <w:t>Sau 3 tháng can thiệp (kg)</w:t>
            </w:r>
          </w:p>
        </w:tc>
        <w:tc>
          <w:tcPr>
            <w:tcW w:w="1020" w:type="dxa"/>
            <w:tcBorders>
              <w:top w:val="single" w:sz="4" w:space="0" w:color="auto"/>
            </w:tcBorders>
            <w:vAlign w:val="center"/>
          </w:tcPr>
          <w:p w14:paraId="70AF32F9" w14:textId="77777777" w:rsidR="005E3FC4" w:rsidRPr="00B53CCB" w:rsidRDefault="005E3FC4" w:rsidP="00DD114E">
            <w:pPr>
              <w:tabs>
                <w:tab w:val="left" w:pos="660"/>
                <w:tab w:val="center" w:pos="4560"/>
              </w:tabs>
              <w:spacing w:before="0" w:after="0" w:line="240" w:lineRule="auto"/>
              <w:ind w:firstLine="0"/>
              <w:rPr>
                <w:i/>
                <w:sz w:val="20"/>
                <w:szCs w:val="20"/>
              </w:rPr>
            </w:pPr>
          </w:p>
        </w:tc>
      </w:tr>
      <w:tr w:rsidR="005E3FC4" w:rsidRPr="00B53CCB" w14:paraId="718E1D6D" w14:textId="77777777" w:rsidTr="00F04D02">
        <w:trPr>
          <w:trHeight w:val="185"/>
          <w:jc w:val="center"/>
        </w:trPr>
        <w:tc>
          <w:tcPr>
            <w:tcW w:w="2530" w:type="dxa"/>
            <w:vAlign w:val="center"/>
          </w:tcPr>
          <w:p w14:paraId="100E01E0"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Trước can thiệp (T</w:t>
            </w:r>
            <w:r w:rsidRPr="00B53CCB">
              <w:rPr>
                <w:sz w:val="20"/>
                <w:szCs w:val="20"/>
                <w:vertAlign w:val="subscript"/>
              </w:rPr>
              <w:t>0</w:t>
            </w:r>
            <w:r w:rsidRPr="00B53CCB">
              <w:rPr>
                <w:sz w:val="20"/>
                <w:szCs w:val="20"/>
              </w:rPr>
              <w:t>)</w:t>
            </w:r>
          </w:p>
        </w:tc>
        <w:tc>
          <w:tcPr>
            <w:tcW w:w="1602" w:type="dxa"/>
          </w:tcPr>
          <w:p w14:paraId="046AB6C2"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33,8 ± 5,77</w:t>
            </w:r>
          </w:p>
        </w:tc>
        <w:tc>
          <w:tcPr>
            <w:tcW w:w="1342" w:type="dxa"/>
          </w:tcPr>
          <w:p w14:paraId="0CF1F5CA"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34,3 ± 6,08</w:t>
            </w:r>
          </w:p>
        </w:tc>
        <w:tc>
          <w:tcPr>
            <w:tcW w:w="1020" w:type="dxa"/>
            <w:vAlign w:val="center"/>
          </w:tcPr>
          <w:p w14:paraId="396EFA89"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0,417</w:t>
            </w:r>
          </w:p>
        </w:tc>
      </w:tr>
      <w:tr w:rsidR="005E3FC4" w:rsidRPr="00B53CCB" w14:paraId="5A91FA6A" w14:textId="77777777" w:rsidTr="00F04D02">
        <w:trPr>
          <w:trHeight w:val="185"/>
          <w:jc w:val="center"/>
        </w:trPr>
        <w:tc>
          <w:tcPr>
            <w:tcW w:w="2530" w:type="dxa"/>
            <w:vAlign w:val="center"/>
          </w:tcPr>
          <w:p w14:paraId="740BDF9F"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Sau 3 tháng (T</w:t>
            </w:r>
            <w:r w:rsidRPr="00B53CCB">
              <w:rPr>
                <w:sz w:val="20"/>
                <w:szCs w:val="20"/>
                <w:vertAlign w:val="subscript"/>
              </w:rPr>
              <w:t>3</w:t>
            </w:r>
            <w:r w:rsidRPr="00B53CCB">
              <w:rPr>
                <w:sz w:val="20"/>
                <w:szCs w:val="20"/>
              </w:rPr>
              <w:t>)</w:t>
            </w:r>
          </w:p>
        </w:tc>
        <w:tc>
          <w:tcPr>
            <w:tcW w:w="1602" w:type="dxa"/>
          </w:tcPr>
          <w:p w14:paraId="068ECEE0"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34,9 ± 5,71</w:t>
            </w:r>
          </w:p>
        </w:tc>
        <w:tc>
          <w:tcPr>
            <w:tcW w:w="1342" w:type="dxa"/>
          </w:tcPr>
          <w:p w14:paraId="2FA32172"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35,2 ± 5,97</w:t>
            </w:r>
          </w:p>
        </w:tc>
        <w:tc>
          <w:tcPr>
            <w:tcW w:w="1020" w:type="dxa"/>
            <w:vAlign w:val="center"/>
          </w:tcPr>
          <w:p w14:paraId="2046E37D"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0,525</w:t>
            </w:r>
          </w:p>
        </w:tc>
      </w:tr>
      <w:tr w:rsidR="005E3FC4" w:rsidRPr="00B53CCB" w14:paraId="3BFE1886" w14:textId="77777777" w:rsidTr="00F04D02">
        <w:trPr>
          <w:trHeight w:val="185"/>
          <w:jc w:val="center"/>
        </w:trPr>
        <w:tc>
          <w:tcPr>
            <w:tcW w:w="2530" w:type="dxa"/>
            <w:vAlign w:val="center"/>
          </w:tcPr>
          <w:p w14:paraId="2D40A3B4" w14:textId="77777777" w:rsidR="005E3FC4" w:rsidRPr="00B53CCB" w:rsidRDefault="005E3FC4" w:rsidP="00DD114E">
            <w:pPr>
              <w:spacing w:before="0" w:after="0" w:line="240" w:lineRule="auto"/>
              <w:ind w:firstLine="0"/>
              <w:rPr>
                <w:sz w:val="20"/>
                <w:szCs w:val="20"/>
              </w:rPr>
            </w:pPr>
            <w:r w:rsidRPr="00B53CCB">
              <w:rPr>
                <w:sz w:val="20"/>
                <w:szCs w:val="20"/>
              </w:rPr>
              <w:t>Chênh T</w:t>
            </w:r>
            <w:r w:rsidRPr="00B53CCB">
              <w:rPr>
                <w:sz w:val="20"/>
                <w:szCs w:val="20"/>
                <w:vertAlign w:val="subscript"/>
              </w:rPr>
              <w:t xml:space="preserve">3 </w:t>
            </w:r>
            <w:r w:rsidRPr="00B53CCB">
              <w:rPr>
                <w:sz w:val="20"/>
                <w:szCs w:val="20"/>
              </w:rPr>
              <w:t>- T</w:t>
            </w:r>
            <w:r w:rsidRPr="00B53CCB">
              <w:rPr>
                <w:sz w:val="20"/>
                <w:szCs w:val="20"/>
                <w:vertAlign w:val="subscript"/>
              </w:rPr>
              <w:t>0</w:t>
            </w:r>
          </w:p>
        </w:tc>
        <w:tc>
          <w:tcPr>
            <w:tcW w:w="1602" w:type="dxa"/>
          </w:tcPr>
          <w:p w14:paraId="23D4F926"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1,10 ± 0,99</w:t>
            </w:r>
          </w:p>
        </w:tc>
        <w:tc>
          <w:tcPr>
            <w:tcW w:w="1342" w:type="dxa"/>
          </w:tcPr>
          <w:p w14:paraId="3C66E898"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0,99 ± 0,47</w:t>
            </w:r>
          </w:p>
        </w:tc>
        <w:tc>
          <w:tcPr>
            <w:tcW w:w="1020" w:type="dxa"/>
            <w:vAlign w:val="center"/>
          </w:tcPr>
          <w:p w14:paraId="52F5D520" w14:textId="77777777" w:rsidR="005E3FC4" w:rsidRPr="00B53CCB" w:rsidRDefault="005E3FC4" w:rsidP="00DD114E">
            <w:pPr>
              <w:tabs>
                <w:tab w:val="left" w:pos="660"/>
                <w:tab w:val="center" w:pos="4560"/>
              </w:tabs>
              <w:spacing w:before="0" w:after="0" w:line="240" w:lineRule="auto"/>
              <w:ind w:firstLine="0"/>
              <w:rPr>
                <w:b/>
                <w:sz w:val="20"/>
                <w:szCs w:val="20"/>
              </w:rPr>
            </w:pPr>
            <w:r w:rsidRPr="00B53CCB">
              <w:rPr>
                <w:b/>
                <w:iCs/>
                <w:sz w:val="20"/>
                <w:szCs w:val="20"/>
              </w:rPr>
              <w:t>0,019</w:t>
            </w:r>
          </w:p>
        </w:tc>
      </w:tr>
      <w:tr w:rsidR="005E3FC4" w:rsidRPr="00B53CCB" w14:paraId="38713192" w14:textId="77777777" w:rsidTr="00F04D02">
        <w:trPr>
          <w:trHeight w:val="185"/>
          <w:jc w:val="center"/>
        </w:trPr>
        <w:tc>
          <w:tcPr>
            <w:tcW w:w="2530" w:type="dxa"/>
            <w:vAlign w:val="center"/>
          </w:tcPr>
          <w:p w14:paraId="1DFF95BD" w14:textId="77777777" w:rsidR="005E3FC4" w:rsidRPr="00B53CCB" w:rsidRDefault="005E3FC4" w:rsidP="00DD114E">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602" w:type="dxa"/>
          </w:tcPr>
          <w:p w14:paraId="71202AF4"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342" w:type="dxa"/>
          </w:tcPr>
          <w:p w14:paraId="7A1CD4CA"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020" w:type="dxa"/>
            <w:vAlign w:val="center"/>
          </w:tcPr>
          <w:p w14:paraId="3F1C36DA" w14:textId="77777777" w:rsidR="005E3FC4" w:rsidRPr="00B53CCB" w:rsidRDefault="005E3FC4" w:rsidP="00DD114E">
            <w:pPr>
              <w:tabs>
                <w:tab w:val="left" w:pos="660"/>
                <w:tab w:val="center" w:pos="4560"/>
              </w:tabs>
              <w:spacing w:before="0" w:after="0" w:line="240" w:lineRule="auto"/>
              <w:ind w:firstLine="0"/>
              <w:rPr>
                <w:b/>
                <w:iCs/>
                <w:sz w:val="20"/>
                <w:szCs w:val="20"/>
              </w:rPr>
            </w:pPr>
          </w:p>
        </w:tc>
      </w:tr>
      <w:tr w:rsidR="005E3FC4" w:rsidRPr="00B53CCB" w14:paraId="2001BA1D" w14:textId="77777777" w:rsidTr="00F04D02">
        <w:trPr>
          <w:trHeight w:val="185"/>
          <w:jc w:val="center"/>
        </w:trPr>
        <w:tc>
          <w:tcPr>
            <w:tcW w:w="5475" w:type="dxa"/>
            <w:gridSpan w:val="3"/>
            <w:vAlign w:val="center"/>
          </w:tcPr>
          <w:p w14:paraId="698788DA" w14:textId="77777777" w:rsidR="005E3FC4" w:rsidRPr="00B53CCB" w:rsidRDefault="005E3FC4" w:rsidP="00DD114E">
            <w:pPr>
              <w:tabs>
                <w:tab w:val="left" w:pos="660"/>
                <w:tab w:val="center" w:pos="4560"/>
              </w:tabs>
              <w:spacing w:before="0" w:after="0" w:line="240" w:lineRule="auto"/>
              <w:ind w:firstLine="0"/>
              <w:rPr>
                <w:i/>
                <w:iCs/>
                <w:sz w:val="20"/>
                <w:szCs w:val="20"/>
              </w:rPr>
            </w:pPr>
            <w:r w:rsidRPr="00B53CCB">
              <w:rPr>
                <w:i/>
                <w:sz w:val="20"/>
                <w:szCs w:val="20"/>
              </w:rPr>
              <w:t>Sau 6 tháng can thiệp (kg)</w:t>
            </w:r>
          </w:p>
        </w:tc>
        <w:tc>
          <w:tcPr>
            <w:tcW w:w="1020" w:type="dxa"/>
            <w:vAlign w:val="center"/>
          </w:tcPr>
          <w:p w14:paraId="0F99F2BB" w14:textId="77777777" w:rsidR="005E3FC4" w:rsidRPr="00B53CCB" w:rsidRDefault="005E3FC4" w:rsidP="00DD114E">
            <w:pPr>
              <w:tabs>
                <w:tab w:val="left" w:pos="660"/>
                <w:tab w:val="center" w:pos="4560"/>
              </w:tabs>
              <w:spacing w:before="0" w:after="0" w:line="240" w:lineRule="auto"/>
              <w:ind w:firstLine="0"/>
              <w:rPr>
                <w:iCs/>
                <w:sz w:val="20"/>
                <w:szCs w:val="20"/>
              </w:rPr>
            </w:pPr>
          </w:p>
        </w:tc>
      </w:tr>
      <w:tr w:rsidR="005E3FC4" w:rsidRPr="00B53CCB" w14:paraId="1E4889DE" w14:textId="77777777" w:rsidTr="00F04D02">
        <w:trPr>
          <w:trHeight w:val="185"/>
          <w:jc w:val="center"/>
        </w:trPr>
        <w:tc>
          <w:tcPr>
            <w:tcW w:w="2530" w:type="dxa"/>
            <w:vAlign w:val="center"/>
          </w:tcPr>
          <w:p w14:paraId="7D4DBDA1"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Trước can thiệp (T</w:t>
            </w:r>
            <w:r w:rsidRPr="00B53CCB">
              <w:rPr>
                <w:sz w:val="20"/>
                <w:szCs w:val="20"/>
                <w:vertAlign w:val="subscript"/>
              </w:rPr>
              <w:t>0</w:t>
            </w:r>
            <w:r w:rsidRPr="00B53CCB">
              <w:rPr>
                <w:sz w:val="20"/>
                <w:szCs w:val="20"/>
              </w:rPr>
              <w:t>)</w:t>
            </w:r>
          </w:p>
        </w:tc>
        <w:tc>
          <w:tcPr>
            <w:tcW w:w="1602" w:type="dxa"/>
          </w:tcPr>
          <w:p w14:paraId="2A70B430"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33,8 ± 5,77</w:t>
            </w:r>
          </w:p>
        </w:tc>
        <w:tc>
          <w:tcPr>
            <w:tcW w:w="1342" w:type="dxa"/>
          </w:tcPr>
          <w:p w14:paraId="40BD621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34,3 ± 6,08</w:t>
            </w:r>
          </w:p>
        </w:tc>
        <w:tc>
          <w:tcPr>
            <w:tcW w:w="1020" w:type="dxa"/>
            <w:vAlign w:val="center"/>
          </w:tcPr>
          <w:p w14:paraId="3C68DF3A"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0,417</w:t>
            </w:r>
          </w:p>
        </w:tc>
      </w:tr>
      <w:tr w:rsidR="005E3FC4" w:rsidRPr="00B53CCB" w14:paraId="068A54C5" w14:textId="77777777" w:rsidTr="00F04D02">
        <w:trPr>
          <w:trHeight w:val="185"/>
          <w:jc w:val="center"/>
        </w:trPr>
        <w:tc>
          <w:tcPr>
            <w:tcW w:w="2530" w:type="dxa"/>
            <w:vAlign w:val="center"/>
          </w:tcPr>
          <w:p w14:paraId="5FDDBC4C"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Sau 6 tháng (T</w:t>
            </w:r>
            <w:r w:rsidRPr="00B53CCB">
              <w:rPr>
                <w:sz w:val="20"/>
                <w:szCs w:val="20"/>
                <w:vertAlign w:val="subscript"/>
              </w:rPr>
              <w:t>6</w:t>
            </w:r>
            <w:r w:rsidRPr="00B53CCB">
              <w:rPr>
                <w:sz w:val="20"/>
                <w:szCs w:val="20"/>
              </w:rPr>
              <w:t>)</w:t>
            </w:r>
          </w:p>
        </w:tc>
        <w:tc>
          <w:tcPr>
            <w:tcW w:w="1602" w:type="dxa"/>
          </w:tcPr>
          <w:p w14:paraId="588DA7B8"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35,4 ± 5,73</w:t>
            </w:r>
          </w:p>
        </w:tc>
        <w:tc>
          <w:tcPr>
            <w:tcW w:w="1342" w:type="dxa"/>
          </w:tcPr>
          <w:p w14:paraId="4D681E33"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35,8 ± 5,92</w:t>
            </w:r>
          </w:p>
        </w:tc>
        <w:tc>
          <w:tcPr>
            <w:tcW w:w="1020" w:type="dxa"/>
            <w:vAlign w:val="center"/>
          </w:tcPr>
          <w:p w14:paraId="2E5B7AFF"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0,514</w:t>
            </w:r>
          </w:p>
        </w:tc>
      </w:tr>
      <w:tr w:rsidR="005E3FC4" w:rsidRPr="00B53CCB" w14:paraId="339CE413" w14:textId="77777777" w:rsidTr="00F04D02">
        <w:trPr>
          <w:trHeight w:val="185"/>
          <w:jc w:val="center"/>
        </w:trPr>
        <w:tc>
          <w:tcPr>
            <w:tcW w:w="2530" w:type="dxa"/>
            <w:vAlign w:val="center"/>
          </w:tcPr>
          <w:p w14:paraId="03E2ABAA" w14:textId="77777777" w:rsidR="005E3FC4" w:rsidRPr="00B53CCB" w:rsidRDefault="005E3FC4" w:rsidP="00DD114E">
            <w:pPr>
              <w:spacing w:before="0" w:after="0" w:line="240" w:lineRule="auto"/>
              <w:ind w:firstLine="0"/>
              <w:rPr>
                <w:bCs/>
                <w:sz w:val="20"/>
                <w:szCs w:val="20"/>
              </w:rPr>
            </w:pPr>
            <w:r w:rsidRPr="00B53CCB">
              <w:rPr>
                <w:sz w:val="20"/>
                <w:szCs w:val="20"/>
              </w:rPr>
              <w:t>Chênh T</w:t>
            </w:r>
            <w:r w:rsidRPr="00B53CCB">
              <w:rPr>
                <w:sz w:val="20"/>
                <w:szCs w:val="20"/>
                <w:vertAlign w:val="subscript"/>
              </w:rPr>
              <w:t xml:space="preserve">6 </w:t>
            </w:r>
            <w:r w:rsidRPr="00B53CCB">
              <w:rPr>
                <w:sz w:val="20"/>
                <w:szCs w:val="20"/>
              </w:rPr>
              <w:t>- T</w:t>
            </w:r>
            <w:r w:rsidRPr="00B53CCB">
              <w:rPr>
                <w:sz w:val="20"/>
                <w:szCs w:val="20"/>
                <w:vertAlign w:val="subscript"/>
              </w:rPr>
              <w:t>0</w:t>
            </w:r>
          </w:p>
        </w:tc>
        <w:tc>
          <w:tcPr>
            <w:tcW w:w="1602" w:type="dxa"/>
          </w:tcPr>
          <w:p w14:paraId="29E03EAC"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1,62 ± 0,49</w:t>
            </w:r>
          </w:p>
        </w:tc>
        <w:tc>
          <w:tcPr>
            <w:tcW w:w="1342" w:type="dxa"/>
          </w:tcPr>
          <w:p w14:paraId="1AD122E1"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1,52 ± 0,56</w:t>
            </w:r>
          </w:p>
        </w:tc>
        <w:tc>
          <w:tcPr>
            <w:tcW w:w="1020" w:type="dxa"/>
            <w:vAlign w:val="center"/>
          </w:tcPr>
          <w:p w14:paraId="6433D5C5"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0,054</w:t>
            </w:r>
          </w:p>
        </w:tc>
      </w:tr>
      <w:tr w:rsidR="005E3FC4" w:rsidRPr="00B53CCB" w14:paraId="0F9ADCC1" w14:textId="77777777" w:rsidTr="00F04D02">
        <w:trPr>
          <w:trHeight w:val="185"/>
          <w:jc w:val="center"/>
        </w:trPr>
        <w:tc>
          <w:tcPr>
            <w:tcW w:w="2530" w:type="dxa"/>
            <w:vAlign w:val="center"/>
          </w:tcPr>
          <w:p w14:paraId="24E669E5" w14:textId="77777777" w:rsidR="005E3FC4" w:rsidRPr="00B53CCB" w:rsidRDefault="005E3FC4" w:rsidP="00DD114E">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602" w:type="dxa"/>
          </w:tcPr>
          <w:p w14:paraId="36794A7D"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342" w:type="dxa"/>
          </w:tcPr>
          <w:p w14:paraId="662B5E25"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020" w:type="dxa"/>
            <w:vAlign w:val="center"/>
          </w:tcPr>
          <w:p w14:paraId="28C7AF3F" w14:textId="77777777" w:rsidR="005E3FC4" w:rsidRPr="00B53CCB" w:rsidRDefault="005E3FC4" w:rsidP="00DD114E">
            <w:pPr>
              <w:tabs>
                <w:tab w:val="left" w:pos="660"/>
                <w:tab w:val="center" w:pos="4560"/>
              </w:tabs>
              <w:spacing w:before="0" w:after="0" w:line="240" w:lineRule="auto"/>
              <w:ind w:firstLine="0"/>
              <w:rPr>
                <w:iCs/>
                <w:sz w:val="20"/>
                <w:szCs w:val="20"/>
              </w:rPr>
            </w:pPr>
          </w:p>
        </w:tc>
      </w:tr>
    </w:tbl>
    <w:p w14:paraId="43139BEC" w14:textId="77777777" w:rsidR="007475B1" w:rsidRPr="007475B1" w:rsidRDefault="005E3FC4" w:rsidP="007475B1">
      <w:pPr>
        <w:spacing w:before="0" w:after="0" w:line="240" w:lineRule="auto"/>
        <w:ind w:firstLine="0"/>
        <w:rPr>
          <w:i/>
          <w:sz w:val="20"/>
          <w:szCs w:val="20"/>
        </w:rPr>
      </w:pPr>
      <w:r w:rsidRPr="007475B1">
        <w:rPr>
          <w:i/>
          <w:sz w:val="20"/>
          <w:szCs w:val="20"/>
        </w:rPr>
        <w:t xml:space="preserve">Số </w:t>
      </w:r>
      <w:r w:rsidR="00F04D02" w:rsidRPr="007475B1">
        <w:rPr>
          <w:i/>
          <w:sz w:val="20"/>
          <w:szCs w:val="20"/>
        </w:rPr>
        <w:t>liệu trình bày theo trung bình ±SD</w:t>
      </w:r>
      <w:r w:rsidRPr="007475B1">
        <w:rPr>
          <w:i/>
          <w:sz w:val="20"/>
          <w:szCs w:val="20"/>
        </w:rPr>
        <w:t>.</w:t>
      </w:r>
      <w:bookmarkStart w:id="76" w:name="_Toc79757462"/>
    </w:p>
    <w:p w14:paraId="62519555" w14:textId="77777777" w:rsidR="007475B1" w:rsidRPr="007475B1" w:rsidRDefault="007475B1" w:rsidP="007475B1">
      <w:pPr>
        <w:spacing w:before="0" w:after="0" w:line="240" w:lineRule="auto"/>
        <w:ind w:firstLine="0"/>
        <w:rPr>
          <w:i/>
          <w:sz w:val="20"/>
          <w:szCs w:val="20"/>
        </w:rPr>
      </w:pPr>
      <w:r w:rsidRPr="007475B1">
        <w:rPr>
          <w:i/>
          <w:sz w:val="20"/>
          <w:szCs w:val="20"/>
        </w:rPr>
        <w:t>p</w:t>
      </w:r>
      <w:r w:rsidRPr="007475B1">
        <w:rPr>
          <w:i/>
          <w:sz w:val="20"/>
          <w:szCs w:val="20"/>
          <w:vertAlign w:val="superscript"/>
        </w:rPr>
        <w:t>a</w:t>
      </w:r>
      <w:r w:rsidRPr="007475B1">
        <w:rPr>
          <w:i/>
          <w:sz w:val="20"/>
          <w:szCs w:val="20"/>
        </w:rPr>
        <w:t xml:space="preserve"> từ t-test so sánh trung bình hai nhóm cùng thời điểm.</w:t>
      </w:r>
    </w:p>
    <w:p w14:paraId="6EDACD98" w14:textId="77777777" w:rsidR="007475B1" w:rsidRPr="007475B1" w:rsidRDefault="007475B1" w:rsidP="007475B1">
      <w:pPr>
        <w:spacing w:before="0" w:after="0" w:line="240" w:lineRule="auto"/>
        <w:ind w:firstLine="0"/>
        <w:rPr>
          <w:i/>
          <w:sz w:val="20"/>
          <w:szCs w:val="20"/>
        </w:rPr>
      </w:pPr>
      <w:r w:rsidRPr="007475B1">
        <w:rPr>
          <w:i/>
          <w:sz w:val="20"/>
          <w:szCs w:val="20"/>
        </w:rPr>
        <w:t>p</w:t>
      </w:r>
      <w:r w:rsidRPr="007475B1">
        <w:rPr>
          <w:i/>
          <w:sz w:val="20"/>
          <w:szCs w:val="20"/>
          <w:vertAlign w:val="superscript"/>
        </w:rPr>
        <w:t>b</w:t>
      </w:r>
      <w:r w:rsidRPr="007475B1">
        <w:rPr>
          <w:i/>
          <w:sz w:val="20"/>
          <w:szCs w:val="20"/>
        </w:rPr>
        <w:t xml:space="preserve"> từ t-test ghép cặp so sánh trung bình cùng nhóm trước và sau can thiệp.</w:t>
      </w:r>
    </w:p>
    <w:p w14:paraId="5B0E39C0" w14:textId="7824E295" w:rsidR="005E3FC4" w:rsidRPr="005475A6" w:rsidRDefault="007475B1" w:rsidP="005475A6">
      <w:pPr>
        <w:spacing w:before="0" w:after="0" w:line="340" w:lineRule="exact"/>
        <w:ind w:firstLine="720"/>
        <w:rPr>
          <w:color w:val="000000" w:themeColor="text1"/>
          <w:sz w:val="22"/>
          <w:szCs w:val="22"/>
        </w:rPr>
      </w:pPr>
      <w:r w:rsidRPr="005475A6">
        <w:rPr>
          <w:sz w:val="22"/>
          <w:szCs w:val="22"/>
        </w:rPr>
        <w:t>Khác biệt c</w:t>
      </w:r>
      <w:r w:rsidR="005E3FC4" w:rsidRPr="005475A6">
        <w:rPr>
          <w:sz w:val="22"/>
          <w:szCs w:val="22"/>
        </w:rPr>
        <w:t xml:space="preserve">ân nặng trung bình sau 3 tháng của </w:t>
      </w:r>
      <w:r w:rsidRPr="005475A6">
        <w:rPr>
          <w:sz w:val="22"/>
          <w:szCs w:val="22"/>
        </w:rPr>
        <w:t xml:space="preserve">2 </w:t>
      </w:r>
      <w:r w:rsidR="005E3FC4" w:rsidRPr="005475A6">
        <w:rPr>
          <w:sz w:val="22"/>
          <w:szCs w:val="22"/>
        </w:rPr>
        <w:t xml:space="preserve">nhóm </w:t>
      </w:r>
      <w:r w:rsidRPr="005475A6">
        <w:rPr>
          <w:sz w:val="22"/>
          <w:szCs w:val="22"/>
        </w:rPr>
        <w:t xml:space="preserve">có ý nghĩa thống kê </w:t>
      </w:r>
      <w:r w:rsidR="005E3FC4" w:rsidRPr="005475A6">
        <w:rPr>
          <w:sz w:val="22"/>
          <w:szCs w:val="22"/>
        </w:rPr>
        <w:t>(p</w:t>
      </w:r>
      <w:r w:rsidR="00886055">
        <w:rPr>
          <w:sz w:val="22"/>
          <w:szCs w:val="22"/>
        </w:rPr>
        <w:t xml:space="preserve"> </w:t>
      </w:r>
      <w:r w:rsidR="005E3FC4" w:rsidRPr="005475A6">
        <w:rPr>
          <w:sz w:val="22"/>
          <w:szCs w:val="22"/>
        </w:rPr>
        <w:t>&lt;</w:t>
      </w:r>
      <w:r w:rsidR="00886055">
        <w:rPr>
          <w:sz w:val="22"/>
          <w:szCs w:val="22"/>
        </w:rPr>
        <w:t xml:space="preserve"> </w:t>
      </w:r>
      <w:r w:rsidR="005E3FC4" w:rsidRPr="005475A6">
        <w:rPr>
          <w:sz w:val="22"/>
          <w:szCs w:val="22"/>
        </w:rPr>
        <w:t>0,05).</w:t>
      </w:r>
      <w:bookmarkEnd w:id="76"/>
      <w:r w:rsidRPr="005475A6">
        <w:rPr>
          <w:sz w:val="22"/>
          <w:szCs w:val="22"/>
        </w:rPr>
        <w:t xml:space="preserve"> </w:t>
      </w:r>
    </w:p>
    <w:p w14:paraId="4BCA6C91" w14:textId="26856744" w:rsidR="00DD114E" w:rsidRPr="00DD114E" w:rsidRDefault="008F1EDB" w:rsidP="00DD114E">
      <w:pPr>
        <w:spacing w:before="0" w:after="0" w:line="340" w:lineRule="exact"/>
        <w:ind w:firstLine="720"/>
        <w:jc w:val="center"/>
        <w:rPr>
          <w:b/>
          <w:sz w:val="22"/>
          <w:szCs w:val="22"/>
        </w:rPr>
      </w:pPr>
      <w:r>
        <w:rPr>
          <w:b/>
          <w:sz w:val="22"/>
          <w:szCs w:val="22"/>
        </w:rPr>
        <w:t>Bảng 3.</w:t>
      </w:r>
      <w:r w:rsidR="00601992">
        <w:rPr>
          <w:b/>
          <w:sz w:val="22"/>
          <w:szCs w:val="22"/>
        </w:rPr>
        <w:t>4</w:t>
      </w:r>
      <w:r w:rsidR="005E3FC4" w:rsidRPr="005E3FC4">
        <w:rPr>
          <w:b/>
          <w:sz w:val="22"/>
          <w:szCs w:val="22"/>
        </w:rPr>
        <w:t>. Thay đổi chỉ số chiều cao sau can thiệp</w:t>
      </w:r>
    </w:p>
    <w:tbl>
      <w:tblPr>
        <w:tblW w:w="6496" w:type="dxa"/>
        <w:jc w:val="center"/>
        <w:tblBorders>
          <w:top w:val="single" w:sz="4" w:space="0" w:color="auto"/>
          <w:bottom w:val="single" w:sz="4" w:space="0" w:color="auto"/>
        </w:tblBorders>
        <w:tblLook w:val="04A0" w:firstRow="1" w:lastRow="0" w:firstColumn="1" w:lastColumn="0" w:noHBand="0" w:noVBand="1"/>
      </w:tblPr>
      <w:tblGrid>
        <w:gridCol w:w="2106"/>
        <w:gridCol w:w="1740"/>
        <w:gridCol w:w="1596"/>
        <w:gridCol w:w="1054"/>
      </w:tblGrid>
      <w:tr w:rsidR="00DD114E" w:rsidRPr="00B53CCB" w14:paraId="4FBBDE43" w14:textId="77777777" w:rsidTr="00BA3506">
        <w:trPr>
          <w:trHeight w:val="254"/>
          <w:jc w:val="center"/>
        </w:trPr>
        <w:tc>
          <w:tcPr>
            <w:tcW w:w="2106" w:type="dxa"/>
            <w:tcBorders>
              <w:top w:val="single" w:sz="4" w:space="0" w:color="auto"/>
              <w:bottom w:val="single" w:sz="4" w:space="0" w:color="auto"/>
            </w:tcBorders>
          </w:tcPr>
          <w:p w14:paraId="2FB3CD25"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Chỉ số</w:t>
            </w:r>
          </w:p>
        </w:tc>
        <w:tc>
          <w:tcPr>
            <w:tcW w:w="1740" w:type="dxa"/>
            <w:tcBorders>
              <w:top w:val="single" w:sz="4" w:space="0" w:color="auto"/>
              <w:bottom w:val="single" w:sz="4" w:space="0" w:color="auto"/>
            </w:tcBorders>
          </w:tcPr>
          <w:p w14:paraId="1FD1CF72"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Nhóm can thiệp</w:t>
            </w:r>
          </w:p>
          <w:p w14:paraId="4F101B6F"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(n=209)</w:t>
            </w:r>
            <w:r w:rsidRPr="00B53CCB">
              <w:rPr>
                <w:i/>
                <w:sz w:val="20"/>
                <w:szCs w:val="20"/>
              </w:rPr>
              <w:t xml:space="preserve"> </w:t>
            </w:r>
          </w:p>
        </w:tc>
        <w:tc>
          <w:tcPr>
            <w:tcW w:w="1596" w:type="dxa"/>
            <w:tcBorders>
              <w:top w:val="single" w:sz="4" w:space="0" w:color="auto"/>
              <w:bottom w:val="single" w:sz="4" w:space="0" w:color="auto"/>
            </w:tcBorders>
          </w:tcPr>
          <w:p w14:paraId="37F9550E"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Nhóm chứng</w:t>
            </w:r>
          </w:p>
          <w:p w14:paraId="7340CADB"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(n=199)</w:t>
            </w:r>
            <w:r w:rsidRPr="00B53CCB">
              <w:rPr>
                <w:i/>
                <w:sz w:val="20"/>
                <w:szCs w:val="20"/>
              </w:rPr>
              <w:t xml:space="preserve"> </w:t>
            </w:r>
          </w:p>
        </w:tc>
        <w:tc>
          <w:tcPr>
            <w:tcW w:w="1054" w:type="dxa"/>
            <w:tcBorders>
              <w:top w:val="single" w:sz="4" w:space="0" w:color="auto"/>
              <w:bottom w:val="single" w:sz="4" w:space="0" w:color="auto"/>
            </w:tcBorders>
          </w:tcPr>
          <w:p w14:paraId="17B32C6C"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p</w:t>
            </w:r>
            <w:r w:rsidRPr="00B53CCB">
              <w:rPr>
                <w:iCs/>
                <w:sz w:val="20"/>
                <w:szCs w:val="20"/>
                <w:vertAlign w:val="superscript"/>
              </w:rPr>
              <w:t>a</w:t>
            </w:r>
          </w:p>
        </w:tc>
      </w:tr>
      <w:tr w:rsidR="005E3FC4" w:rsidRPr="00B53CCB" w14:paraId="2F0EE404" w14:textId="77777777" w:rsidTr="00BA3506">
        <w:trPr>
          <w:trHeight w:val="243"/>
          <w:jc w:val="center"/>
        </w:trPr>
        <w:tc>
          <w:tcPr>
            <w:tcW w:w="5442" w:type="dxa"/>
            <w:gridSpan w:val="3"/>
            <w:tcBorders>
              <w:top w:val="single" w:sz="4" w:space="0" w:color="auto"/>
            </w:tcBorders>
            <w:vAlign w:val="center"/>
          </w:tcPr>
          <w:p w14:paraId="754A7E90" w14:textId="77777777" w:rsidR="005E3FC4" w:rsidRPr="00B53CCB" w:rsidRDefault="005E3FC4" w:rsidP="00DD114E">
            <w:pPr>
              <w:tabs>
                <w:tab w:val="left" w:pos="660"/>
                <w:tab w:val="center" w:pos="4560"/>
              </w:tabs>
              <w:spacing w:before="0" w:after="0" w:line="240" w:lineRule="auto"/>
              <w:ind w:firstLine="0"/>
              <w:outlineLvl w:val="2"/>
              <w:rPr>
                <w:i/>
                <w:sz w:val="20"/>
                <w:szCs w:val="20"/>
              </w:rPr>
            </w:pPr>
            <w:r w:rsidRPr="00B53CCB">
              <w:rPr>
                <w:i/>
                <w:sz w:val="20"/>
                <w:szCs w:val="20"/>
              </w:rPr>
              <w:t>Sau 3 tháng can thiệp (cm)</w:t>
            </w:r>
          </w:p>
        </w:tc>
        <w:tc>
          <w:tcPr>
            <w:tcW w:w="1054" w:type="dxa"/>
            <w:tcBorders>
              <w:top w:val="single" w:sz="4" w:space="0" w:color="auto"/>
            </w:tcBorders>
            <w:vAlign w:val="center"/>
          </w:tcPr>
          <w:p w14:paraId="45E64C6E" w14:textId="77777777" w:rsidR="005E3FC4" w:rsidRPr="00B53CCB" w:rsidRDefault="005E3FC4" w:rsidP="00DD114E">
            <w:pPr>
              <w:tabs>
                <w:tab w:val="left" w:pos="660"/>
                <w:tab w:val="center" w:pos="4560"/>
              </w:tabs>
              <w:spacing w:before="0" w:after="0" w:line="240" w:lineRule="auto"/>
              <w:ind w:firstLine="0"/>
              <w:rPr>
                <w:i/>
                <w:sz w:val="20"/>
                <w:szCs w:val="20"/>
              </w:rPr>
            </w:pPr>
          </w:p>
        </w:tc>
      </w:tr>
      <w:tr w:rsidR="00DD114E" w:rsidRPr="00B53CCB" w14:paraId="449A4514" w14:textId="77777777" w:rsidTr="00BA3506">
        <w:trPr>
          <w:trHeight w:val="243"/>
          <w:jc w:val="center"/>
        </w:trPr>
        <w:tc>
          <w:tcPr>
            <w:tcW w:w="2106" w:type="dxa"/>
            <w:vAlign w:val="center"/>
          </w:tcPr>
          <w:p w14:paraId="694E2EF0"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Trước can thiệp (T</w:t>
            </w:r>
            <w:r w:rsidRPr="00B53CCB">
              <w:rPr>
                <w:sz w:val="20"/>
                <w:szCs w:val="20"/>
                <w:vertAlign w:val="subscript"/>
              </w:rPr>
              <w:t>0</w:t>
            </w:r>
            <w:r w:rsidRPr="00B53CCB">
              <w:rPr>
                <w:sz w:val="20"/>
                <w:szCs w:val="20"/>
              </w:rPr>
              <w:t>)</w:t>
            </w:r>
          </w:p>
        </w:tc>
        <w:tc>
          <w:tcPr>
            <w:tcW w:w="1740" w:type="dxa"/>
          </w:tcPr>
          <w:p w14:paraId="776BA3F2"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140,3 ± 5,97</w:t>
            </w:r>
          </w:p>
        </w:tc>
        <w:tc>
          <w:tcPr>
            <w:tcW w:w="1596" w:type="dxa"/>
          </w:tcPr>
          <w:p w14:paraId="777D774B"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141,0 ± 5,75</w:t>
            </w:r>
          </w:p>
        </w:tc>
        <w:tc>
          <w:tcPr>
            <w:tcW w:w="1054" w:type="dxa"/>
            <w:vAlign w:val="center"/>
          </w:tcPr>
          <w:p w14:paraId="2356662B"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0,260</w:t>
            </w:r>
          </w:p>
        </w:tc>
      </w:tr>
      <w:tr w:rsidR="00DD114E" w:rsidRPr="00B53CCB" w14:paraId="7FC6C295" w14:textId="77777777" w:rsidTr="00BA3506">
        <w:trPr>
          <w:trHeight w:val="243"/>
          <w:jc w:val="center"/>
        </w:trPr>
        <w:tc>
          <w:tcPr>
            <w:tcW w:w="2106" w:type="dxa"/>
            <w:vAlign w:val="center"/>
          </w:tcPr>
          <w:p w14:paraId="6D58F8B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Sau 3 tháng (T</w:t>
            </w:r>
            <w:r w:rsidRPr="00B53CCB">
              <w:rPr>
                <w:sz w:val="20"/>
                <w:szCs w:val="20"/>
                <w:vertAlign w:val="subscript"/>
              </w:rPr>
              <w:t>3</w:t>
            </w:r>
            <w:r w:rsidRPr="00B53CCB">
              <w:rPr>
                <w:sz w:val="20"/>
                <w:szCs w:val="20"/>
              </w:rPr>
              <w:t>)</w:t>
            </w:r>
          </w:p>
        </w:tc>
        <w:tc>
          <w:tcPr>
            <w:tcW w:w="1740" w:type="dxa"/>
          </w:tcPr>
          <w:p w14:paraId="094A6644"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141,8 ± 5,87</w:t>
            </w:r>
            <w:r w:rsidRPr="00B53CCB">
              <w:rPr>
                <w:b/>
                <w:i/>
                <w:sz w:val="20"/>
                <w:szCs w:val="20"/>
                <w:vertAlign w:val="superscript"/>
              </w:rPr>
              <w:t xml:space="preserve"> </w:t>
            </w:r>
          </w:p>
        </w:tc>
        <w:tc>
          <w:tcPr>
            <w:tcW w:w="1596" w:type="dxa"/>
          </w:tcPr>
          <w:p w14:paraId="0641F3D5"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142,5 ± 5,70</w:t>
            </w:r>
            <w:r w:rsidRPr="00B53CCB">
              <w:rPr>
                <w:b/>
                <w:i/>
                <w:sz w:val="20"/>
                <w:szCs w:val="20"/>
                <w:vertAlign w:val="superscript"/>
              </w:rPr>
              <w:t xml:space="preserve"> </w:t>
            </w:r>
          </w:p>
        </w:tc>
        <w:tc>
          <w:tcPr>
            <w:tcW w:w="1054" w:type="dxa"/>
            <w:vAlign w:val="center"/>
          </w:tcPr>
          <w:p w14:paraId="2B33DD8A"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0,248</w:t>
            </w:r>
          </w:p>
        </w:tc>
      </w:tr>
      <w:tr w:rsidR="00DD114E" w:rsidRPr="00B53CCB" w14:paraId="2606D0E6" w14:textId="77777777" w:rsidTr="00BA3506">
        <w:trPr>
          <w:trHeight w:val="243"/>
          <w:jc w:val="center"/>
        </w:trPr>
        <w:tc>
          <w:tcPr>
            <w:tcW w:w="2106" w:type="dxa"/>
            <w:vAlign w:val="center"/>
          </w:tcPr>
          <w:p w14:paraId="0723CAF7" w14:textId="77777777" w:rsidR="005E3FC4" w:rsidRPr="00B53CCB" w:rsidRDefault="005E3FC4" w:rsidP="00DD114E">
            <w:pPr>
              <w:spacing w:before="0" w:after="0" w:line="240" w:lineRule="auto"/>
              <w:ind w:firstLine="0"/>
              <w:rPr>
                <w:sz w:val="20"/>
                <w:szCs w:val="20"/>
              </w:rPr>
            </w:pPr>
            <w:r w:rsidRPr="00B53CCB">
              <w:rPr>
                <w:sz w:val="20"/>
                <w:szCs w:val="20"/>
              </w:rPr>
              <w:t>Chênh T</w:t>
            </w:r>
            <w:r w:rsidRPr="00B53CCB">
              <w:rPr>
                <w:sz w:val="20"/>
                <w:szCs w:val="20"/>
                <w:vertAlign w:val="subscript"/>
              </w:rPr>
              <w:t xml:space="preserve">3 </w:t>
            </w:r>
            <w:r w:rsidRPr="00B53CCB">
              <w:rPr>
                <w:sz w:val="20"/>
                <w:szCs w:val="20"/>
              </w:rPr>
              <w:t>- T</w:t>
            </w:r>
            <w:r w:rsidRPr="00B53CCB">
              <w:rPr>
                <w:sz w:val="20"/>
                <w:szCs w:val="20"/>
                <w:vertAlign w:val="subscript"/>
              </w:rPr>
              <w:t>0</w:t>
            </w:r>
          </w:p>
        </w:tc>
        <w:tc>
          <w:tcPr>
            <w:tcW w:w="1740" w:type="dxa"/>
          </w:tcPr>
          <w:p w14:paraId="032E0A86"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1,56 ± 0,50</w:t>
            </w:r>
          </w:p>
        </w:tc>
        <w:tc>
          <w:tcPr>
            <w:tcW w:w="1596" w:type="dxa"/>
          </w:tcPr>
          <w:p w14:paraId="1856714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1,56 ± 0,39</w:t>
            </w:r>
          </w:p>
        </w:tc>
        <w:tc>
          <w:tcPr>
            <w:tcW w:w="1054" w:type="dxa"/>
            <w:vAlign w:val="center"/>
          </w:tcPr>
          <w:p w14:paraId="474465EB" w14:textId="77777777" w:rsidR="005E3FC4" w:rsidRPr="00B53CCB" w:rsidRDefault="005E3FC4" w:rsidP="00DD114E">
            <w:pPr>
              <w:tabs>
                <w:tab w:val="left" w:pos="660"/>
                <w:tab w:val="center" w:pos="4560"/>
              </w:tabs>
              <w:spacing w:before="0" w:after="0" w:line="240" w:lineRule="auto"/>
              <w:ind w:firstLine="0"/>
              <w:rPr>
                <w:b/>
                <w:sz w:val="20"/>
                <w:szCs w:val="20"/>
              </w:rPr>
            </w:pPr>
            <w:r w:rsidRPr="00B53CCB">
              <w:rPr>
                <w:iCs/>
                <w:sz w:val="20"/>
                <w:szCs w:val="20"/>
              </w:rPr>
              <w:t>0,868</w:t>
            </w:r>
          </w:p>
        </w:tc>
      </w:tr>
      <w:tr w:rsidR="00DD114E" w:rsidRPr="00B53CCB" w14:paraId="1B830C8D" w14:textId="77777777" w:rsidTr="00BA3506">
        <w:trPr>
          <w:trHeight w:val="243"/>
          <w:jc w:val="center"/>
        </w:trPr>
        <w:tc>
          <w:tcPr>
            <w:tcW w:w="2106" w:type="dxa"/>
            <w:vAlign w:val="center"/>
          </w:tcPr>
          <w:p w14:paraId="6E88C9F0" w14:textId="77777777" w:rsidR="005E3FC4" w:rsidRPr="00B53CCB" w:rsidRDefault="005E3FC4" w:rsidP="00DD114E">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40" w:type="dxa"/>
          </w:tcPr>
          <w:p w14:paraId="10B7F9D8"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596" w:type="dxa"/>
          </w:tcPr>
          <w:p w14:paraId="7CF89E78"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054" w:type="dxa"/>
            <w:vAlign w:val="center"/>
          </w:tcPr>
          <w:p w14:paraId="68E45AFA" w14:textId="77777777" w:rsidR="005E3FC4" w:rsidRPr="00B53CCB" w:rsidRDefault="005E3FC4" w:rsidP="00DD114E">
            <w:pPr>
              <w:tabs>
                <w:tab w:val="left" w:pos="660"/>
                <w:tab w:val="center" w:pos="4560"/>
              </w:tabs>
              <w:spacing w:before="0" w:after="0" w:line="240" w:lineRule="auto"/>
              <w:ind w:firstLine="0"/>
              <w:rPr>
                <w:b/>
                <w:iCs/>
                <w:sz w:val="20"/>
                <w:szCs w:val="20"/>
              </w:rPr>
            </w:pPr>
          </w:p>
        </w:tc>
      </w:tr>
      <w:tr w:rsidR="005E3FC4" w:rsidRPr="00B53CCB" w14:paraId="0A74ABAB" w14:textId="77777777" w:rsidTr="00BA3506">
        <w:trPr>
          <w:trHeight w:val="243"/>
          <w:jc w:val="center"/>
        </w:trPr>
        <w:tc>
          <w:tcPr>
            <w:tcW w:w="5442" w:type="dxa"/>
            <w:gridSpan w:val="3"/>
            <w:vAlign w:val="center"/>
          </w:tcPr>
          <w:p w14:paraId="0D854E00" w14:textId="77777777" w:rsidR="005E3FC4" w:rsidRPr="00B53CCB" w:rsidRDefault="005E3FC4" w:rsidP="00DD114E">
            <w:pPr>
              <w:tabs>
                <w:tab w:val="left" w:pos="660"/>
                <w:tab w:val="center" w:pos="4560"/>
              </w:tabs>
              <w:spacing w:before="0" w:after="0" w:line="240" w:lineRule="auto"/>
              <w:ind w:firstLine="0"/>
              <w:rPr>
                <w:i/>
                <w:iCs/>
                <w:sz w:val="20"/>
                <w:szCs w:val="20"/>
              </w:rPr>
            </w:pPr>
            <w:r w:rsidRPr="00B53CCB">
              <w:rPr>
                <w:i/>
                <w:sz w:val="20"/>
                <w:szCs w:val="20"/>
              </w:rPr>
              <w:t>Sau 6 tháng can thiệp (cm)</w:t>
            </w:r>
          </w:p>
        </w:tc>
        <w:tc>
          <w:tcPr>
            <w:tcW w:w="1054" w:type="dxa"/>
            <w:vAlign w:val="center"/>
          </w:tcPr>
          <w:p w14:paraId="4E0E0222" w14:textId="77777777" w:rsidR="005E3FC4" w:rsidRPr="00B53CCB" w:rsidRDefault="005E3FC4" w:rsidP="00DD114E">
            <w:pPr>
              <w:tabs>
                <w:tab w:val="left" w:pos="660"/>
                <w:tab w:val="center" w:pos="4560"/>
              </w:tabs>
              <w:spacing w:before="0" w:after="0" w:line="240" w:lineRule="auto"/>
              <w:ind w:firstLine="0"/>
              <w:rPr>
                <w:iCs/>
                <w:sz w:val="20"/>
                <w:szCs w:val="20"/>
              </w:rPr>
            </w:pPr>
          </w:p>
        </w:tc>
      </w:tr>
      <w:tr w:rsidR="00DD114E" w:rsidRPr="00B53CCB" w14:paraId="39558606" w14:textId="77777777" w:rsidTr="00BA3506">
        <w:trPr>
          <w:trHeight w:val="243"/>
          <w:jc w:val="center"/>
        </w:trPr>
        <w:tc>
          <w:tcPr>
            <w:tcW w:w="2106" w:type="dxa"/>
            <w:vAlign w:val="center"/>
          </w:tcPr>
          <w:p w14:paraId="38EA8661"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lastRenderedPageBreak/>
              <w:t>Trước can thiệp (T</w:t>
            </w:r>
            <w:r w:rsidRPr="00B53CCB">
              <w:rPr>
                <w:sz w:val="20"/>
                <w:szCs w:val="20"/>
                <w:vertAlign w:val="subscript"/>
              </w:rPr>
              <w:t>0</w:t>
            </w:r>
            <w:r w:rsidRPr="00B53CCB">
              <w:rPr>
                <w:sz w:val="20"/>
                <w:szCs w:val="20"/>
              </w:rPr>
              <w:t>)</w:t>
            </w:r>
          </w:p>
        </w:tc>
        <w:tc>
          <w:tcPr>
            <w:tcW w:w="1740" w:type="dxa"/>
          </w:tcPr>
          <w:p w14:paraId="1832071D"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140,3 ± 5,97</w:t>
            </w:r>
          </w:p>
        </w:tc>
        <w:tc>
          <w:tcPr>
            <w:tcW w:w="1596" w:type="dxa"/>
          </w:tcPr>
          <w:p w14:paraId="5247AF23"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141,0 ± 5,75</w:t>
            </w:r>
          </w:p>
        </w:tc>
        <w:tc>
          <w:tcPr>
            <w:tcW w:w="1054" w:type="dxa"/>
            <w:vAlign w:val="center"/>
          </w:tcPr>
          <w:p w14:paraId="2316B61F"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0,260</w:t>
            </w:r>
          </w:p>
        </w:tc>
      </w:tr>
      <w:tr w:rsidR="00DD114E" w:rsidRPr="00B53CCB" w14:paraId="17A0FEE5" w14:textId="77777777" w:rsidTr="00BA3506">
        <w:trPr>
          <w:trHeight w:val="243"/>
          <w:jc w:val="center"/>
        </w:trPr>
        <w:tc>
          <w:tcPr>
            <w:tcW w:w="2106" w:type="dxa"/>
            <w:vAlign w:val="center"/>
          </w:tcPr>
          <w:p w14:paraId="210367F4"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Sau 6 tháng (T</w:t>
            </w:r>
            <w:r w:rsidRPr="00B53CCB">
              <w:rPr>
                <w:sz w:val="20"/>
                <w:szCs w:val="20"/>
                <w:vertAlign w:val="subscript"/>
              </w:rPr>
              <w:t>6</w:t>
            </w:r>
            <w:r w:rsidRPr="00B53CCB">
              <w:rPr>
                <w:sz w:val="20"/>
                <w:szCs w:val="20"/>
              </w:rPr>
              <w:t>)</w:t>
            </w:r>
          </w:p>
        </w:tc>
        <w:tc>
          <w:tcPr>
            <w:tcW w:w="1740" w:type="dxa"/>
          </w:tcPr>
          <w:p w14:paraId="1AB7B1F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143,2 ± 5,88</w:t>
            </w:r>
            <w:r w:rsidRPr="00B53CCB">
              <w:rPr>
                <w:b/>
                <w:i/>
                <w:sz w:val="20"/>
                <w:szCs w:val="20"/>
                <w:vertAlign w:val="superscript"/>
              </w:rPr>
              <w:t xml:space="preserve"> </w:t>
            </w:r>
          </w:p>
        </w:tc>
        <w:tc>
          <w:tcPr>
            <w:tcW w:w="1596" w:type="dxa"/>
          </w:tcPr>
          <w:p w14:paraId="14331EA9"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143,8 ± 5,70</w:t>
            </w:r>
            <w:r w:rsidRPr="00B53CCB">
              <w:rPr>
                <w:b/>
                <w:i/>
                <w:sz w:val="20"/>
                <w:szCs w:val="20"/>
                <w:vertAlign w:val="superscript"/>
              </w:rPr>
              <w:t xml:space="preserve"> </w:t>
            </w:r>
          </w:p>
        </w:tc>
        <w:tc>
          <w:tcPr>
            <w:tcW w:w="1054" w:type="dxa"/>
            <w:vAlign w:val="center"/>
          </w:tcPr>
          <w:p w14:paraId="082BE947"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0,336</w:t>
            </w:r>
          </w:p>
        </w:tc>
      </w:tr>
      <w:tr w:rsidR="00DD114E" w:rsidRPr="00B53CCB" w14:paraId="5889529C" w14:textId="77777777" w:rsidTr="00BA3506">
        <w:trPr>
          <w:trHeight w:val="243"/>
          <w:jc w:val="center"/>
        </w:trPr>
        <w:tc>
          <w:tcPr>
            <w:tcW w:w="2106" w:type="dxa"/>
            <w:vAlign w:val="center"/>
          </w:tcPr>
          <w:p w14:paraId="165F5037" w14:textId="77777777" w:rsidR="005E3FC4" w:rsidRPr="00B53CCB" w:rsidRDefault="005E3FC4" w:rsidP="00DD114E">
            <w:pPr>
              <w:spacing w:before="0" w:after="0" w:line="240" w:lineRule="auto"/>
              <w:ind w:firstLine="0"/>
              <w:rPr>
                <w:bCs/>
                <w:sz w:val="20"/>
                <w:szCs w:val="20"/>
              </w:rPr>
            </w:pPr>
            <w:r w:rsidRPr="00B53CCB">
              <w:rPr>
                <w:sz w:val="20"/>
                <w:szCs w:val="20"/>
              </w:rPr>
              <w:t>Chênh T</w:t>
            </w:r>
            <w:r w:rsidRPr="00B53CCB">
              <w:rPr>
                <w:sz w:val="20"/>
                <w:szCs w:val="20"/>
                <w:vertAlign w:val="subscript"/>
              </w:rPr>
              <w:t xml:space="preserve">6 </w:t>
            </w:r>
            <w:r w:rsidRPr="00B53CCB">
              <w:rPr>
                <w:sz w:val="20"/>
                <w:szCs w:val="20"/>
              </w:rPr>
              <w:t>- T</w:t>
            </w:r>
            <w:r w:rsidRPr="00B53CCB">
              <w:rPr>
                <w:sz w:val="20"/>
                <w:szCs w:val="20"/>
                <w:vertAlign w:val="subscript"/>
              </w:rPr>
              <w:t>0</w:t>
            </w:r>
          </w:p>
        </w:tc>
        <w:tc>
          <w:tcPr>
            <w:tcW w:w="1740" w:type="dxa"/>
          </w:tcPr>
          <w:p w14:paraId="61950A39"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2,93 ± 0,69</w:t>
            </w:r>
          </w:p>
        </w:tc>
        <w:tc>
          <w:tcPr>
            <w:tcW w:w="1596" w:type="dxa"/>
          </w:tcPr>
          <w:p w14:paraId="2DB6080C"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sz w:val="20"/>
                <w:szCs w:val="20"/>
              </w:rPr>
              <w:t>2,83 ± 0,62</w:t>
            </w:r>
          </w:p>
        </w:tc>
        <w:tc>
          <w:tcPr>
            <w:tcW w:w="1054" w:type="dxa"/>
            <w:vAlign w:val="center"/>
          </w:tcPr>
          <w:p w14:paraId="3B5F77F2" w14:textId="77777777" w:rsidR="005E3FC4" w:rsidRPr="00B53CCB" w:rsidRDefault="005E3FC4" w:rsidP="00DD114E">
            <w:pPr>
              <w:tabs>
                <w:tab w:val="left" w:pos="660"/>
                <w:tab w:val="center" w:pos="4560"/>
              </w:tabs>
              <w:spacing w:before="0" w:after="0" w:line="240" w:lineRule="auto"/>
              <w:ind w:firstLine="0"/>
              <w:rPr>
                <w:sz w:val="20"/>
                <w:szCs w:val="20"/>
              </w:rPr>
            </w:pPr>
            <w:r w:rsidRPr="00B53CCB">
              <w:rPr>
                <w:iCs/>
                <w:sz w:val="20"/>
                <w:szCs w:val="20"/>
              </w:rPr>
              <w:t>0,114</w:t>
            </w:r>
          </w:p>
        </w:tc>
      </w:tr>
      <w:tr w:rsidR="00DD114E" w:rsidRPr="00B53CCB" w14:paraId="551D6D5B" w14:textId="77777777" w:rsidTr="00BA3506">
        <w:trPr>
          <w:trHeight w:val="243"/>
          <w:jc w:val="center"/>
        </w:trPr>
        <w:tc>
          <w:tcPr>
            <w:tcW w:w="2106" w:type="dxa"/>
            <w:vAlign w:val="center"/>
          </w:tcPr>
          <w:p w14:paraId="27330064" w14:textId="77777777" w:rsidR="005E3FC4" w:rsidRPr="00B53CCB" w:rsidRDefault="005E3FC4" w:rsidP="00DD114E">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40" w:type="dxa"/>
          </w:tcPr>
          <w:p w14:paraId="6AA2CE5F"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596" w:type="dxa"/>
          </w:tcPr>
          <w:p w14:paraId="02D40EBF" w14:textId="77777777" w:rsidR="005E3FC4" w:rsidRPr="00B53CCB" w:rsidRDefault="005E3FC4" w:rsidP="00DD114E">
            <w:pPr>
              <w:tabs>
                <w:tab w:val="left" w:pos="660"/>
                <w:tab w:val="center" w:pos="4560"/>
              </w:tabs>
              <w:spacing w:before="0" w:after="0" w:line="240" w:lineRule="auto"/>
              <w:ind w:firstLine="0"/>
              <w:rPr>
                <w:b/>
                <w:sz w:val="20"/>
                <w:szCs w:val="20"/>
                <w:highlight w:val="yellow"/>
              </w:rPr>
            </w:pPr>
            <w:r w:rsidRPr="00B53CCB">
              <w:rPr>
                <w:b/>
                <w:sz w:val="20"/>
                <w:szCs w:val="20"/>
              </w:rPr>
              <w:t>&lt; 0,001</w:t>
            </w:r>
          </w:p>
        </w:tc>
        <w:tc>
          <w:tcPr>
            <w:tcW w:w="1054" w:type="dxa"/>
            <w:vAlign w:val="center"/>
          </w:tcPr>
          <w:p w14:paraId="1C466F02" w14:textId="77777777" w:rsidR="005E3FC4" w:rsidRPr="00B53CCB" w:rsidRDefault="005E3FC4" w:rsidP="00DD114E">
            <w:pPr>
              <w:tabs>
                <w:tab w:val="left" w:pos="660"/>
                <w:tab w:val="center" w:pos="4560"/>
              </w:tabs>
              <w:spacing w:before="0" w:after="0" w:line="240" w:lineRule="auto"/>
              <w:ind w:firstLine="0"/>
              <w:rPr>
                <w:iCs/>
                <w:sz w:val="20"/>
                <w:szCs w:val="20"/>
              </w:rPr>
            </w:pPr>
          </w:p>
        </w:tc>
      </w:tr>
    </w:tbl>
    <w:p w14:paraId="64F90D6E" w14:textId="77777777" w:rsidR="007475B1" w:rsidRPr="007475B1" w:rsidRDefault="005E3FC4" w:rsidP="007475B1">
      <w:pPr>
        <w:spacing w:before="0" w:after="0" w:line="240" w:lineRule="auto"/>
        <w:ind w:firstLine="0"/>
        <w:rPr>
          <w:i/>
          <w:sz w:val="20"/>
          <w:szCs w:val="20"/>
        </w:rPr>
      </w:pPr>
      <w:bookmarkStart w:id="77" w:name="_Toc79757460"/>
      <w:r w:rsidRPr="007475B1">
        <w:rPr>
          <w:i/>
          <w:sz w:val="20"/>
          <w:szCs w:val="20"/>
        </w:rPr>
        <w:t xml:space="preserve">Số </w:t>
      </w:r>
      <w:r w:rsidR="00BA3506">
        <w:rPr>
          <w:i/>
          <w:sz w:val="20"/>
          <w:szCs w:val="20"/>
        </w:rPr>
        <w:t xml:space="preserve">liệu trình bày theo trung bình </w:t>
      </w:r>
      <w:r w:rsidRPr="007475B1">
        <w:rPr>
          <w:i/>
          <w:sz w:val="20"/>
          <w:szCs w:val="20"/>
        </w:rPr>
        <w:t>±SD.</w:t>
      </w:r>
      <w:bookmarkStart w:id="78" w:name="_Toc79757464"/>
      <w:bookmarkEnd w:id="77"/>
    </w:p>
    <w:p w14:paraId="418518D7" w14:textId="77777777" w:rsidR="007475B1" w:rsidRPr="007475B1" w:rsidRDefault="007475B1" w:rsidP="007475B1">
      <w:pPr>
        <w:spacing w:before="0" w:after="0" w:line="240" w:lineRule="auto"/>
        <w:ind w:firstLine="0"/>
        <w:rPr>
          <w:i/>
          <w:sz w:val="20"/>
          <w:szCs w:val="20"/>
        </w:rPr>
      </w:pPr>
      <w:r w:rsidRPr="007475B1">
        <w:rPr>
          <w:i/>
          <w:sz w:val="20"/>
          <w:szCs w:val="20"/>
        </w:rPr>
        <w:t>p</w:t>
      </w:r>
      <w:r w:rsidRPr="007475B1">
        <w:rPr>
          <w:i/>
          <w:sz w:val="20"/>
          <w:szCs w:val="20"/>
          <w:vertAlign w:val="superscript"/>
        </w:rPr>
        <w:t>a</w:t>
      </w:r>
      <w:r w:rsidRPr="007475B1">
        <w:rPr>
          <w:i/>
          <w:sz w:val="20"/>
          <w:szCs w:val="20"/>
        </w:rPr>
        <w:t xml:space="preserve"> từ t-test so sánh trung bình hai nhóm cùng thời điểm.</w:t>
      </w:r>
      <w:bookmarkStart w:id="79" w:name="_Toc79757461"/>
    </w:p>
    <w:p w14:paraId="2A16CED1" w14:textId="77777777" w:rsidR="007475B1" w:rsidRPr="007475B1" w:rsidRDefault="007475B1" w:rsidP="007475B1">
      <w:pPr>
        <w:spacing w:before="0" w:after="0" w:line="240" w:lineRule="auto"/>
        <w:ind w:firstLine="0"/>
        <w:rPr>
          <w:i/>
          <w:sz w:val="20"/>
          <w:szCs w:val="20"/>
        </w:rPr>
      </w:pPr>
      <w:r w:rsidRPr="007475B1">
        <w:rPr>
          <w:i/>
          <w:sz w:val="20"/>
          <w:szCs w:val="20"/>
        </w:rPr>
        <w:t>p</w:t>
      </w:r>
      <w:r w:rsidRPr="007475B1">
        <w:rPr>
          <w:i/>
          <w:sz w:val="20"/>
          <w:szCs w:val="20"/>
          <w:vertAlign w:val="superscript"/>
        </w:rPr>
        <w:t>b</w:t>
      </w:r>
      <w:r w:rsidRPr="007475B1">
        <w:rPr>
          <w:i/>
          <w:sz w:val="20"/>
          <w:szCs w:val="20"/>
        </w:rPr>
        <w:t xml:space="preserve"> từ t-test ghép cặp so sánh trung bình cùng nhóm trước và sau can thiệp.</w:t>
      </w:r>
      <w:bookmarkEnd w:id="79"/>
    </w:p>
    <w:p w14:paraId="4808F22E" w14:textId="6950B7FA" w:rsidR="005475A6" w:rsidRPr="00330C94" w:rsidRDefault="00A84170" w:rsidP="00330C94">
      <w:pPr>
        <w:spacing w:before="0" w:after="0" w:line="340" w:lineRule="exact"/>
        <w:ind w:firstLine="720"/>
        <w:rPr>
          <w:color w:val="000000" w:themeColor="text1"/>
          <w:sz w:val="22"/>
          <w:szCs w:val="22"/>
        </w:rPr>
      </w:pPr>
      <w:r>
        <w:rPr>
          <w:color w:val="000000" w:themeColor="text1"/>
          <w:sz w:val="22"/>
          <w:szCs w:val="22"/>
        </w:rPr>
        <w:t>S</w:t>
      </w:r>
      <w:r w:rsidR="005475A6" w:rsidRPr="00330C94">
        <w:rPr>
          <w:color w:val="000000" w:themeColor="text1"/>
          <w:sz w:val="22"/>
          <w:szCs w:val="22"/>
        </w:rPr>
        <w:t xml:space="preserve">ự khác biệt </w:t>
      </w:r>
      <w:r>
        <w:rPr>
          <w:color w:val="000000" w:themeColor="text1"/>
          <w:sz w:val="22"/>
          <w:szCs w:val="22"/>
        </w:rPr>
        <w:t>k</w:t>
      </w:r>
      <w:r w:rsidRPr="00330C94">
        <w:rPr>
          <w:color w:val="000000" w:themeColor="text1"/>
          <w:sz w:val="22"/>
          <w:szCs w:val="22"/>
        </w:rPr>
        <w:t xml:space="preserve">hông </w:t>
      </w:r>
      <w:r w:rsidR="005475A6" w:rsidRPr="00330C94">
        <w:rPr>
          <w:color w:val="000000" w:themeColor="text1"/>
          <w:sz w:val="22"/>
          <w:szCs w:val="22"/>
        </w:rPr>
        <w:t>có ý nghĩa thống kê về mức tăng chiều cao giữa 2 nhóm sau 3 và 6 tháng can thiệp (p &gt; 0,05).</w:t>
      </w:r>
      <w:r w:rsidR="00330C94" w:rsidRPr="00330C94">
        <w:rPr>
          <w:color w:val="000000" w:themeColor="text1"/>
          <w:sz w:val="22"/>
          <w:szCs w:val="22"/>
        </w:rPr>
        <w:t xml:space="preserve"> </w:t>
      </w:r>
    </w:p>
    <w:p w14:paraId="1A3FA8C7" w14:textId="6BD57B30" w:rsidR="00DD114E" w:rsidRPr="005475A6" w:rsidRDefault="008F1EDB" w:rsidP="005475A6">
      <w:pPr>
        <w:spacing w:before="0" w:after="0" w:line="340" w:lineRule="exact"/>
        <w:ind w:firstLine="0"/>
        <w:jc w:val="center"/>
        <w:rPr>
          <w:b/>
          <w:sz w:val="22"/>
          <w:szCs w:val="22"/>
        </w:rPr>
      </w:pPr>
      <w:r>
        <w:rPr>
          <w:b/>
          <w:sz w:val="22"/>
          <w:szCs w:val="22"/>
        </w:rPr>
        <w:t>Bảng 3.</w:t>
      </w:r>
      <w:r w:rsidR="00601992">
        <w:rPr>
          <w:b/>
          <w:sz w:val="22"/>
          <w:szCs w:val="22"/>
        </w:rPr>
        <w:t>5</w:t>
      </w:r>
      <w:r w:rsidR="005E3FC4" w:rsidRPr="005475A6">
        <w:rPr>
          <w:b/>
          <w:sz w:val="22"/>
          <w:szCs w:val="22"/>
        </w:rPr>
        <w:t>. Thay đổi chỉ số HAZ sau can thiệp</w:t>
      </w:r>
    </w:p>
    <w:tbl>
      <w:tblPr>
        <w:tblW w:w="6231" w:type="dxa"/>
        <w:jc w:val="center"/>
        <w:tblBorders>
          <w:top w:val="single" w:sz="4" w:space="0" w:color="auto"/>
          <w:bottom w:val="single" w:sz="4" w:space="0" w:color="auto"/>
        </w:tblBorders>
        <w:tblLook w:val="04A0" w:firstRow="1" w:lastRow="0" w:firstColumn="1" w:lastColumn="0" w:noHBand="0" w:noVBand="1"/>
      </w:tblPr>
      <w:tblGrid>
        <w:gridCol w:w="2199"/>
        <w:gridCol w:w="1621"/>
        <w:gridCol w:w="1553"/>
        <w:gridCol w:w="858"/>
      </w:tblGrid>
      <w:tr w:rsidR="005E3FC4" w:rsidRPr="00DD114E" w14:paraId="62DB8ABD" w14:textId="77777777" w:rsidTr="007475B1">
        <w:trPr>
          <w:trHeight w:val="220"/>
          <w:jc w:val="center"/>
        </w:trPr>
        <w:tc>
          <w:tcPr>
            <w:tcW w:w="2199" w:type="dxa"/>
            <w:tcBorders>
              <w:top w:val="single" w:sz="4" w:space="0" w:color="auto"/>
              <w:bottom w:val="single" w:sz="4" w:space="0" w:color="auto"/>
            </w:tcBorders>
          </w:tcPr>
          <w:p w14:paraId="173A9A8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Chỉ số</w:t>
            </w:r>
          </w:p>
        </w:tc>
        <w:tc>
          <w:tcPr>
            <w:tcW w:w="1621" w:type="dxa"/>
            <w:tcBorders>
              <w:top w:val="single" w:sz="4" w:space="0" w:color="auto"/>
              <w:bottom w:val="single" w:sz="4" w:space="0" w:color="auto"/>
            </w:tcBorders>
          </w:tcPr>
          <w:p w14:paraId="3E463A41"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Nhóm can thiệp</w:t>
            </w:r>
          </w:p>
          <w:p w14:paraId="27359EF7"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(n=209)</w:t>
            </w:r>
            <w:r w:rsidRPr="00DD114E">
              <w:rPr>
                <w:i/>
                <w:sz w:val="20"/>
                <w:szCs w:val="20"/>
              </w:rPr>
              <w:t xml:space="preserve"> </w:t>
            </w:r>
          </w:p>
        </w:tc>
        <w:tc>
          <w:tcPr>
            <w:tcW w:w="1552" w:type="dxa"/>
            <w:tcBorders>
              <w:top w:val="single" w:sz="4" w:space="0" w:color="auto"/>
              <w:bottom w:val="single" w:sz="4" w:space="0" w:color="auto"/>
            </w:tcBorders>
          </w:tcPr>
          <w:p w14:paraId="4F202AEB"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Nhóm chứng</w:t>
            </w:r>
          </w:p>
          <w:p w14:paraId="201B5443"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(n=199)</w:t>
            </w:r>
            <w:r w:rsidRPr="00DD114E">
              <w:rPr>
                <w:i/>
                <w:sz w:val="20"/>
                <w:szCs w:val="20"/>
              </w:rPr>
              <w:t xml:space="preserve"> </w:t>
            </w:r>
          </w:p>
        </w:tc>
        <w:tc>
          <w:tcPr>
            <w:tcW w:w="858" w:type="dxa"/>
            <w:tcBorders>
              <w:top w:val="single" w:sz="4" w:space="0" w:color="auto"/>
              <w:bottom w:val="single" w:sz="4" w:space="0" w:color="auto"/>
            </w:tcBorders>
          </w:tcPr>
          <w:p w14:paraId="537C4E7A"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p</w:t>
            </w:r>
            <w:r w:rsidRPr="00DD114E">
              <w:rPr>
                <w:iCs/>
                <w:sz w:val="20"/>
                <w:szCs w:val="20"/>
                <w:vertAlign w:val="superscript"/>
              </w:rPr>
              <w:t>a</w:t>
            </w:r>
          </w:p>
        </w:tc>
      </w:tr>
      <w:tr w:rsidR="005E3FC4" w:rsidRPr="00DD114E" w14:paraId="620F4EAF" w14:textId="77777777" w:rsidTr="007475B1">
        <w:trPr>
          <w:trHeight w:val="210"/>
          <w:jc w:val="center"/>
        </w:trPr>
        <w:tc>
          <w:tcPr>
            <w:tcW w:w="5373" w:type="dxa"/>
            <w:gridSpan w:val="3"/>
            <w:tcBorders>
              <w:top w:val="single" w:sz="4" w:space="0" w:color="auto"/>
            </w:tcBorders>
            <w:vAlign w:val="center"/>
          </w:tcPr>
          <w:p w14:paraId="1B666E7F" w14:textId="77777777" w:rsidR="005E3FC4" w:rsidRPr="00DD114E" w:rsidRDefault="005E3FC4" w:rsidP="00DD114E">
            <w:pPr>
              <w:tabs>
                <w:tab w:val="left" w:pos="660"/>
                <w:tab w:val="center" w:pos="4560"/>
              </w:tabs>
              <w:spacing w:before="0" w:after="0" w:line="240" w:lineRule="auto"/>
              <w:ind w:firstLine="0"/>
              <w:outlineLvl w:val="2"/>
              <w:rPr>
                <w:i/>
                <w:sz w:val="20"/>
                <w:szCs w:val="20"/>
              </w:rPr>
            </w:pPr>
            <w:r w:rsidRPr="00DD114E">
              <w:rPr>
                <w:i/>
                <w:sz w:val="20"/>
                <w:szCs w:val="20"/>
              </w:rPr>
              <w:t>Sau 3 tháng can thiệp</w:t>
            </w:r>
          </w:p>
        </w:tc>
        <w:tc>
          <w:tcPr>
            <w:tcW w:w="858" w:type="dxa"/>
            <w:tcBorders>
              <w:top w:val="single" w:sz="4" w:space="0" w:color="auto"/>
            </w:tcBorders>
            <w:vAlign w:val="center"/>
          </w:tcPr>
          <w:p w14:paraId="43A9BEF3" w14:textId="77777777" w:rsidR="005E3FC4" w:rsidRPr="00DD114E" w:rsidRDefault="005E3FC4" w:rsidP="00DD114E">
            <w:pPr>
              <w:tabs>
                <w:tab w:val="left" w:pos="660"/>
                <w:tab w:val="center" w:pos="4560"/>
              </w:tabs>
              <w:spacing w:before="0" w:after="0" w:line="240" w:lineRule="auto"/>
              <w:ind w:firstLine="0"/>
              <w:rPr>
                <w:i/>
                <w:sz w:val="20"/>
                <w:szCs w:val="20"/>
              </w:rPr>
            </w:pPr>
          </w:p>
        </w:tc>
      </w:tr>
      <w:tr w:rsidR="005E3FC4" w:rsidRPr="00DD114E" w14:paraId="20DB733E" w14:textId="77777777" w:rsidTr="007475B1">
        <w:trPr>
          <w:trHeight w:val="210"/>
          <w:jc w:val="center"/>
        </w:trPr>
        <w:tc>
          <w:tcPr>
            <w:tcW w:w="2199" w:type="dxa"/>
            <w:vAlign w:val="center"/>
          </w:tcPr>
          <w:p w14:paraId="004A8AB0"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Trước can thiệp (T</w:t>
            </w:r>
            <w:r w:rsidRPr="00DD114E">
              <w:rPr>
                <w:sz w:val="20"/>
                <w:szCs w:val="20"/>
                <w:vertAlign w:val="subscript"/>
              </w:rPr>
              <w:t>0</w:t>
            </w:r>
            <w:r w:rsidRPr="00DD114E">
              <w:rPr>
                <w:sz w:val="20"/>
                <w:szCs w:val="20"/>
              </w:rPr>
              <w:t>)</w:t>
            </w:r>
          </w:p>
        </w:tc>
        <w:tc>
          <w:tcPr>
            <w:tcW w:w="1621" w:type="dxa"/>
          </w:tcPr>
          <w:p w14:paraId="46B71FC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-2,07 ± 0,75</w:t>
            </w:r>
          </w:p>
        </w:tc>
        <w:tc>
          <w:tcPr>
            <w:tcW w:w="1552" w:type="dxa"/>
          </w:tcPr>
          <w:p w14:paraId="7A4A3A8E"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-1,97 ± 0,69</w:t>
            </w:r>
          </w:p>
        </w:tc>
        <w:tc>
          <w:tcPr>
            <w:tcW w:w="858" w:type="dxa"/>
            <w:vAlign w:val="center"/>
          </w:tcPr>
          <w:p w14:paraId="0CB54317"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0,156</w:t>
            </w:r>
          </w:p>
        </w:tc>
      </w:tr>
      <w:tr w:rsidR="005E3FC4" w:rsidRPr="00DD114E" w14:paraId="32DF7E2C" w14:textId="77777777" w:rsidTr="007475B1">
        <w:trPr>
          <w:trHeight w:val="210"/>
          <w:jc w:val="center"/>
        </w:trPr>
        <w:tc>
          <w:tcPr>
            <w:tcW w:w="2199" w:type="dxa"/>
            <w:vAlign w:val="center"/>
          </w:tcPr>
          <w:p w14:paraId="1DE0D99B"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Sau 3 tháng (T</w:t>
            </w:r>
            <w:r w:rsidRPr="00DD114E">
              <w:rPr>
                <w:sz w:val="20"/>
                <w:szCs w:val="20"/>
                <w:vertAlign w:val="subscript"/>
              </w:rPr>
              <w:t>3</w:t>
            </w:r>
            <w:r w:rsidRPr="00DD114E">
              <w:rPr>
                <w:sz w:val="20"/>
                <w:szCs w:val="20"/>
              </w:rPr>
              <w:t>)</w:t>
            </w:r>
          </w:p>
        </w:tc>
        <w:tc>
          <w:tcPr>
            <w:tcW w:w="1621" w:type="dxa"/>
          </w:tcPr>
          <w:p w14:paraId="5608DF1B"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-1,99 ± 0,73</w:t>
            </w:r>
            <w:r w:rsidRPr="00DD114E">
              <w:rPr>
                <w:b/>
                <w:i/>
                <w:sz w:val="20"/>
                <w:szCs w:val="20"/>
                <w:vertAlign w:val="superscript"/>
              </w:rPr>
              <w:t xml:space="preserve"> </w:t>
            </w:r>
          </w:p>
        </w:tc>
        <w:tc>
          <w:tcPr>
            <w:tcW w:w="1552" w:type="dxa"/>
          </w:tcPr>
          <w:p w14:paraId="2D63F9CF"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 xml:space="preserve">-1,89 ± 0,68 </w:t>
            </w:r>
          </w:p>
        </w:tc>
        <w:tc>
          <w:tcPr>
            <w:tcW w:w="858" w:type="dxa"/>
            <w:vAlign w:val="center"/>
          </w:tcPr>
          <w:p w14:paraId="6F733C5C"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0,141</w:t>
            </w:r>
          </w:p>
        </w:tc>
      </w:tr>
      <w:tr w:rsidR="005E3FC4" w:rsidRPr="00DD114E" w14:paraId="0334DB28" w14:textId="77777777" w:rsidTr="007475B1">
        <w:trPr>
          <w:trHeight w:val="210"/>
          <w:jc w:val="center"/>
        </w:trPr>
        <w:tc>
          <w:tcPr>
            <w:tcW w:w="2199" w:type="dxa"/>
            <w:vAlign w:val="center"/>
          </w:tcPr>
          <w:p w14:paraId="42F8356D" w14:textId="77777777" w:rsidR="005E3FC4" w:rsidRPr="00DD114E" w:rsidRDefault="005E3FC4" w:rsidP="00DD114E">
            <w:pPr>
              <w:spacing w:before="0" w:after="0" w:line="240" w:lineRule="auto"/>
              <w:ind w:firstLine="0"/>
              <w:rPr>
                <w:sz w:val="20"/>
                <w:szCs w:val="20"/>
              </w:rPr>
            </w:pPr>
            <w:r w:rsidRPr="00DD114E">
              <w:rPr>
                <w:sz w:val="20"/>
                <w:szCs w:val="20"/>
              </w:rPr>
              <w:t>Chênh T</w:t>
            </w:r>
            <w:r w:rsidRPr="00DD114E">
              <w:rPr>
                <w:sz w:val="20"/>
                <w:szCs w:val="20"/>
                <w:vertAlign w:val="subscript"/>
              </w:rPr>
              <w:t xml:space="preserve">3 </w:t>
            </w:r>
            <w:r w:rsidRPr="00DD114E">
              <w:rPr>
                <w:sz w:val="20"/>
                <w:szCs w:val="20"/>
              </w:rPr>
              <w:t>- T</w:t>
            </w:r>
            <w:r w:rsidRPr="00DD114E">
              <w:rPr>
                <w:sz w:val="20"/>
                <w:szCs w:val="20"/>
                <w:vertAlign w:val="subscript"/>
              </w:rPr>
              <w:t>0</w:t>
            </w:r>
          </w:p>
        </w:tc>
        <w:tc>
          <w:tcPr>
            <w:tcW w:w="1621" w:type="dxa"/>
          </w:tcPr>
          <w:p w14:paraId="47266F76"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0,08 ± 0,08</w:t>
            </w:r>
          </w:p>
        </w:tc>
        <w:tc>
          <w:tcPr>
            <w:tcW w:w="1552" w:type="dxa"/>
          </w:tcPr>
          <w:p w14:paraId="288EEC0B"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 xml:space="preserve">0,08 ± 0,06 </w:t>
            </w:r>
          </w:p>
        </w:tc>
        <w:tc>
          <w:tcPr>
            <w:tcW w:w="858" w:type="dxa"/>
            <w:vAlign w:val="center"/>
          </w:tcPr>
          <w:p w14:paraId="0E02243C" w14:textId="77777777" w:rsidR="005E3FC4" w:rsidRPr="00DD114E" w:rsidRDefault="005E3FC4" w:rsidP="00DD114E">
            <w:pPr>
              <w:tabs>
                <w:tab w:val="left" w:pos="660"/>
                <w:tab w:val="center" w:pos="4560"/>
              </w:tabs>
              <w:spacing w:before="0" w:after="0" w:line="240" w:lineRule="auto"/>
              <w:ind w:firstLine="0"/>
              <w:rPr>
                <w:b/>
                <w:sz w:val="20"/>
                <w:szCs w:val="20"/>
              </w:rPr>
            </w:pPr>
            <w:r w:rsidRPr="00DD114E">
              <w:rPr>
                <w:sz w:val="20"/>
                <w:szCs w:val="20"/>
              </w:rPr>
              <w:t>0,812</w:t>
            </w:r>
          </w:p>
        </w:tc>
      </w:tr>
      <w:tr w:rsidR="005E3FC4" w:rsidRPr="00DD114E" w14:paraId="44BF4BEC" w14:textId="77777777" w:rsidTr="007475B1">
        <w:trPr>
          <w:trHeight w:val="210"/>
          <w:jc w:val="center"/>
        </w:trPr>
        <w:tc>
          <w:tcPr>
            <w:tcW w:w="2199" w:type="dxa"/>
            <w:vAlign w:val="center"/>
          </w:tcPr>
          <w:p w14:paraId="1DC83A57" w14:textId="77777777" w:rsidR="005E3FC4" w:rsidRPr="00DD114E" w:rsidRDefault="005E3FC4" w:rsidP="00DD114E">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621" w:type="dxa"/>
          </w:tcPr>
          <w:p w14:paraId="2572E6EA"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1552" w:type="dxa"/>
          </w:tcPr>
          <w:p w14:paraId="4411582E"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858" w:type="dxa"/>
            <w:vAlign w:val="center"/>
          </w:tcPr>
          <w:p w14:paraId="6870A6E3" w14:textId="77777777" w:rsidR="005E3FC4" w:rsidRPr="00DD114E" w:rsidRDefault="005E3FC4" w:rsidP="00DD114E">
            <w:pPr>
              <w:tabs>
                <w:tab w:val="left" w:pos="660"/>
                <w:tab w:val="center" w:pos="4560"/>
              </w:tabs>
              <w:spacing w:before="0" w:after="0" w:line="240" w:lineRule="auto"/>
              <w:ind w:firstLine="0"/>
              <w:rPr>
                <w:b/>
                <w:iCs/>
                <w:sz w:val="20"/>
                <w:szCs w:val="20"/>
              </w:rPr>
            </w:pPr>
          </w:p>
        </w:tc>
      </w:tr>
      <w:tr w:rsidR="005E3FC4" w:rsidRPr="00DD114E" w14:paraId="249C3EC5" w14:textId="77777777" w:rsidTr="007475B1">
        <w:trPr>
          <w:trHeight w:val="210"/>
          <w:jc w:val="center"/>
        </w:trPr>
        <w:tc>
          <w:tcPr>
            <w:tcW w:w="5373" w:type="dxa"/>
            <w:gridSpan w:val="3"/>
            <w:vAlign w:val="center"/>
          </w:tcPr>
          <w:p w14:paraId="79D0876E" w14:textId="77777777" w:rsidR="005E3FC4" w:rsidRPr="00DD114E" w:rsidRDefault="005E3FC4" w:rsidP="00DD114E">
            <w:pPr>
              <w:tabs>
                <w:tab w:val="left" w:pos="660"/>
                <w:tab w:val="center" w:pos="4560"/>
              </w:tabs>
              <w:spacing w:before="0" w:after="0" w:line="240" w:lineRule="auto"/>
              <w:ind w:firstLine="0"/>
              <w:rPr>
                <w:i/>
                <w:iCs/>
                <w:sz w:val="20"/>
                <w:szCs w:val="20"/>
              </w:rPr>
            </w:pPr>
            <w:r w:rsidRPr="00DD114E">
              <w:rPr>
                <w:i/>
                <w:sz w:val="20"/>
                <w:szCs w:val="20"/>
              </w:rPr>
              <w:t xml:space="preserve">Sau 6 tháng can thiệp </w:t>
            </w:r>
          </w:p>
        </w:tc>
        <w:tc>
          <w:tcPr>
            <w:tcW w:w="858" w:type="dxa"/>
            <w:vAlign w:val="center"/>
          </w:tcPr>
          <w:p w14:paraId="4FE879FA" w14:textId="77777777" w:rsidR="005E3FC4" w:rsidRPr="00DD114E" w:rsidRDefault="005E3FC4" w:rsidP="00DD114E">
            <w:pPr>
              <w:tabs>
                <w:tab w:val="left" w:pos="660"/>
                <w:tab w:val="center" w:pos="4560"/>
              </w:tabs>
              <w:spacing w:before="0" w:after="0" w:line="240" w:lineRule="auto"/>
              <w:ind w:firstLine="0"/>
              <w:rPr>
                <w:iCs/>
                <w:sz w:val="20"/>
                <w:szCs w:val="20"/>
              </w:rPr>
            </w:pPr>
          </w:p>
        </w:tc>
      </w:tr>
      <w:tr w:rsidR="005E3FC4" w:rsidRPr="00DD114E" w14:paraId="424E8312" w14:textId="77777777" w:rsidTr="007475B1">
        <w:trPr>
          <w:trHeight w:val="210"/>
          <w:jc w:val="center"/>
        </w:trPr>
        <w:tc>
          <w:tcPr>
            <w:tcW w:w="2199" w:type="dxa"/>
            <w:vAlign w:val="center"/>
          </w:tcPr>
          <w:p w14:paraId="1920C1F8"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Trước can thiệp (T</w:t>
            </w:r>
            <w:r w:rsidRPr="00DD114E">
              <w:rPr>
                <w:sz w:val="20"/>
                <w:szCs w:val="20"/>
                <w:vertAlign w:val="subscript"/>
              </w:rPr>
              <w:t>0</w:t>
            </w:r>
            <w:r w:rsidRPr="00DD114E">
              <w:rPr>
                <w:sz w:val="20"/>
                <w:szCs w:val="20"/>
              </w:rPr>
              <w:t>)</w:t>
            </w:r>
          </w:p>
        </w:tc>
        <w:tc>
          <w:tcPr>
            <w:tcW w:w="1621" w:type="dxa"/>
          </w:tcPr>
          <w:p w14:paraId="18BDF5A0"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-2,07 ± 0,75</w:t>
            </w:r>
          </w:p>
        </w:tc>
        <w:tc>
          <w:tcPr>
            <w:tcW w:w="1552" w:type="dxa"/>
          </w:tcPr>
          <w:p w14:paraId="4A84CD3F"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-1,97 ± 0,69</w:t>
            </w:r>
          </w:p>
        </w:tc>
        <w:tc>
          <w:tcPr>
            <w:tcW w:w="858" w:type="dxa"/>
            <w:vAlign w:val="center"/>
          </w:tcPr>
          <w:p w14:paraId="63C2C6B9"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0,156</w:t>
            </w:r>
          </w:p>
        </w:tc>
      </w:tr>
      <w:tr w:rsidR="005E3FC4" w:rsidRPr="00DD114E" w14:paraId="4BBF59F9" w14:textId="77777777" w:rsidTr="007475B1">
        <w:trPr>
          <w:trHeight w:val="210"/>
          <w:jc w:val="center"/>
        </w:trPr>
        <w:tc>
          <w:tcPr>
            <w:tcW w:w="2199" w:type="dxa"/>
            <w:vAlign w:val="center"/>
          </w:tcPr>
          <w:p w14:paraId="5907178A"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Sau 6 tháng (T</w:t>
            </w:r>
            <w:r w:rsidRPr="00DD114E">
              <w:rPr>
                <w:sz w:val="20"/>
                <w:szCs w:val="20"/>
                <w:vertAlign w:val="subscript"/>
              </w:rPr>
              <w:t>6</w:t>
            </w:r>
            <w:r w:rsidRPr="00DD114E">
              <w:rPr>
                <w:sz w:val="20"/>
                <w:szCs w:val="20"/>
              </w:rPr>
              <w:t>)</w:t>
            </w:r>
          </w:p>
        </w:tc>
        <w:tc>
          <w:tcPr>
            <w:tcW w:w="1621" w:type="dxa"/>
          </w:tcPr>
          <w:p w14:paraId="001EE659"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-1,98 ± 0,72</w:t>
            </w:r>
            <w:r w:rsidRPr="00DD114E">
              <w:rPr>
                <w:b/>
                <w:i/>
                <w:sz w:val="20"/>
                <w:szCs w:val="20"/>
                <w:vertAlign w:val="superscript"/>
              </w:rPr>
              <w:t xml:space="preserve"> </w:t>
            </w:r>
          </w:p>
        </w:tc>
        <w:tc>
          <w:tcPr>
            <w:tcW w:w="1552" w:type="dxa"/>
          </w:tcPr>
          <w:p w14:paraId="3C77964F"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-1,89 ± 0,67</w:t>
            </w:r>
            <w:r w:rsidRPr="00DD114E">
              <w:rPr>
                <w:b/>
                <w:i/>
                <w:sz w:val="20"/>
                <w:szCs w:val="20"/>
                <w:vertAlign w:val="superscript"/>
              </w:rPr>
              <w:t xml:space="preserve"> </w:t>
            </w:r>
          </w:p>
        </w:tc>
        <w:tc>
          <w:tcPr>
            <w:tcW w:w="858" w:type="dxa"/>
            <w:vAlign w:val="center"/>
          </w:tcPr>
          <w:p w14:paraId="52CE3475"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0,204</w:t>
            </w:r>
          </w:p>
        </w:tc>
      </w:tr>
      <w:tr w:rsidR="005E3FC4" w:rsidRPr="00DD114E" w14:paraId="35912DF6" w14:textId="77777777" w:rsidTr="007475B1">
        <w:trPr>
          <w:trHeight w:val="210"/>
          <w:jc w:val="center"/>
        </w:trPr>
        <w:tc>
          <w:tcPr>
            <w:tcW w:w="2199" w:type="dxa"/>
            <w:vAlign w:val="center"/>
          </w:tcPr>
          <w:p w14:paraId="06EB8DC3" w14:textId="77777777" w:rsidR="005E3FC4" w:rsidRPr="00DD114E" w:rsidRDefault="005E3FC4" w:rsidP="00DD114E">
            <w:pPr>
              <w:spacing w:before="0" w:after="0" w:line="240" w:lineRule="auto"/>
              <w:ind w:firstLine="0"/>
              <w:rPr>
                <w:bCs/>
                <w:sz w:val="20"/>
                <w:szCs w:val="20"/>
              </w:rPr>
            </w:pPr>
            <w:r w:rsidRPr="00DD114E">
              <w:rPr>
                <w:sz w:val="20"/>
                <w:szCs w:val="20"/>
              </w:rPr>
              <w:t>Chênh T</w:t>
            </w:r>
            <w:r w:rsidRPr="00DD114E">
              <w:rPr>
                <w:sz w:val="20"/>
                <w:szCs w:val="20"/>
                <w:vertAlign w:val="subscript"/>
              </w:rPr>
              <w:t xml:space="preserve">6 </w:t>
            </w:r>
            <w:r w:rsidRPr="00DD114E">
              <w:rPr>
                <w:sz w:val="20"/>
                <w:szCs w:val="20"/>
              </w:rPr>
              <w:t>- T</w:t>
            </w:r>
            <w:r w:rsidRPr="00DD114E">
              <w:rPr>
                <w:sz w:val="20"/>
                <w:szCs w:val="20"/>
                <w:vertAlign w:val="subscript"/>
              </w:rPr>
              <w:t>0</w:t>
            </w:r>
          </w:p>
        </w:tc>
        <w:tc>
          <w:tcPr>
            <w:tcW w:w="1621" w:type="dxa"/>
          </w:tcPr>
          <w:p w14:paraId="15AA1F53"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0,08 ± 0,14</w:t>
            </w:r>
          </w:p>
        </w:tc>
        <w:tc>
          <w:tcPr>
            <w:tcW w:w="1552" w:type="dxa"/>
          </w:tcPr>
          <w:p w14:paraId="3A80707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0,07 ± 0,13</w:t>
            </w:r>
          </w:p>
        </w:tc>
        <w:tc>
          <w:tcPr>
            <w:tcW w:w="858" w:type="dxa"/>
            <w:vAlign w:val="center"/>
          </w:tcPr>
          <w:p w14:paraId="6C668F37"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0,314</w:t>
            </w:r>
          </w:p>
        </w:tc>
      </w:tr>
      <w:tr w:rsidR="005E3FC4" w:rsidRPr="00DD114E" w14:paraId="48A9C48A" w14:textId="77777777" w:rsidTr="007475B1">
        <w:trPr>
          <w:trHeight w:val="210"/>
          <w:jc w:val="center"/>
        </w:trPr>
        <w:tc>
          <w:tcPr>
            <w:tcW w:w="2199" w:type="dxa"/>
            <w:vAlign w:val="center"/>
          </w:tcPr>
          <w:p w14:paraId="1D9D0F4F" w14:textId="77777777" w:rsidR="005E3FC4" w:rsidRPr="00DD114E" w:rsidRDefault="005E3FC4" w:rsidP="00DD114E">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621" w:type="dxa"/>
          </w:tcPr>
          <w:p w14:paraId="2D61147B"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1552" w:type="dxa"/>
          </w:tcPr>
          <w:p w14:paraId="005B70CE"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858" w:type="dxa"/>
            <w:vAlign w:val="center"/>
          </w:tcPr>
          <w:p w14:paraId="4F033234" w14:textId="77777777" w:rsidR="005E3FC4" w:rsidRPr="00DD114E" w:rsidRDefault="005E3FC4" w:rsidP="00DD114E">
            <w:pPr>
              <w:tabs>
                <w:tab w:val="left" w:pos="660"/>
                <w:tab w:val="center" w:pos="4560"/>
              </w:tabs>
              <w:spacing w:before="0" w:after="0" w:line="240" w:lineRule="auto"/>
              <w:ind w:firstLine="0"/>
              <w:rPr>
                <w:iCs/>
                <w:sz w:val="20"/>
                <w:szCs w:val="20"/>
              </w:rPr>
            </w:pPr>
          </w:p>
        </w:tc>
      </w:tr>
    </w:tbl>
    <w:p w14:paraId="33E5CD95" w14:textId="77777777" w:rsidR="00BA3506" w:rsidRPr="00BA3506" w:rsidRDefault="005E3FC4" w:rsidP="00BA3506">
      <w:pPr>
        <w:spacing w:before="0" w:after="0" w:line="240" w:lineRule="auto"/>
        <w:ind w:firstLine="0"/>
        <w:rPr>
          <w:i/>
          <w:sz w:val="20"/>
          <w:szCs w:val="20"/>
        </w:rPr>
      </w:pPr>
      <w:r w:rsidRPr="00BA3506">
        <w:rPr>
          <w:i/>
          <w:sz w:val="20"/>
          <w:szCs w:val="20"/>
        </w:rPr>
        <w:t xml:space="preserve">Số </w:t>
      </w:r>
      <w:r w:rsidR="00BA3506">
        <w:rPr>
          <w:i/>
          <w:sz w:val="20"/>
          <w:szCs w:val="20"/>
        </w:rPr>
        <w:t xml:space="preserve">liệu trình bày theo trung bình </w:t>
      </w:r>
      <w:r w:rsidRPr="00BA3506">
        <w:rPr>
          <w:i/>
          <w:sz w:val="20"/>
          <w:szCs w:val="20"/>
        </w:rPr>
        <w:t>±SD.</w:t>
      </w:r>
      <w:bookmarkEnd w:id="78"/>
    </w:p>
    <w:p w14:paraId="120C92BE" w14:textId="77777777" w:rsidR="00BA3506" w:rsidRPr="00BA3506" w:rsidRDefault="00BA3506" w:rsidP="00BA3506">
      <w:pPr>
        <w:spacing w:before="0" w:after="0" w:line="240" w:lineRule="auto"/>
        <w:ind w:firstLine="0"/>
        <w:rPr>
          <w:i/>
          <w:sz w:val="20"/>
          <w:szCs w:val="20"/>
        </w:rPr>
      </w:pPr>
      <w:r w:rsidRPr="00BA3506">
        <w:rPr>
          <w:i/>
          <w:sz w:val="20"/>
          <w:szCs w:val="20"/>
        </w:rPr>
        <w:t>p</w:t>
      </w:r>
      <w:r w:rsidRPr="00BA3506">
        <w:rPr>
          <w:i/>
          <w:sz w:val="20"/>
          <w:szCs w:val="20"/>
          <w:vertAlign w:val="superscript"/>
        </w:rPr>
        <w:t>a</w:t>
      </w:r>
      <w:r w:rsidRPr="00BA3506">
        <w:rPr>
          <w:i/>
          <w:sz w:val="20"/>
          <w:szCs w:val="20"/>
        </w:rPr>
        <w:t xml:space="preserve"> từ t-test so sánh trung bình hai nhóm cùng thời điểm.</w:t>
      </w:r>
    </w:p>
    <w:p w14:paraId="07662CB0" w14:textId="77777777" w:rsidR="00BA3506" w:rsidRPr="00BA3506" w:rsidRDefault="00BA3506" w:rsidP="00BA3506">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từ t-test ghép cặp so sánh trung bình cùng nhóm trước và sau can thiệp.</w:t>
      </w:r>
    </w:p>
    <w:p w14:paraId="75CD0F1C" w14:textId="238AE3B9" w:rsidR="00330C94" w:rsidRPr="00330C94" w:rsidRDefault="00A84170" w:rsidP="00330C94">
      <w:pPr>
        <w:spacing w:before="0" w:after="0" w:line="340" w:lineRule="exact"/>
        <w:ind w:firstLine="720"/>
        <w:rPr>
          <w:color w:val="000000" w:themeColor="text1"/>
          <w:sz w:val="22"/>
          <w:szCs w:val="22"/>
        </w:rPr>
      </w:pPr>
      <w:r>
        <w:rPr>
          <w:color w:val="000000" w:themeColor="text1"/>
          <w:sz w:val="22"/>
          <w:szCs w:val="22"/>
        </w:rPr>
        <w:t>S</w:t>
      </w:r>
      <w:r w:rsidR="00330C94" w:rsidRPr="00330C94">
        <w:rPr>
          <w:color w:val="000000" w:themeColor="text1"/>
          <w:sz w:val="22"/>
          <w:szCs w:val="22"/>
        </w:rPr>
        <w:t xml:space="preserve">ự khác biệt </w:t>
      </w:r>
      <w:r>
        <w:rPr>
          <w:color w:val="000000" w:themeColor="text1"/>
          <w:sz w:val="22"/>
          <w:szCs w:val="22"/>
        </w:rPr>
        <w:t>k</w:t>
      </w:r>
      <w:r w:rsidRPr="00330C94">
        <w:rPr>
          <w:color w:val="000000" w:themeColor="text1"/>
          <w:sz w:val="22"/>
          <w:szCs w:val="22"/>
        </w:rPr>
        <w:t xml:space="preserve">hông </w:t>
      </w:r>
      <w:r w:rsidR="00330C94" w:rsidRPr="00330C94">
        <w:rPr>
          <w:color w:val="000000" w:themeColor="text1"/>
          <w:sz w:val="22"/>
          <w:szCs w:val="22"/>
        </w:rPr>
        <w:t xml:space="preserve">có ý nghĩa thống kê về mức tăng chiều cao giữa 2 nhóm sau 3 và 6 tháng can thiệp (p &gt; 0,05). </w:t>
      </w:r>
    </w:p>
    <w:p w14:paraId="56C9A7B2" w14:textId="23BCD7F7" w:rsidR="005E3FC4" w:rsidRPr="005E3FC4" w:rsidRDefault="00BF1D21" w:rsidP="00330C94">
      <w:pPr>
        <w:pStyle w:val="ListParagraph"/>
        <w:spacing w:before="0" w:after="0" w:line="340" w:lineRule="exact"/>
        <w:ind w:firstLine="0"/>
        <w:jc w:val="center"/>
        <w:rPr>
          <w:b/>
          <w:sz w:val="22"/>
          <w:szCs w:val="22"/>
        </w:rPr>
      </w:pPr>
      <w:r>
        <w:rPr>
          <w:b/>
          <w:sz w:val="22"/>
          <w:szCs w:val="22"/>
        </w:rPr>
        <w:t>B</w:t>
      </w:r>
      <w:r w:rsidR="008F1EDB">
        <w:rPr>
          <w:b/>
          <w:sz w:val="22"/>
          <w:szCs w:val="22"/>
        </w:rPr>
        <w:t>ảng 3.</w:t>
      </w:r>
      <w:r w:rsidR="00601992">
        <w:rPr>
          <w:b/>
          <w:sz w:val="22"/>
          <w:szCs w:val="22"/>
        </w:rPr>
        <w:t>6</w:t>
      </w:r>
      <w:r w:rsidR="005E3FC4" w:rsidRPr="005E3FC4">
        <w:rPr>
          <w:b/>
          <w:sz w:val="22"/>
          <w:szCs w:val="22"/>
        </w:rPr>
        <w:t xml:space="preserve">. Thay đổi chỉ số </w:t>
      </w:r>
      <w:r w:rsidR="00BA3506">
        <w:rPr>
          <w:b/>
          <w:sz w:val="22"/>
          <w:szCs w:val="22"/>
        </w:rPr>
        <w:t xml:space="preserve">BAZ </w:t>
      </w:r>
      <w:r w:rsidR="005E3FC4" w:rsidRPr="005E3FC4">
        <w:rPr>
          <w:b/>
          <w:sz w:val="22"/>
          <w:szCs w:val="22"/>
        </w:rPr>
        <w:t>sau can thiệp</w:t>
      </w:r>
    </w:p>
    <w:tbl>
      <w:tblPr>
        <w:tblW w:w="6529" w:type="dxa"/>
        <w:jc w:val="center"/>
        <w:tblBorders>
          <w:top w:val="single" w:sz="4" w:space="0" w:color="auto"/>
          <w:bottom w:val="single" w:sz="4" w:space="0" w:color="auto"/>
        </w:tblBorders>
        <w:tblLook w:val="04A0" w:firstRow="1" w:lastRow="0" w:firstColumn="1" w:lastColumn="0" w:noHBand="0" w:noVBand="1"/>
      </w:tblPr>
      <w:tblGrid>
        <w:gridCol w:w="2105"/>
        <w:gridCol w:w="1745"/>
        <w:gridCol w:w="1610"/>
        <w:gridCol w:w="1069"/>
      </w:tblGrid>
      <w:tr w:rsidR="005E3FC4" w:rsidRPr="00DD114E" w14:paraId="52DF1F68" w14:textId="77777777" w:rsidTr="00BA3506">
        <w:trPr>
          <w:trHeight w:val="256"/>
          <w:jc w:val="center"/>
        </w:trPr>
        <w:tc>
          <w:tcPr>
            <w:tcW w:w="2105" w:type="dxa"/>
            <w:tcBorders>
              <w:top w:val="single" w:sz="4" w:space="0" w:color="auto"/>
              <w:bottom w:val="single" w:sz="4" w:space="0" w:color="auto"/>
            </w:tcBorders>
          </w:tcPr>
          <w:p w14:paraId="113341B1"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Chỉ số</w:t>
            </w:r>
          </w:p>
        </w:tc>
        <w:tc>
          <w:tcPr>
            <w:tcW w:w="1745" w:type="dxa"/>
            <w:tcBorders>
              <w:top w:val="single" w:sz="4" w:space="0" w:color="auto"/>
              <w:bottom w:val="single" w:sz="4" w:space="0" w:color="auto"/>
            </w:tcBorders>
          </w:tcPr>
          <w:p w14:paraId="766BD799"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Nhóm can thiệp</w:t>
            </w:r>
          </w:p>
          <w:p w14:paraId="223B008B"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(n=209)</w:t>
            </w:r>
            <w:r w:rsidRPr="00DD114E">
              <w:rPr>
                <w:i/>
                <w:sz w:val="20"/>
                <w:szCs w:val="20"/>
              </w:rPr>
              <w:t xml:space="preserve"> </w:t>
            </w:r>
          </w:p>
        </w:tc>
        <w:tc>
          <w:tcPr>
            <w:tcW w:w="1610" w:type="dxa"/>
            <w:tcBorders>
              <w:top w:val="single" w:sz="4" w:space="0" w:color="auto"/>
              <w:bottom w:val="single" w:sz="4" w:space="0" w:color="auto"/>
            </w:tcBorders>
          </w:tcPr>
          <w:p w14:paraId="4C90A6FE"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Nhóm chứng</w:t>
            </w:r>
          </w:p>
          <w:p w14:paraId="64633796"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(n=199)</w:t>
            </w:r>
            <w:r w:rsidRPr="00DD114E">
              <w:rPr>
                <w:i/>
                <w:sz w:val="20"/>
                <w:szCs w:val="20"/>
              </w:rPr>
              <w:t xml:space="preserve"> </w:t>
            </w:r>
          </w:p>
        </w:tc>
        <w:tc>
          <w:tcPr>
            <w:tcW w:w="1069" w:type="dxa"/>
            <w:tcBorders>
              <w:top w:val="single" w:sz="4" w:space="0" w:color="auto"/>
              <w:bottom w:val="single" w:sz="4" w:space="0" w:color="auto"/>
            </w:tcBorders>
          </w:tcPr>
          <w:p w14:paraId="4D58631D"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p</w:t>
            </w:r>
            <w:r w:rsidRPr="00DD114E">
              <w:rPr>
                <w:iCs/>
                <w:sz w:val="20"/>
                <w:szCs w:val="20"/>
                <w:vertAlign w:val="superscript"/>
              </w:rPr>
              <w:t>a</w:t>
            </w:r>
          </w:p>
        </w:tc>
      </w:tr>
      <w:tr w:rsidR="005E3FC4" w:rsidRPr="00DD114E" w14:paraId="30565F82" w14:textId="77777777" w:rsidTr="00BA3506">
        <w:trPr>
          <w:trHeight w:val="243"/>
          <w:jc w:val="center"/>
        </w:trPr>
        <w:tc>
          <w:tcPr>
            <w:tcW w:w="5460" w:type="dxa"/>
            <w:gridSpan w:val="3"/>
            <w:tcBorders>
              <w:top w:val="single" w:sz="4" w:space="0" w:color="auto"/>
            </w:tcBorders>
            <w:vAlign w:val="center"/>
          </w:tcPr>
          <w:p w14:paraId="54C4CABF" w14:textId="77777777" w:rsidR="005E3FC4" w:rsidRPr="00DD114E" w:rsidRDefault="005E3FC4" w:rsidP="00DD114E">
            <w:pPr>
              <w:tabs>
                <w:tab w:val="left" w:pos="660"/>
                <w:tab w:val="center" w:pos="4560"/>
              </w:tabs>
              <w:spacing w:before="0" w:after="0" w:line="240" w:lineRule="auto"/>
              <w:ind w:firstLine="0"/>
              <w:outlineLvl w:val="2"/>
              <w:rPr>
                <w:i/>
                <w:sz w:val="20"/>
                <w:szCs w:val="20"/>
              </w:rPr>
            </w:pPr>
            <w:r w:rsidRPr="00DD114E">
              <w:rPr>
                <w:i/>
                <w:sz w:val="20"/>
                <w:szCs w:val="20"/>
              </w:rPr>
              <w:t>Sau 3 tháng can thiệp (kg/m</w:t>
            </w:r>
            <w:r w:rsidRPr="00DD114E">
              <w:rPr>
                <w:i/>
                <w:sz w:val="20"/>
                <w:szCs w:val="20"/>
                <w:vertAlign w:val="superscript"/>
              </w:rPr>
              <w:t>2</w:t>
            </w:r>
            <w:r w:rsidRPr="00DD114E">
              <w:rPr>
                <w:i/>
                <w:sz w:val="20"/>
                <w:szCs w:val="20"/>
              </w:rPr>
              <w:t>)</w:t>
            </w:r>
          </w:p>
        </w:tc>
        <w:tc>
          <w:tcPr>
            <w:tcW w:w="1069" w:type="dxa"/>
            <w:tcBorders>
              <w:top w:val="single" w:sz="4" w:space="0" w:color="auto"/>
            </w:tcBorders>
            <w:vAlign w:val="center"/>
          </w:tcPr>
          <w:p w14:paraId="1CA2E5CB" w14:textId="77777777" w:rsidR="005E3FC4" w:rsidRPr="00DD114E" w:rsidRDefault="005E3FC4" w:rsidP="00DD114E">
            <w:pPr>
              <w:tabs>
                <w:tab w:val="left" w:pos="660"/>
                <w:tab w:val="center" w:pos="4560"/>
              </w:tabs>
              <w:spacing w:before="0" w:after="0" w:line="240" w:lineRule="auto"/>
              <w:ind w:firstLine="0"/>
              <w:rPr>
                <w:i/>
                <w:sz w:val="20"/>
                <w:szCs w:val="20"/>
              </w:rPr>
            </w:pPr>
          </w:p>
        </w:tc>
      </w:tr>
      <w:tr w:rsidR="005E3FC4" w:rsidRPr="00DD114E" w14:paraId="1FAFD095" w14:textId="77777777" w:rsidTr="00BA3506">
        <w:trPr>
          <w:trHeight w:val="243"/>
          <w:jc w:val="center"/>
        </w:trPr>
        <w:tc>
          <w:tcPr>
            <w:tcW w:w="2105" w:type="dxa"/>
            <w:vAlign w:val="center"/>
          </w:tcPr>
          <w:p w14:paraId="7C9AD1FE"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Trước can thiệp (T</w:t>
            </w:r>
            <w:r w:rsidRPr="00DD114E">
              <w:rPr>
                <w:sz w:val="20"/>
                <w:szCs w:val="20"/>
                <w:vertAlign w:val="subscript"/>
              </w:rPr>
              <w:t>0</w:t>
            </w:r>
            <w:r w:rsidRPr="00DD114E">
              <w:rPr>
                <w:sz w:val="20"/>
                <w:szCs w:val="20"/>
              </w:rPr>
              <w:t>)</w:t>
            </w:r>
          </w:p>
        </w:tc>
        <w:tc>
          <w:tcPr>
            <w:tcW w:w="1745" w:type="dxa"/>
          </w:tcPr>
          <w:p w14:paraId="5A77005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 xml:space="preserve">-0,80 ± 0,97 </w:t>
            </w:r>
          </w:p>
        </w:tc>
        <w:tc>
          <w:tcPr>
            <w:tcW w:w="1610" w:type="dxa"/>
          </w:tcPr>
          <w:p w14:paraId="22543E28"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-0,79 ± 1,06</w:t>
            </w:r>
          </w:p>
        </w:tc>
        <w:tc>
          <w:tcPr>
            <w:tcW w:w="1069" w:type="dxa"/>
            <w:vAlign w:val="center"/>
          </w:tcPr>
          <w:p w14:paraId="14E13B6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0,898</w:t>
            </w:r>
          </w:p>
        </w:tc>
      </w:tr>
      <w:tr w:rsidR="005E3FC4" w:rsidRPr="00DD114E" w14:paraId="0702E765" w14:textId="77777777" w:rsidTr="00BA3506">
        <w:trPr>
          <w:trHeight w:val="243"/>
          <w:jc w:val="center"/>
        </w:trPr>
        <w:tc>
          <w:tcPr>
            <w:tcW w:w="2105" w:type="dxa"/>
            <w:vAlign w:val="center"/>
          </w:tcPr>
          <w:p w14:paraId="36E19D86"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Sau 3 tháng (T</w:t>
            </w:r>
            <w:r w:rsidRPr="00DD114E">
              <w:rPr>
                <w:sz w:val="20"/>
                <w:szCs w:val="20"/>
                <w:vertAlign w:val="subscript"/>
              </w:rPr>
              <w:t>3</w:t>
            </w:r>
            <w:r w:rsidRPr="00DD114E">
              <w:rPr>
                <w:sz w:val="20"/>
                <w:szCs w:val="20"/>
              </w:rPr>
              <w:t>)</w:t>
            </w:r>
          </w:p>
        </w:tc>
        <w:tc>
          <w:tcPr>
            <w:tcW w:w="1745" w:type="dxa"/>
          </w:tcPr>
          <w:p w14:paraId="0864FCC4"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-0,78 ± 0,92</w:t>
            </w:r>
            <w:r w:rsidRPr="00DD114E">
              <w:rPr>
                <w:b/>
                <w:i/>
                <w:sz w:val="20"/>
                <w:szCs w:val="20"/>
                <w:vertAlign w:val="superscript"/>
              </w:rPr>
              <w:t xml:space="preserve"> </w:t>
            </w:r>
          </w:p>
        </w:tc>
        <w:tc>
          <w:tcPr>
            <w:tcW w:w="1610" w:type="dxa"/>
          </w:tcPr>
          <w:p w14:paraId="2541B1F0"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-0,79 ± 1,00</w:t>
            </w:r>
          </w:p>
        </w:tc>
        <w:tc>
          <w:tcPr>
            <w:tcW w:w="1069" w:type="dxa"/>
            <w:vAlign w:val="center"/>
          </w:tcPr>
          <w:p w14:paraId="645409A5"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0,894</w:t>
            </w:r>
          </w:p>
        </w:tc>
      </w:tr>
      <w:tr w:rsidR="005E3FC4" w:rsidRPr="00DD114E" w14:paraId="38067CEB" w14:textId="77777777" w:rsidTr="00BA3506">
        <w:trPr>
          <w:trHeight w:val="243"/>
          <w:jc w:val="center"/>
        </w:trPr>
        <w:tc>
          <w:tcPr>
            <w:tcW w:w="2105" w:type="dxa"/>
            <w:vAlign w:val="center"/>
          </w:tcPr>
          <w:p w14:paraId="1573C91D" w14:textId="77777777" w:rsidR="005E3FC4" w:rsidRPr="00DD114E" w:rsidRDefault="005E3FC4" w:rsidP="00DD114E">
            <w:pPr>
              <w:spacing w:before="0" w:after="0" w:line="240" w:lineRule="auto"/>
              <w:ind w:firstLine="0"/>
              <w:rPr>
                <w:sz w:val="20"/>
                <w:szCs w:val="20"/>
              </w:rPr>
            </w:pPr>
            <w:r w:rsidRPr="00DD114E">
              <w:rPr>
                <w:sz w:val="20"/>
                <w:szCs w:val="20"/>
              </w:rPr>
              <w:t>Chênh T</w:t>
            </w:r>
            <w:r w:rsidRPr="00DD114E">
              <w:rPr>
                <w:sz w:val="20"/>
                <w:szCs w:val="20"/>
                <w:vertAlign w:val="subscript"/>
              </w:rPr>
              <w:t xml:space="preserve">3 </w:t>
            </w:r>
            <w:r w:rsidRPr="00DD114E">
              <w:rPr>
                <w:sz w:val="20"/>
                <w:szCs w:val="20"/>
              </w:rPr>
              <w:t>- T</w:t>
            </w:r>
            <w:r w:rsidRPr="00DD114E">
              <w:rPr>
                <w:sz w:val="20"/>
                <w:szCs w:val="20"/>
                <w:vertAlign w:val="subscript"/>
              </w:rPr>
              <w:t>0</w:t>
            </w:r>
          </w:p>
        </w:tc>
        <w:tc>
          <w:tcPr>
            <w:tcW w:w="1745" w:type="dxa"/>
          </w:tcPr>
          <w:p w14:paraId="15F71296"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0,02 ± 0,15</w:t>
            </w:r>
          </w:p>
        </w:tc>
        <w:tc>
          <w:tcPr>
            <w:tcW w:w="1610" w:type="dxa"/>
          </w:tcPr>
          <w:p w14:paraId="4290CF0C"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-0,004 ± 0,14</w:t>
            </w:r>
          </w:p>
        </w:tc>
        <w:tc>
          <w:tcPr>
            <w:tcW w:w="1069" w:type="dxa"/>
            <w:vAlign w:val="center"/>
          </w:tcPr>
          <w:p w14:paraId="4863CEEF" w14:textId="77777777" w:rsidR="005E3FC4" w:rsidRPr="00DD114E" w:rsidRDefault="005E3FC4" w:rsidP="00DD114E">
            <w:pPr>
              <w:tabs>
                <w:tab w:val="left" w:pos="660"/>
                <w:tab w:val="center" w:pos="4560"/>
              </w:tabs>
              <w:spacing w:before="0" w:after="0" w:line="240" w:lineRule="auto"/>
              <w:ind w:firstLine="0"/>
              <w:rPr>
                <w:b/>
                <w:sz w:val="20"/>
                <w:szCs w:val="20"/>
              </w:rPr>
            </w:pPr>
            <w:r w:rsidRPr="00DD114E">
              <w:rPr>
                <w:sz w:val="20"/>
                <w:szCs w:val="20"/>
              </w:rPr>
              <w:t>0,073</w:t>
            </w:r>
          </w:p>
        </w:tc>
      </w:tr>
      <w:tr w:rsidR="005E3FC4" w:rsidRPr="00DD114E" w14:paraId="69B742F4" w14:textId="77777777" w:rsidTr="00BA3506">
        <w:trPr>
          <w:trHeight w:val="243"/>
          <w:jc w:val="center"/>
        </w:trPr>
        <w:tc>
          <w:tcPr>
            <w:tcW w:w="2105" w:type="dxa"/>
            <w:vAlign w:val="center"/>
          </w:tcPr>
          <w:p w14:paraId="6BF311E5" w14:textId="77777777" w:rsidR="005E3FC4" w:rsidRPr="00DD114E" w:rsidRDefault="005E3FC4" w:rsidP="00DD114E">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45" w:type="dxa"/>
          </w:tcPr>
          <w:p w14:paraId="670265D1"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sz w:val="20"/>
                <w:szCs w:val="20"/>
              </w:rPr>
              <w:t>0,033</w:t>
            </w:r>
          </w:p>
        </w:tc>
        <w:tc>
          <w:tcPr>
            <w:tcW w:w="1610" w:type="dxa"/>
          </w:tcPr>
          <w:p w14:paraId="6208E4DB"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sz w:val="20"/>
                <w:szCs w:val="20"/>
              </w:rPr>
              <w:t>0,708</w:t>
            </w:r>
          </w:p>
        </w:tc>
        <w:tc>
          <w:tcPr>
            <w:tcW w:w="1069" w:type="dxa"/>
            <w:vAlign w:val="center"/>
          </w:tcPr>
          <w:p w14:paraId="0A408EE9" w14:textId="77777777" w:rsidR="005E3FC4" w:rsidRPr="00DD114E" w:rsidRDefault="005E3FC4" w:rsidP="00DD114E">
            <w:pPr>
              <w:tabs>
                <w:tab w:val="left" w:pos="660"/>
                <w:tab w:val="center" w:pos="4560"/>
              </w:tabs>
              <w:spacing w:before="0" w:after="0" w:line="240" w:lineRule="auto"/>
              <w:ind w:firstLine="0"/>
              <w:rPr>
                <w:b/>
                <w:iCs/>
                <w:sz w:val="20"/>
                <w:szCs w:val="20"/>
              </w:rPr>
            </w:pPr>
          </w:p>
        </w:tc>
      </w:tr>
      <w:tr w:rsidR="005E3FC4" w:rsidRPr="00DD114E" w14:paraId="7E0C805A" w14:textId="77777777" w:rsidTr="00BA3506">
        <w:trPr>
          <w:trHeight w:val="243"/>
          <w:jc w:val="center"/>
        </w:trPr>
        <w:tc>
          <w:tcPr>
            <w:tcW w:w="5460" w:type="dxa"/>
            <w:gridSpan w:val="3"/>
            <w:vAlign w:val="center"/>
          </w:tcPr>
          <w:p w14:paraId="36908154" w14:textId="77777777" w:rsidR="005E3FC4" w:rsidRPr="00DD114E" w:rsidRDefault="005E3FC4" w:rsidP="00DD114E">
            <w:pPr>
              <w:tabs>
                <w:tab w:val="left" w:pos="660"/>
                <w:tab w:val="center" w:pos="4560"/>
              </w:tabs>
              <w:spacing w:before="0" w:after="0" w:line="240" w:lineRule="auto"/>
              <w:ind w:firstLine="0"/>
              <w:rPr>
                <w:i/>
                <w:iCs/>
                <w:sz w:val="20"/>
                <w:szCs w:val="20"/>
              </w:rPr>
            </w:pPr>
            <w:r w:rsidRPr="00DD114E">
              <w:rPr>
                <w:i/>
                <w:sz w:val="20"/>
                <w:szCs w:val="20"/>
              </w:rPr>
              <w:t>Sau 6 tháng can thiệp (kg/m</w:t>
            </w:r>
            <w:r w:rsidRPr="00DD114E">
              <w:rPr>
                <w:i/>
                <w:sz w:val="20"/>
                <w:szCs w:val="20"/>
                <w:vertAlign w:val="superscript"/>
              </w:rPr>
              <w:t>2</w:t>
            </w:r>
            <w:r w:rsidRPr="00DD114E">
              <w:rPr>
                <w:i/>
                <w:sz w:val="20"/>
                <w:szCs w:val="20"/>
              </w:rPr>
              <w:t>)</w:t>
            </w:r>
          </w:p>
        </w:tc>
        <w:tc>
          <w:tcPr>
            <w:tcW w:w="1069" w:type="dxa"/>
            <w:vAlign w:val="center"/>
          </w:tcPr>
          <w:p w14:paraId="60BE4290" w14:textId="77777777" w:rsidR="005E3FC4" w:rsidRPr="00DD114E" w:rsidRDefault="005E3FC4" w:rsidP="00DD114E">
            <w:pPr>
              <w:tabs>
                <w:tab w:val="left" w:pos="660"/>
                <w:tab w:val="center" w:pos="4560"/>
              </w:tabs>
              <w:spacing w:before="0" w:after="0" w:line="240" w:lineRule="auto"/>
              <w:ind w:firstLine="0"/>
              <w:rPr>
                <w:iCs/>
                <w:sz w:val="20"/>
                <w:szCs w:val="20"/>
              </w:rPr>
            </w:pPr>
          </w:p>
        </w:tc>
      </w:tr>
      <w:tr w:rsidR="005E3FC4" w:rsidRPr="00DD114E" w14:paraId="3929C018" w14:textId="77777777" w:rsidTr="00BA3506">
        <w:trPr>
          <w:trHeight w:val="243"/>
          <w:jc w:val="center"/>
        </w:trPr>
        <w:tc>
          <w:tcPr>
            <w:tcW w:w="2105" w:type="dxa"/>
            <w:vAlign w:val="center"/>
          </w:tcPr>
          <w:p w14:paraId="40A4E811"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Trước can thiệp (T</w:t>
            </w:r>
            <w:r w:rsidRPr="00DD114E">
              <w:rPr>
                <w:sz w:val="20"/>
                <w:szCs w:val="20"/>
                <w:vertAlign w:val="subscript"/>
              </w:rPr>
              <w:t>0</w:t>
            </w:r>
            <w:r w:rsidRPr="00DD114E">
              <w:rPr>
                <w:sz w:val="20"/>
                <w:szCs w:val="20"/>
              </w:rPr>
              <w:t>)</w:t>
            </w:r>
          </w:p>
        </w:tc>
        <w:tc>
          <w:tcPr>
            <w:tcW w:w="1745" w:type="dxa"/>
          </w:tcPr>
          <w:p w14:paraId="1167B942"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 xml:space="preserve">-0,80 ± 0,97 </w:t>
            </w:r>
          </w:p>
        </w:tc>
        <w:tc>
          <w:tcPr>
            <w:tcW w:w="1610" w:type="dxa"/>
          </w:tcPr>
          <w:p w14:paraId="533ACDBA"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-0,79 ± 1,06</w:t>
            </w:r>
          </w:p>
        </w:tc>
        <w:tc>
          <w:tcPr>
            <w:tcW w:w="1069" w:type="dxa"/>
            <w:vAlign w:val="center"/>
          </w:tcPr>
          <w:p w14:paraId="11F32D9E"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0,898</w:t>
            </w:r>
          </w:p>
        </w:tc>
      </w:tr>
      <w:tr w:rsidR="005E3FC4" w:rsidRPr="00DD114E" w14:paraId="1CE53A9E" w14:textId="77777777" w:rsidTr="00BA3506">
        <w:trPr>
          <w:trHeight w:val="243"/>
          <w:jc w:val="center"/>
        </w:trPr>
        <w:tc>
          <w:tcPr>
            <w:tcW w:w="2105" w:type="dxa"/>
            <w:vAlign w:val="center"/>
          </w:tcPr>
          <w:p w14:paraId="11BB2D51"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lastRenderedPageBreak/>
              <w:t>Sau 6 tháng (T</w:t>
            </w:r>
            <w:r w:rsidRPr="00DD114E">
              <w:rPr>
                <w:sz w:val="20"/>
                <w:szCs w:val="20"/>
                <w:vertAlign w:val="subscript"/>
              </w:rPr>
              <w:t>6</w:t>
            </w:r>
            <w:r w:rsidRPr="00DD114E">
              <w:rPr>
                <w:sz w:val="20"/>
                <w:szCs w:val="20"/>
              </w:rPr>
              <w:t>)</w:t>
            </w:r>
          </w:p>
        </w:tc>
        <w:tc>
          <w:tcPr>
            <w:tcW w:w="1745" w:type="dxa"/>
          </w:tcPr>
          <w:p w14:paraId="54C632AC"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 xml:space="preserve">-0,92 ± 0,92 </w:t>
            </w:r>
          </w:p>
        </w:tc>
        <w:tc>
          <w:tcPr>
            <w:tcW w:w="1610" w:type="dxa"/>
          </w:tcPr>
          <w:p w14:paraId="5292DDCE"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-0,91 ± 0,99</w:t>
            </w:r>
          </w:p>
        </w:tc>
        <w:tc>
          <w:tcPr>
            <w:tcW w:w="1069" w:type="dxa"/>
            <w:vAlign w:val="center"/>
          </w:tcPr>
          <w:p w14:paraId="67540233"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0,941</w:t>
            </w:r>
          </w:p>
        </w:tc>
      </w:tr>
      <w:tr w:rsidR="005E3FC4" w:rsidRPr="00DD114E" w14:paraId="1CD60339" w14:textId="77777777" w:rsidTr="00BA3506">
        <w:trPr>
          <w:trHeight w:val="243"/>
          <w:jc w:val="center"/>
        </w:trPr>
        <w:tc>
          <w:tcPr>
            <w:tcW w:w="2105" w:type="dxa"/>
            <w:vAlign w:val="center"/>
          </w:tcPr>
          <w:p w14:paraId="21067BF1" w14:textId="77777777" w:rsidR="005E3FC4" w:rsidRPr="00DD114E" w:rsidRDefault="005E3FC4" w:rsidP="00DD114E">
            <w:pPr>
              <w:spacing w:before="0" w:after="0" w:line="240" w:lineRule="auto"/>
              <w:ind w:firstLine="0"/>
              <w:rPr>
                <w:bCs/>
                <w:sz w:val="20"/>
                <w:szCs w:val="20"/>
              </w:rPr>
            </w:pPr>
            <w:r w:rsidRPr="00DD114E">
              <w:rPr>
                <w:sz w:val="20"/>
                <w:szCs w:val="20"/>
              </w:rPr>
              <w:t>Chênh T</w:t>
            </w:r>
            <w:r w:rsidRPr="00DD114E">
              <w:rPr>
                <w:sz w:val="20"/>
                <w:szCs w:val="20"/>
                <w:vertAlign w:val="subscript"/>
              </w:rPr>
              <w:t xml:space="preserve">6 </w:t>
            </w:r>
            <w:r w:rsidRPr="00DD114E">
              <w:rPr>
                <w:sz w:val="20"/>
                <w:szCs w:val="20"/>
              </w:rPr>
              <w:t>- T</w:t>
            </w:r>
            <w:r w:rsidRPr="00DD114E">
              <w:rPr>
                <w:sz w:val="20"/>
                <w:szCs w:val="20"/>
                <w:vertAlign w:val="subscript"/>
              </w:rPr>
              <w:t>0</w:t>
            </w:r>
          </w:p>
        </w:tc>
        <w:tc>
          <w:tcPr>
            <w:tcW w:w="1745" w:type="dxa"/>
          </w:tcPr>
          <w:p w14:paraId="10CD9D67"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-0,12 ± 0,15</w:t>
            </w:r>
          </w:p>
        </w:tc>
        <w:tc>
          <w:tcPr>
            <w:tcW w:w="1610" w:type="dxa"/>
          </w:tcPr>
          <w:p w14:paraId="3B1C2B85"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-0,12 ± 0,18</w:t>
            </w:r>
          </w:p>
        </w:tc>
        <w:tc>
          <w:tcPr>
            <w:tcW w:w="1069" w:type="dxa"/>
            <w:vAlign w:val="center"/>
          </w:tcPr>
          <w:p w14:paraId="42BE6283" w14:textId="77777777" w:rsidR="005E3FC4" w:rsidRPr="00DD114E" w:rsidRDefault="005E3FC4" w:rsidP="00DD114E">
            <w:pPr>
              <w:tabs>
                <w:tab w:val="left" w:pos="660"/>
                <w:tab w:val="center" w:pos="4560"/>
              </w:tabs>
              <w:spacing w:before="0" w:after="0" w:line="240" w:lineRule="auto"/>
              <w:ind w:firstLine="0"/>
              <w:rPr>
                <w:sz w:val="20"/>
                <w:szCs w:val="20"/>
              </w:rPr>
            </w:pPr>
            <w:r w:rsidRPr="00DD114E">
              <w:rPr>
                <w:sz w:val="20"/>
                <w:szCs w:val="20"/>
              </w:rPr>
              <w:t>0,726</w:t>
            </w:r>
          </w:p>
        </w:tc>
      </w:tr>
      <w:tr w:rsidR="005E3FC4" w:rsidRPr="00DD114E" w14:paraId="0CFFF173" w14:textId="77777777" w:rsidTr="00BA3506">
        <w:trPr>
          <w:trHeight w:val="243"/>
          <w:jc w:val="center"/>
        </w:trPr>
        <w:tc>
          <w:tcPr>
            <w:tcW w:w="2105" w:type="dxa"/>
            <w:vAlign w:val="center"/>
          </w:tcPr>
          <w:p w14:paraId="59466E0F" w14:textId="77777777" w:rsidR="005E3FC4" w:rsidRPr="00DD114E" w:rsidRDefault="005E3FC4" w:rsidP="00DD114E">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45" w:type="dxa"/>
          </w:tcPr>
          <w:p w14:paraId="7DF912CE"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1610" w:type="dxa"/>
          </w:tcPr>
          <w:p w14:paraId="5753757A" w14:textId="77777777" w:rsidR="005E3FC4" w:rsidRPr="00DD114E" w:rsidRDefault="005E3FC4" w:rsidP="00DD114E">
            <w:pPr>
              <w:tabs>
                <w:tab w:val="left" w:pos="660"/>
                <w:tab w:val="center" w:pos="4560"/>
              </w:tabs>
              <w:spacing w:before="0" w:after="0" w:line="240" w:lineRule="auto"/>
              <w:ind w:firstLine="0"/>
              <w:rPr>
                <w:b/>
                <w:sz w:val="20"/>
                <w:szCs w:val="20"/>
                <w:highlight w:val="yellow"/>
              </w:rPr>
            </w:pPr>
            <w:r w:rsidRPr="00DD114E">
              <w:rPr>
                <w:b/>
                <w:sz w:val="20"/>
                <w:szCs w:val="20"/>
              </w:rPr>
              <w:t>&lt; 0,001</w:t>
            </w:r>
          </w:p>
        </w:tc>
        <w:tc>
          <w:tcPr>
            <w:tcW w:w="1069" w:type="dxa"/>
            <w:vAlign w:val="center"/>
          </w:tcPr>
          <w:p w14:paraId="37CEA0EA" w14:textId="77777777" w:rsidR="005E3FC4" w:rsidRPr="00DD114E" w:rsidRDefault="005E3FC4" w:rsidP="00DD114E">
            <w:pPr>
              <w:tabs>
                <w:tab w:val="left" w:pos="660"/>
                <w:tab w:val="center" w:pos="4560"/>
              </w:tabs>
              <w:spacing w:before="0" w:after="0" w:line="240" w:lineRule="auto"/>
              <w:ind w:firstLine="0"/>
              <w:rPr>
                <w:iCs/>
                <w:sz w:val="20"/>
                <w:szCs w:val="20"/>
              </w:rPr>
            </w:pPr>
          </w:p>
        </w:tc>
      </w:tr>
    </w:tbl>
    <w:p w14:paraId="51DE8458" w14:textId="77777777" w:rsidR="005B2609" w:rsidRDefault="005E3FC4" w:rsidP="007475B1">
      <w:pPr>
        <w:spacing w:before="0" w:after="0" w:line="240" w:lineRule="auto"/>
        <w:ind w:firstLine="0"/>
        <w:rPr>
          <w:i/>
          <w:sz w:val="20"/>
          <w:szCs w:val="20"/>
        </w:rPr>
      </w:pPr>
      <w:r w:rsidRPr="005B2609">
        <w:rPr>
          <w:i/>
          <w:sz w:val="20"/>
          <w:szCs w:val="20"/>
        </w:rPr>
        <w:t>Số liệu trình bày theo trung bình (</w:t>
      </w:r>
      <m:oMath>
        <m:bar>
          <m:barPr>
            <m:pos m:val="top"/>
            <m:ctrlPr>
              <w:rPr>
                <w:rFonts w:ascii="Cambria Math" w:hAnsi="Cambria Math"/>
                <w:i/>
                <w:sz w:val="20"/>
                <w:szCs w:val="20"/>
              </w:rPr>
            </m:ctrlPr>
          </m:barPr>
          <m:e>
            <m:r>
              <w:rPr>
                <w:rFonts w:ascii="Cambria Math" w:hAnsi="Cambria Math"/>
                <w:sz w:val="20"/>
                <w:szCs w:val="20"/>
              </w:rPr>
              <m:t>X</m:t>
            </m:r>
          </m:e>
        </m:bar>
      </m:oMath>
      <w:r w:rsidRPr="005B2609">
        <w:rPr>
          <w:i/>
          <w:sz w:val="20"/>
          <w:szCs w:val="20"/>
        </w:rPr>
        <w:t>±SD).</w:t>
      </w:r>
    </w:p>
    <w:p w14:paraId="60880D51" w14:textId="77777777" w:rsidR="008F1EDB" w:rsidRPr="00BA3506" w:rsidRDefault="008F1EDB" w:rsidP="008F1EDB">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BA3506">
        <w:rPr>
          <w:i/>
          <w:sz w:val="20"/>
          <w:szCs w:val="20"/>
        </w:rPr>
        <w:t>từ t-test so sánh trung bình hai nhóm cùng thời điểm.</w:t>
      </w:r>
    </w:p>
    <w:p w14:paraId="5E73C519" w14:textId="77777777" w:rsidR="008F1EDB" w:rsidRPr="00BA3506" w:rsidRDefault="008F1EDB" w:rsidP="008F1EDB">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từ t-test ghép cặp so sánh trung bình cùng nhóm trước và sau can thiệp.</w:t>
      </w:r>
    </w:p>
    <w:p w14:paraId="1A5D46C5" w14:textId="761DA3D4" w:rsidR="00330C94" w:rsidRPr="00330C94" w:rsidRDefault="00A84170" w:rsidP="00330C94">
      <w:pPr>
        <w:spacing w:before="0" w:after="0" w:line="340" w:lineRule="exact"/>
        <w:ind w:firstLine="720"/>
        <w:rPr>
          <w:color w:val="000000" w:themeColor="text1"/>
          <w:sz w:val="22"/>
          <w:szCs w:val="22"/>
        </w:rPr>
      </w:pPr>
      <w:r>
        <w:rPr>
          <w:color w:val="000000" w:themeColor="text1"/>
          <w:sz w:val="22"/>
          <w:szCs w:val="22"/>
        </w:rPr>
        <w:t>S</w:t>
      </w:r>
      <w:r w:rsidR="00330C94" w:rsidRPr="00330C94">
        <w:rPr>
          <w:color w:val="000000" w:themeColor="text1"/>
          <w:sz w:val="22"/>
          <w:szCs w:val="22"/>
        </w:rPr>
        <w:t xml:space="preserve">ự khác biệt </w:t>
      </w:r>
      <w:r>
        <w:rPr>
          <w:color w:val="000000" w:themeColor="text1"/>
          <w:sz w:val="22"/>
          <w:szCs w:val="22"/>
        </w:rPr>
        <w:t xml:space="preserve">không </w:t>
      </w:r>
      <w:r w:rsidR="00330C94" w:rsidRPr="00330C94">
        <w:rPr>
          <w:color w:val="000000" w:themeColor="text1"/>
          <w:sz w:val="22"/>
          <w:szCs w:val="22"/>
        </w:rPr>
        <w:t xml:space="preserve">có ý nghĩa thống kê về mức tăng chiều cao giữa 2 nhóm sau 3 và 6 tháng can thiệp (p &gt; 0,05). </w:t>
      </w:r>
    </w:p>
    <w:p w14:paraId="0770C29F" w14:textId="77777777" w:rsidR="005E3FC4" w:rsidRPr="00A84170" w:rsidRDefault="005E3FC4" w:rsidP="00A84170">
      <w:pPr>
        <w:pStyle w:val="chuyende11"/>
      </w:pPr>
      <w:bookmarkStart w:id="80" w:name="_Toc88377251"/>
      <w:bookmarkStart w:id="81" w:name="_Toc58797938"/>
      <w:bookmarkStart w:id="82" w:name="_Toc60858244"/>
      <w:r w:rsidRPr="00A84170">
        <w:t>3.3. Hiệu quả can thiệp đối với sự thay đổi chỉ số sinh hóa của trẻ gái</w:t>
      </w:r>
      <w:bookmarkEnd w:id="80"/>
      <w:r w:rsidRPr="00A84170">
        <w:t xml:space="preserve"> </w:t>
      </w:r>
      <w:bookmarkEnd w:id="81"/>
      <w:bookmarkEnd w:id="82"/>
      <w:r w:rsidRPr="00A84170">
        <w:t>từ 11 đến 13 tuổi</w:t>
      </w:r>
    </w:p>
    <w:p w14:paraId="0BE6F314" w14:textId="4698C1D1" w:rsidR="00144581" w:rsidRPr="005E3FC4" w:rsidRDefault="008F1EDB" w:rsidP="00BA3506">
      <w:pPr>
        <w:spacing w:before="0" w:after="0" w:line="340" w:lineRule="exact"/>
        <w:jc w:val="center"/>
        <w:rPr>
          <w:b/>
          <w:sz w:val="22"/>
          <w:szCs w:val="22"/>
        </w:rPr>
      </w:pPr>
      <w:r>
        <w:rPr>
          <w:b/>
          <w:sz w:val="22"/>
          <w:szCs w:val="22"/>
        </w:rPr>
        <w:t>Bảng 3.</w:t>
      </w:r>
      <w:r w:rsidR="00601992">
        <w:rPr>
          <w:b/>
          <w:sz w:val="22"/>
          <w:szCs w:val="22"/>
        </w:rPr>
        <w:t>7</w:t>
      </w:r>
      <w:r w:rsidR="005E3FC4" w:rsidRPr="005E3FC4">
        <w:rPr>
          <w:b/>
          <w:sz w:val="22"/>
          <w:szCs w:val="22"/>
        </w:rPr>
        <w:t>. Thay đổi nồng độ hemoglobin sau can thiệp</w:t>
      </w:r>
    </w:p>
    <w:tbl>
      <w:tblPr>
        <w:tblW w:w="6251" w:type="dxa"/>
        <w:jc w:val="center"/>
        <w:tblBorders>
          <w:top w:val="single" w:sz="4" w:space="0" w:color="auto"/>
          <w:bottom w:val="single" w:sz="4" w:space="0" w:color="auto"/>
        </w:tblBorders>
        <w:tblLook w:val="04A0" w:firstRow="1" w:lastRow="0" w:firstColumn="1" w:lastColumn="0" w:noHBand="0" w:noVBand="1"/>
      </w:tblPr>
      <w:tblGrid>
        <w:gridCol w:w="2120"/>
        <w:gridCol w:w="1702"/>
        <w:gridCol w:w="1567"/>
        <w:gridCol w:w="862"/>
      </w:tblGrid>
      <w:tr w:rsidR="005E3FC4" w:rsidRPr="00144581" w14:paraId="681A611A" w14:textId="77777777" w:rsidTr="00B53CCB">
        <w:trPr>
          <w:trHeight w:val="256"/>
          <w:jc w:val="center"/>
        </w:trPr>
        <w:tc>
          <w:tcPr>
            <w:tcW w:w="2120" w:type="dxa"/>
            <w:tcBorders>
              <w:top w:val="single" w:sz="4" w:space="0" w:color="auto"/>
              <w:bottom w:val="single" w:sz="4" w:space="0" w:color="auto"/>
            </w:tcBorders>
          </w:tcPr>
          <w:p w14:paraId="36080B47"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Chỉ số</w:t>
            </w:r>
          </w:p>
        </w:tc>
        <w:tc>
          <w:tcPr>
            <w:tcW w:w="1702" w:type="dxa"/>
            <w:tcBorders>
              <w:top w:val="single" w:sz="4" w:space="0" w:color="auto"/>
              <w:bottom w:val="single" w:sz="4" w:space="0" w:color="auto"/>
            </w:tcBorders>
          </w:tcPr>
          <w:p w14:paraId="6DA5616E" w14:textId="77777777" w:rsidR="005E3FC4" w:rsidRPr="00144581" w:rsidRDefault="004A6834" w:rsidP="00144581">
            <w:pPr>
              <w:tabs>
                <w:tab w:val="left" w:pos="660"/>
                <w:tab w:val="center" w:pos="4560"/>
              </w:tabs>
              <w:spacing w:before="0" w:after="0" w:line="240" w:lineRule="auto"/>
              <w:ind w:firstLine="0"/>
              <w:rPr>
                <w:sz w:val="20"/>
                <w:szCs w:val="20"/>
              </w:rPr>
            </w:pPr>
            <w:r>
              <w:rPr>
                <w:sz w:val="20"/>
                <w:szCs w:val="20"/>
              </w:rPr>
              <w:t>Nhóm can thiệp</w:t>
            </w:r>
          </w:p>
        </w:tc>
        <w:tc>
          <w:tcPr>
            <w:tcW w:w="1567" w:type="dxa"/>
            <w:tcBorders>
              <w:top w:val="single" w:sz="4" w:space="0" w:color="auto"/>
              <w:bottom w:val="single" w:sz="4" w:space="0" w:color="auto"/>
            </w:tcBorders>
          </w:tcPr>
          <w:p w14:paraId="7C97B377" w14:textId="77777777" w:rsidR="005E3FC4" w:rsidRPr="00144581" w:rsidRDefault="004A6834" w:rsidP="00144581">
            <w:pPr>
              <w:tabs>
                <w:tab w:val="left" w:pos="660"/>
                <w:tab w:val="center" w:pos="4560"/>
              </w:tabs>
              <w:spacing w:before="0" w:after="0" w:line="240" w:lineRule="auto"/>
              <w:ind w:firstLine="0"/>
              <w:rPr>
                <w:sz w:val="20"/>
                <w:szCs w:val="20"/>
              </w:rPr>
            </w:pPr>
            <w:r>
              <w:rPr>
                <w:sz w:val="20"/>
                <w:szCs w:val="20"/>
              </w:rPr>
              <w:t>Nhóm chứng</w:t>
            </w:r>
          </w:p>
        </w:tc>
        <w:tc>
          <w:tcPr>
            <w:tcW w:w="862" w:type="dxa"/>
            <w:tcBorders>
              <w:top w:val="single" w:sz="4" w:space="0" w:color="auto"/>
              <w:bottom w:val="single" w:sz="4" w:space="0" w:color="auto"/>
            </w:tcBorders>
          </w:tcPr>
          <w:p w14:paraId="62CCDBD5"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p</w:t>
            </w:r>
            <w:r w:rsidRPr="00144581">
              <w:rPr>
                <w:iCs/>
                <w:sz w:val="20"/>
                <w:szCs w:val="20"/>
                <w:vertAlign w:val="superscript"/>
              </w:rPr>
              <w:t>a</w:t>
            </w:r>
          </w:p>
        </w:tc>
      </w:tr>
      <w:tr w:rsidR="005E3FC4" w:rsidRPr="00144581" w14:paraId="31EA8392" w14:textId="77777777" w:rsidTr="00B53CCB">
        <w:trPr>
          <w:trHeight w:val="243"/>
          <w:jc w:val="center"/>
        </w:trPr>
        <w:tc>
          <w:tcPr>
            <w:tcW w:w="5389" w:type="dxa"/>
            <w:gridSpan w:val="3"/>
            <w:tcBorders>
              <w:top w:val="single" w:sz="4" w:space="0" w:color="auto"/>
            </w:tcBorders>
            <w:vAlign w:val="center"/>
          </w:tcPr>
          <w:p w14:paraId="570C23C5" w14:textId="77777777" w:rsidR="005E3FC4" w:rsidRPr="00144581" w:rsidRDefault="00DA7F93" w:rsidP="00DA7F93">
            <w:pPr>
              <w:tabs>
                <w:tab w:val="left" w:pos="660"/>
                <w:tab w:val="center" w:pos="4560"/>
              </w:tabs>
              <w:spacing w:before="0" w:after="0" w:line="240" w:lineRule="auto"/>
              <w:ind w:firstLine="0"/>
              <w:outlineLvl w:val="2"/>
              <w:rPr>
                <w:i/>
                <w:sz w:val="20"/>
                <w:szCs w:val="20"/>
              </w:rPr>
            </w:pPr>
            <w:r>
              <w:rPr>
                <w:i/>
                <w:sz w:val="20"/>
                <w:szCs w:val="20"/>
              </w:rPr>
              <w:t>Sau 3 tháng can thiệp        n=182                       n =170</w:t>
            </w:r>
          </w:p>
        </w:tc>
        <w:tc>
          <w:tcPr>
            <w:tcW w:w="862" w:type="dxa"/>
            <w:tcBorders>
              <w:top w:val="single" w:sz="4" w:space="0" w:color="auto"/>
            </w:tcBorders>
            <w:vAlign w:val="center"/>
          </w:tcPr>
          <w:p w14:paraId="07C52A0A" w14:textId="77777777" w:rsidR="005E3FC4" w:rsidRPr="00144581" w:rsidRDefault="005E3FC4" w:rsidP="00144581">
            <w:pPr>
              <w:tabs>
                <w:tab w:val="left" w:pos="660"/>
                <w:tab w:val="center" w:pos="4560"/>
              </w:tabs>
              <w:spacing w:before="0" w:after="0" w:line="240" w:lineRule="auto"/>
              <w:ind w:firstLine="0"/>
              <w:rPr>
                <w:i/>
                <w:sz w:val="20"/>
                <w:szCs w:val="20"/>
              </w:rPr>
            </w:pPr>
          </w:p>
        </w:tc>
      </w:tr>
      <w:tr w:rsidR="005E3FC4" w:rsidRPr="00144581" w14:paraId="0B8B60E0" w14:textId="77777777" w:rsidTr="00B53CCB">
        <w:trPr>
          <w:trHeight w:val="243"/>
          <w:jc w:val="center"/>
        </w:trPr>
        <w:tc>
          <w:tcPr>
            <w:tcW w:w="2120" w:type="dxa"/>
            <w:vAlign w:val="center"/>
          </w:tcPr>
          <w:p w14:paraId="0CC64BE3"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Trước can thiệp (T</w:t>
            </w:r>
            <w:r w:rsidRPr="00144581">
              <w:rPr>
                <w:sz w:val="20"/>
                <w:szCs w:val="20"/>
                <w:vertAlign w:val="subscript"/>
              </w:rPr>
              <w:t>0</w:t>
            </w:r>
            <w:r w:rsidRPr="00144581">
              <w:rPr>
                <w:sz w:val="20"/>
                <w:szCs w:val="20"/>
              </w:rPr>
              <w:t>)</w:t>
            </w:r>
          </w:p>
        </w:tc>
        <w:tc>
          <w:tcPr>
            <w:tcW w:w="1702" w:type="dxa"/>
          </w:tcPr>
          <w:p w14:paraId="2E5A00C2"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126,6 ± 10,21</w:t>
            </w:r>
          </w:p>
        </w:tc>
        <w:tc>
          <w:tcPr>
            <w:tcW w:w="1567" w:type="dxa"/>
          </w:tcPr>
          <w:p w14:paraId="4DDBDC48"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126,7 ± 10,14</w:t>
            </w:r>
          </w:p>
        </w:tc>
        <w:tc>
          <w:tcPr>
            <w:tcW w:w="862" w:type="dxa"/>
          </w:tcPr>
          <w:p w14:paraId="069E8CC7"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iCs/>
                <w:sz w:val="20"/>
                <w:szCs w:val="20"/>
              </w:rPr>
              <w:t>0,946</w:t>
            </w:r>
          </w:p>
        </w:tc>
      </w:tr>
      <w:tr w:rsidR="005E3FC4" w:rsidRPr="00144581" w14:paraId="6B964B44" w14:textId="77777777" w:rsidTr="00B53CCB">
        <w:trPr>
          <w:trHeight w:val="243"/>
          <w:jc w:val="center"/>
        </w:trPr>
        <w:tc>
          <w:tcPr>
            <w:tcW w:w="2120" w:type="dxa"/>
            <w:vAlign w:val="center"/>
          </w:tcPr>
          <w:p w14:paraId="7D1015C9"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Sau 3 tháng (T</w:t>
            </w:r>
            <w:r w:rsidRPr="00144581">
              <w:rPr>
                <w:sz w:val="20"/>
                <w:szCs w:val="20"/>
                <w:vertAlign w:val="subscript"/>
              </w:rPr>
              <w:t>3</w:t>
            </w:r>
            <w:r w:rsidRPr="00144581">
              <w:rPr>
                <w:sz w:val="20"/>
                <w:szCs w:val="20"/>
              </w:rPr>
              <w:t>)</w:t>
            </w:r>
          </w:p>
        </w:tc>
        <w:tc>
          <w:tcPr>
            <w:tcW w:w="1702" w:type="dxa"/>
          </w:tcPr>
          <w:p w14:paraId="6D20CADC"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129,2 ± 10,24</w:t>
            </w:r>
          </w:p>
        </w:tc>
        <w:tc>
          <w:tcPr>
            <w:tcW w:w="1567" w:type="dxa"/>
          </w:tcPr>
          <w:p w14:paraId="1E134A18"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127,7 ± 10,95</w:t>
            </w:r>
          </w:p>
        </w:tc>
        <w:tc>
          <w:tcPr>
            <w:tcW w:w="862" w:type="dxa"/>
          </w:tcPr>
          <w:p w14:paraId="650E2B0C"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iCs/>
                <w:sz w:val="20"/>
                <w:szCs w:val="20"/>
              </w:rPr>
              <w:t>0,172</w:t>
            </w:r>
          </w:p>
        </w:tc>
      </w:tr>
      <w:tr w:rsidR="005E3FC4" w:rsidRPr="00144581" w14:paraId="27E35EBD" w14:textId="77777777" w:rsidTr="00B53CCB">
        <w:trPr>
          <w:trHeight w:val="243"/>
          <w:jc w:val="center"/>
        </w:trPr>
        <w:tc>
          <w:tcPr>
            <w:tcW w:w="2120" w:type="dxa"/>
            <w:vAlign w:val="center"/>
          </w:tcPr>
          <w:p w14:paraId="7FD25CB8" w14:textId="77777777" w:rsidR="005E3FC4" w:rsidRPr="00144581" w:rsidRDefault="005E3FC4" w:rsidP="00144581">
            <w:pPr>
              <w:spacing w:before="0" w:after="0" w:line="240" w:lineRule="auto"/>
              <w:ind w:firstLine="0"/>
              <w:rPr>
                <w:sz w:val="20"/>
                <w:szCs w:val="20"/>
              </w:rPr>
            </w:pPr>
            <w:r w:rsidRPr="00144581">
              <w:rPr>
                <w:sz w:val="20"/>
                <w:szCs w:val="20"/>
              </w:rPr>
              <w:t>Chênh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02" w:type="dxa"/>
          </w:tcPr>
          <w:p w14:paraId="443C0A23"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2,58 ± 9,72</w:t>
            </w:r>
          </w:p>
        </w:tc>
        <w:tc>
          <w:tcPr>
            <w:tcW w:w="1567" w:type="dxa"/>
          </w:tcPr>
          <w:p w14:paraId="4E5DADF7"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0,96 ± 9,80</w:t>
            </w:r>
          </w:p>
        </w:tc>
        <w:tc>
          <w:tcPr>
            <w:tcW w:w="862" w:type="dxa"/>
          </w:tcPr>
          <w:p w14:paraId="7AE7C0FB"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iCs/>
                <w:sz w:val="20"/>
                <w:szCs w:val="20"/>
              </w:rPr>
              <w:t>0,121</w:t>
            </w:r>
          </w:p>
        </w:tc>
      </w:tr>
      <w:tr w:rsidR="005E3FC4" w:rsidRPr="00144581" w14:paraId="7D89A957" w14:textId="77777777" w:rsidTr="00B53CCB">
        <w:trPr>
          <w:trHeight w:val="243"/>
          <w:jc w:val="center"/>
        </w:trPr>
        <w:tc>
          <w:tcPr>
            <w:tcW w:w="2120" w:type="dxa"/>
            <w:vAlign w:val="center"/>
          </w:tcPr>
          <w:p w14:paraId="58B62E62" w14:textId="77777777" w:rsidR="005E3FC4" w:rsidRPr="00144581" w:rsidRDefault="005E3FC4" w:rsidP="00144581">
            <w:pPr>
              <w:spacing w:before="0" w:after="0" w:line="240" w:lineRule="auto"/>
              <w:ind w:firstLine="0"/>
              <w:rPr>
                <w:sz w:val="20"/>
                <w:szCs w:val="20"/>
              </w:rPr>
            </w:pPr>
            <w:r w:rsidRPr="00144581">
              <w:rPr>
                <w:sz w:val="20"/>
                <w:szCs w:val="20"/>
              </w:rPr>
              <w:t>p</w:t>
            </w:r>
            <w:r w:rsidRPr="00144581">
              <w:rPr>
                <w:sz w:val="20"/>
                <w:szCs w:val="20"/>
                <w:vertAlign w:val="superscript"/>
              </w:rPr>
              <w:t>b</w:t>
            </w:r>
          </w:p>
        </w:tc>
        <w:tc>
          <w:tcPr>
            <w:tcW w:w="1702" w:type="dxa"/>
            <w:vAlign w:val="center"/>
          </w:tcPr>
          <w:p w14:paraId="601E4881" w14:textId="1E80C1D5" w:rsidR="005E3FC4" w:rsidRPr="00144581" w:rsidRDefault="005E3FC4" w:rsidP="00144581">
            <w:pPr>
              <w:tabs>
                <w:tab w:val="left" w:pos="660"/>
                <w:tab w:val="center" w:pos="4560"/>
              </w:tabs>
              <w:spacing w:before="0" w:after="0" w:line="240" w:lineRule="auto"/>
              <w:ind w:firstLine="0"/>
              <w:rPr>
                <w:b/>
                <w:sz w:val="20"/>
                <w:szCs w:val="20"/>
                <w:highlight w:val="yellow"/>
              </w:rPr>
            </w:pPr>
            <w:r w:rsidRPr="00144581">
              <w:rPr>
                <w:b/>
                <w:iCs/>
                <w:sz w:val="20"/>
                <w:szCs w:val="20"/>
              </w:rPr>
              <w:t>&lt;</w:t>
            </w:r>
            <w:r w:rsidR="007B5FD7">
              <w:rPr>
                <w:b/>
                <w:iCs/>
                <w:sz w:val="20"/>
                <w:szCs w:val="20"/>
              </w:rPr>
              <w:t xml:space="preserve"> </w:t>
            </w:r>
            <w:r w:rsidRPr="00144581">
              <w:rPr>
                <w:b/>
                <w:iCs/>
                <w:sz w:val="20"/>
                <w:szCs w:val="20"/>
              </w:rPr>
              <w:t>0,001</w:t>
            </w:r>
          </w:p>
        </w:tc>
        <w:tc>
          <w:tcPr>
            <w:tcW w:w="1567" w:type="dxa"/>
          </w:tcPr>
          <w:p w14:paraId="04D07414" w14:textId="77777777" w:rsidR="005E3FC4" w:rsidRPr="00144581" w:rsidRDefault="005E3FC4" w:rsidP="00144581">
            <w:pPr>
              <w:tabs>
                <w:tab w:val="left" w:pos="660"/>
                <w:tab w:val="center" w:pos="4560"/>
              </w:tabs>
              <w:spacing w:before="0" w:after="0" w:line="240" w:lineRule="auto"/>
              <w:ind w:firstLine="0"/>
              <w:rPr>
                <w:sz w:val="20"/>
                <w:szCs w:val="20"/>
                <w:highlight w:val="yellow"/>
              </w:rPr>
            </w:pPr>
            <w:r w:rsidRPr="00144581">
              <w:rPr>
                <w:iCs/>
                <w:sz w:val="20"/>
                <w:szCs w:val="20"/>
              </w:rPr>
              <w:t>0,202</w:t>
            </w:r>
          </w:p>
        </w:tc>
        <w:tc>
          <w:tcPr>
            <w:tcW w:w="862" w:type="dxa"/>
            <w:vAlign w:val="center"/>
          </w:tcPr>
          <w:p w14:paraId="4C01D65E" w14:textId="77777777" w:rsidR="005E3FC4" w:rsidRPr="00144581" w:rsidRDefault="005E3FC4" w:rsidP="00144581">
            <w:pPr>
              <w:tabs>
                <w:tab w:val="left" w:pos="660"/>
                <w:tab w:val="center" w:pos="4560"/>
              </w:tabs>
              <w:spacing w:before="0" w:after="0" w:line="240" w:lineRule="auto"/>
              <w:ind w:firstLine="0"/>
              <w:rPr>
                <w:iCs/>
                <w:sz w:val="20"/>
                <w:szCs w:val="20"/>
              </w:rPr>
            </w:pPr>
          </w:p>
        </w:tc>
      </w:tr>
      <w:tr w:rsidR="005E3FC4" w:rsidRPr="00144581" w14:paraId="50D6DCF8" w14:textId="77777777" w:rsidTr="00B53CCB">
        <w:trPr>
          <w:trHeight w:val="243"/>
          <w:jc w:val="center"/>
        </w:trPr>
        <w:tc>
          <w:tcPr>
            <w:tcW w:w="5389" w:type="dxa"/>
            <w:gridSpan w:val="3"/>
            <w:vAlign w:val="center"/>
          </w:tcPr>
          <w:p w14:paraId="25325C9A" w14:textId="77777777" w:rsidR="005E3FC4" w:rsidRPr="00144581" w:rsidRDefault="00DA7F93" w:rsidP="00DA7F93">
            <w:pPr>
              <w:tabs>
                <w:tab w:val="left" w:pos="660"/>
                <w:tab w:val="center" w:pos="4560"/>
              </w:tabs>
              <w:spacing w:before="0" w:after="0" w:line="240" w:lineRule="auto"/>
              <w:ind w:firstLine="0"/>
              <w:rPr>
                <w:i/>
                <w:iCs/>
                <w:sz w:val="20"/>
                <w:szCs w:val="20"/>
              </w:rPr>
            </w:pPr>
            <w:r>
              <w:rPr>
                <w:i/>
                <w:sz w:val="20"/>
                <w:szCs w:val="20"/>
              </w:rPr>
              <w:t>Sau 6 tháng can thiệp       n=209                        n =199</w:t>
            </w:r>
          </w:p>
        </w:tc>
        <w:tc>
          <w:tcPr>
            <w:tcW w:w="862" w:type="dxa"/>
            <w:vAlign w:val="center"/>
          </w:tcPr>
          <w:p w14:paraId="18174C4D" w14:textId="77777777" w:rsidR="005E3FC4" w:rsidRPr="00144581" w:rsidRDefault="005E3FC4" w:rsidP="00144581">
            <w:pPr>
              <w:tabs>
                <w:tab w:val="left" w:pos="660"/>
                <w:tab w:val="center" w:pos="4560"/>
              </w:tabs>
              <w:spacing w:before="0" w:after="0" w:line="240" w:lineRule="auto"/>
              <w:ind w:firstLine="0"/>
              <w:rPr>
                <w:iCs/>
                <w:sz w:val="20"/>
                <w:szCs w:val="20"/>
              </w:rPr>
            </w:pPr>
          </w:p>
        </w:tc>
      </w:tr>
      <w:tr w:rsidR="005E3FC4" w:rsidRPr="00144581" w14:paraId="45E40139" w14:textId="77777777" w:rsidTr="00B53CCB">
        <w:trPr>
          <w:trHeight w:val="243"/>
          <w:jc w:val="center"/>
        </w:trPr>
        <w:tc>
          <w:tcPr>
            <w:tcW w:w="2120" w:type="dxa"/>
            <w:vAlign w:val="center"/>
          </w:tcPr>
          <w:p w14:paraId="5DE7FC5F"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Trước can thiệp (T</w:t>
            </w:r>
            <w:r w:rsidRPr="00144581">
              <w:rPr>
                <w:sz w:val="20"/>
                <w:szCs w:val="20"/>
                <w:vertAlign w:val="subscript"/>
              </w:rPr>
              <w:t>0</w:t>
            </w:r>
            <w:r w:rsidRPr="00144581">
              <w:rPr>
                <w:sz w:val="20"/>
                <w:szCs w:val="20"/>
              </w:rPr>
              <w:t>)</w:t>
            </w:r>
          </w:p>
        </w:tc>
        <w:tc>
          <w:tcPr>
            <w:tcW w:w="1702" w:type="dxa"/>
            <w:vAlign w:val="center"/>
          </w:tcPr>
          <w:p w14:paraId="27C9A008"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126,5 ± 9,91</w:t>
            </w:r>
          </w:p>
        </w:tc>
        <w:tc>
          <w:tcPr>
            <w:tcW w:w="1567" w:type="dxa"/>
            <w:vAlign w:val="center"/>
          </w:tcPr>
          <w:p w14:paraId="7D0D0C5F"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126,2 ± 10,06</w:t>
            </w:r>
          </w:p>
        </w:tc>
        <w:tc>
          <w:tcPr>
            <w:tcW w:w="862" w:type="dxa"/>
            <w:vAlign w:val="center"/>
          </w:tcPr>
          <w:p w14:paraId="78A0A4ED"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iCs/>
                <w:sz w:val="20"/>
                <w:szCs w:val="20"/>
              </w:rPr>
              <w:t>0,756</w:t>
            </w:r>
          </w:p>
        </w:tc>
      </w:tr>
      <w:tr w:rsidR="005E3FC4" w:rsidRPr="00144581" w14:paraId="104D587B" w14:textId="77777777" w:rsidTr="00B53CCB">
        <w:trPr>
          <w:trHeight w:val="243"/>
          <w:jc w:val="center"/>
        </w:trPr>
        <w:tc>
          <w:tcPr>
            <w:tcW w:w="2120" w:type="dxa"/>
            <w:vAlign w:val="center"/>
          </w:tcPr>
          <w:p w14:paraId="570FBB8D"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Sau 6 tháng (T</w:t>
            </w:r>
            <w:r w:rsidRPr="00144581">
              <w:rPr>
                <w:sz w:val="20"/>
                <w:szCs w:val="20"/>
                <w:vertAlign w:val="subscript"/>
              </w:rPr>
              <w:t>6</w:t>
            </w:r>
            <w:r w:rsidRPr="00144581">
              <w:rPr>
                <w:sz w:val="20"/>
                <w:szCs w:val="20"/>
              </w:rPr>
              <w:t>)</w:t>
            </w:r>
          </w:p>
        </w:tc>
        <w:tc>
          <w:tcPr>
            <w:tcW w:w="1702" w:type="dxa"/>
            <w:vAlign w:val="center"/>
          </w:tcPr>
          <w:p w14:paraId="119AF3E1"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133,9 ± 10,58</w:t>
            </w:r>
            <w:r w:rsidRPr="00144581">
              <w:rPr>
                <w:i/>
                <w:sz w:val="20"/>
                <w:szCs w:val="20"/>
                <w:vertAlign w:val="superscript"/>
              </w:rPr>
              <w:t xml:space="preserve"> </w:t>
            </w:r>
          </w:p>
        </w:tc>
        <w:tc>
          <w:tcPr>
            <w:tcW w:w="1567" w:type="dxa"/>
            <w:vAlign w:val="center"/>
          </w:tcPr>
          <w:p w14:paraId="008AC88C"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129,7 ± 13,45</w:t>
            </w:r>
            <w:r w:rsidRPr="00144581">
              <w:rPr>
                <w:i/>
                <w:sz w:val="20"/>
                <w:szCs w:val="20"/>
                <w:vertAlign w:val="superscript"/>
              </w:rPr>
              <w:t xml:space="preserve"> </w:t>
            </w:r>
          </w:p>
        </w:tc>
        <w:tc>
          <w:tcPr>
            <w:tcW w:w="862" w:type="dxa"/>
            <w:vAlign w:val="center"/>
          </w:tcPr>
          <w:p w14:paraId="673C531C" w14:textId="77777777" w:rsidR="005E3FC4" w:rsidRPr="00144581" w:rsidRDefault="005E3FC4" w:rsidP="00144581">
            <w:pPr>
              <w:tabs>
                <w:tab w:val="left" w:pos="660"/>
                <w:tab w:val="center" w:pos="4560"/>
              </w:tabs>
              <w:spacing w:before="0" w:after="0" w:line="240" w:lineRule="auto"/>
              <w:ind w:firstLine="0"/>
              <w:rPr>
                <w:b/>
                <w:sz w:val="20"/>
                <w:szCs w:val="20"/>
              </w:rPr>
            </w:pPr>
            <w:r w:rsidRPr="00144581">
              <w:rPr>
                <w:b/>
                <w:iCs/>
                <w:sz w:val="20"/>
                <w:szCs w:val="20"/>
              </w:rPr>
              <w:t>0,001</w:t>
            </w:r>
          </w:p>
        </w:tc>
      </w:tr>
      <w:tr w:rsidR="005E3FC4" w:rsidRPr="00144581" w14:paraId="76A23FC1" w14:textId="77777777" w:rsidTr="00B53CCB">
        <w:trPr>
          <w:trHeight w:val="243"/>
          <w:jc w:val="center"/>
        </w:trPr>
        <w:tc>
          <w:tcPr>
            <w:tcW w:w="2120" w:type="dxa"/>
            <w:vAlign w:val="center"/>
          </w:tcPr>
          <w:p w14:paraId="02481691" w14:textId="77777777" w:rsidR="005E3FC4" w:rsidRPr="00144581" w:rsidRDefault="005E3FC4" w:rsidP="00144581">
            <w:pPr>
              <w:spacing w:before="0" w:after="0" w:line="240" w:lineRule="auto"/>
              <w:ind w:firstLine="0"/>
              <w:rPr>
                <w:bCs/>
                <w:sz w:val="20"/>
                <w:szCs w:val="20"/>
              </w:rPr>
            </w:pPr>
            <w:r w:rsidRPr="00144581">
              <w:rPr>
                <w:sz w:val="20"/>
                <w:szCs w:val="20"/>
              </w:rPr>
              <w:t>Chênh T</w:t>
            </w:r>
            <w:r w:rsidRPr="00144581">
              <w:rPr>
                <w:sz w:val="20"/>
                <w:szCs w:val="20"/>
                <w:vertAlign w:val="subscript"/>
              </w:rPr>
              <w:t xml:space="preserve">6 </w:t>
            </w:r>
            <w:r w:rsidRPr="00144581">
              <w:rPr>
                <w:sz w:val="20"/>
                <w:szCs w:val="20"/>
              </w:rPr>
              <w:t>- T</w:t>
            </w:r>
            <w:r w:rsidRPr="00144581">
              <w:rPr>
                <w:sz w:val="20"/>
                <w:szCs w:val="20"/>
                <w:vertAlign w:val="subscript"/>
              </w:rPr>
              <w:t>0</w:t>
            </w:r>
          </w:p>
        </w:tc>
        <w:tc>
          <w:tcPr>
            <w:tcW w:w="1702" w:type="dxa"/>
            <w:vAlign w:val="center"/>
          </w:tcPr>
          <w:p w14:paraId="22966EC7"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7,42 ± 9,68</w:t>
            </w:r>
          </w:p>
        </w:tc>
        <w:tc>
          <w:tcPr>
            <w:tcW w:w="1567" w:type="dxa"/>
            <w:vAlign w:val="center"/>
          </w:tcPr>
          <w:p w14:paraId="00248152" w14:textId="77777777" w:rsidR="005E3FC4" w:rsidRPr="00144581" w:rsidRDefault="005E3FC4" w:rsidP="00144581">
            <w:pPr>
              <w:tabs>
                <w:tab w:val="left" w:pos="660"/>
                <w:tab w:val="center" w:pos="4560"/>
              </w:tabs>
              <w:spacing w:before="0" w:after="0" w:line="240" w:lineRule="auto"/>
              <w:ind w:firstLine="0"/>
              <w:rPr>
                <w:sz w:val="20"/>
                <w:szCs w:val="20"/>
              </w:rPr>
            </w:pPr>
            <w:r w:rsidRPr="00144581">
              <w:rPr>
                <w:sz w:val="20"/>
                <w:szCs w:val="20"/>
              </w:rPr>
              <w:t>3,57 ± 12,72</w:t>
            </w:r>
          </w:p>
        </w:tc>
        <w:tc>
          <w:tcPr>
            <w:tcW w:w="862" w:type="dxa"/>
            <w:vAlign w:val="center"/>
          </w:tcPr>
          <w:p w14:paraId="1381D3AD" w14:textId="77777777" w:rsidR="005E3FC4" w:rsidRPr="00144581" w:rsidRDefault="005E3FC4" w:rsidP="00144581">
            <w:pPr>
              <w:tabs>
                <w:tab w:val="left" w:pos="660"/>
                <w:tab w:val="center" w:pos="4560"/>
              </w:tabs>
              <w:spacing w:before="0" w:after="0" w:line="240" w:lineRule="auto"/>
              <w:ind w:firstLine="0"/>
              <w:rPr>
                <w:b/>
                <w:sz w:val="20"/>
                <w:szCs w:val="20"/>
              </w:rPr>
            </w:pPr>
            <w:r w:rsidRPr="00144581">
              <w:rPr>
                <w:b/>
                <w:iCs/>
                <w:sz w:val="20"/>
                <w:szCs w:val="20"/>
              </w:rPr>
              <w:t>0,001</w:t>
            </w:r>
          </w:p>
        </w:tc>
      </w:tr>
      <w:tr w:rsidR="005E3FC4" w:rsidRPr="00144581" w14:paraId="32D6F05A" w14:textId="77777777" w:rsidTr="00B53CCB">
        <w:trPr>
          <w:trHeight w:val="243"/>
          <w:jc w:val="center"/>
        </w:trPr>
        <w:tc>
          <w:tcPr>
            <w:tcW w:w="2120" w:type="dxa"/>
            <w:vAlign w:val="center"/>
          </w:tcPr>
          <w:p w14:paraId="4974C841" w14:textId="77777777" w:rsidR="005E3FC4" w:rsidRPr="00144581" w:rsidRDefault="005E3FC4" w:rsidP="00144581">
            <w:pPr>
              <w:spacing w:before="0" w:after="0" w:line="240" w:lineRule="auto"/>
              <w:ind w:firstLine="0"/>
              <w:rPr>
                <w:sz w:val="20"/>
                <w:szCs w:val="20"/>
              </w:rPr>
            </w:pPr>
            <w:r w:rsidRPr="00144581">
              <w:rPr>
                <w:sz w:val="20"/>
                <w:szCs w:val="20"/>
              </w:rPr>
              <w:t>p</w:t>
            </w:r>
            <w:r w:rsidRPr="00144581">
              <w:rPr>
                <w:sz w:val="20"/>
                <w:szCs w:val="20"/>
                <w:vertAlign w:val="superscript"/>
              </w:rPr>
              <w:t>b</w:t>
            </w:r>
          </w:p>
        </w:tc>
        <w:tc>
          <w:tcPr>
            <w:tcW w:w="1702" w:type="dxa"/>
          </w:tcPr>
          <w:p w14:paraId="20333C4F" w14:textId="77777777" w:rsidR="005E3FC4" w:rsidRPr="00144581" w:rsidRDefault="005E3FC4" w:rsidP="00144581">
            <w:pPr>
              <w:tabs>
                <w:tab w:val="left" w:pos="660"/>
                <w:tab w:val="center" w:pos="4560"/>
              </w:tabs>
              <w:spacing w:before="0" w:after="0" w:line="240" w:lineRule="auto"/>
              <w:ind w:firstLine="0"/>
              <w:rPr>
                <w:b/>
                <w:sz w:val="20"/>
                <w:szCs w:val="20"/>
                <w:highlight w:val="yellow"/>
              </w:rPr>
            </w:pPr>
            <w:r w:rsidRPr="00144581">
              <w:rPr>
                <w:b/>
                <w:sz w:val="20"/>
                <w:szCs w:val="20"/>
              </w:rPr>
              <w:t>&lt; 0,001</w:t>
            </w:r>
          </w:p>
        </w:tc>
        <w:tc>
          <w:tcPr>
            <w:tcW w:w="1567" w:type="dxa"/>
          </w:tcPr>
          <w:p w14:paraId="689D5C3E" w14:textId="77777777" w:rsidR="005E3FC4" w:rsidRPr="00144581" w:rsidRDefault="005E3FC4" w:rsidP="00144581">
            <w:pPr>
              <w:tabs>
                <w:tab w:val="left" w:pos="660"/>
                <w:tab w:val="center" w:pos="4560"/>
              </w:tabs>
              <w:spacing w:before="0" w:after="0" w:line="240" w:lineRule="auto"/>
              <w:ind w:firstLine="0"/>
              <w:rPr>
                <w:b/>
                <w:sz w:val="20"/>
                <w:szCs w:val="20"/>
                <w:highlight w:val="yellow"/>
              </w:rPr>
            </w:pPr>
            <w:r w:rsidRPr="00144581">
              <w:rPr>
                <w:b/>
                <w:sz w:val="20"/>
                <w:szCs w:val="20"/>
              </w:rPr>
              <w:t>&lt; 0,001</w:t>
            </w:r>
          </w:p>
        </w:tc>
        <w:tc>
          <w:tcPr>
            <w:tcW w:w="862" w:type="dxa"/>
            <w:vAlign w:val="center"/>
          </w:tcPr>
          <w:p w14:paraId="77E8A38A" w14:textId="77777777" w:rsidR="005E3FC4" w:rsidRPr="00144581" w:rsidRDefault="005E3FC4" w:rsidP="00144581">
            <w:pPr>
              <w:tabs>
                <w:tab w:val="left" w:pos="660"/>
                <w:tab w:val="center" w:pos="4560"/>
              </w:tabs>
              <w:spacing w:before="0" w:after="0" w:line="240" w:lineRule="auto"/>
              <w:ind w:firstLine="0"/>
              <w:rPr>
                <w:iCs/>
                <w:sz w:val="20"/>
                <w:szCs w:val="20"/>
              </w:rPr>
            </w:pPr>
          </w:p>
        </w:tc>
      </w:tr>
    </w:tbl>
    <w:p w14:paraId="7ACF730D" w14:textId="77777777" w:rsidR="00BA3506" w:rsidRPr="00BA3506" w:rsidRDefault="00BA3506" w:rsidP="00BA3506">
      <w:pPr>
        <w:spacing w:before="0" w:after="0" w:line="240" w:lineRule="auto"/>
        <w:ind w:firstLine="0"/>
        <w:rPr>
          <w:i/>
          <w:sz w:val="20"/>
          <w:szCs w:val="20"/>
        </w:rPr>
      </w:pPr>
      <w:bookmarkStart w:id="83" w:name="_Toc79757478"/>
      <w:r w:rsidRPr="00BA3506">
        <w:rPr>
          <w:i/>
          <w:sz w:val="20"/>
          <w:szCs w:val="20"/>
        </w:rPr>
        <w:t xml:space="preserve">Số liệu trình bày theo trung bình ±SD </w:t>
      </w:r>
    </w:p>
    <w:p w14:paraId="037DA912" w14:textId="77777777" w:rsidR="00BA3506" w:rsidRPr="00BA3506" w:rsidRDefault="00BA3506" w:rsidP="00BA3506">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BA3506">
        <w:rPr>
          <w:i/>
          <w:sz w:val="20"/>
          <w:szCs w:val="20"/>
        </w:rPr>
        <w:t>từ t-test so sánh trung bình hai nhóm cùng thời điểm.</w:t>
      </w:r>
      <w:bookmarkEnd w:id="83"/>
    </w:p>
    <w:p w14:paraId="06CBC806" w14:textId="77777777" w:rsidR="00BA3506" w:rsidRPr="00BA3506" w:rsidRDefault="00BA3506" w:rsidP="00BA3506">
      <w:pPr>
        <w:spacing w:before="0" w:after="0" w:line="240" w:lineRule="auto"/>
        <w:ind w:firstLine="0"/>
        <w:rPr>
          <w:i/>
          <w:sz w:val="20"/>
          <w:szCs w:val="20"/>
        </w:rPr>
      </w:pPr>
      <w:bookmarkStart w:id="84" w:name="_Toc79757479"/>
      <w:r w:rsidRPr="00BA3506">
        <w:rPr>
          <w:i/>
          <w:sz w:val="20"/>
          <w:szCs w:val="20"/>
        </w:rPr>
        <w:t>p</w:t>
      </w:r>
      <w:r w:rsidRPr="00BA3506">
        <w:rPr>
          <w:i/>
          <w:sz w:val="20"/>
          <w:szCs w:val="20"/>
          <w:vertAlign w:val="superscript"/>
        </w:rPr>
        <w:t>b</w:t>
      </w:r>
      <w:r w:rsidRPr="00BA3506">
        <w:rPr>
          <w:i/>
          <w:sz w:val="20"/>
          <w:szCs w:val="20"/>
        </w:rPr>
        <w:t xml:space="preserve"> từ t-test ghép cặp so sánh trung bình cùng nhóm trước và sau can thiệp.</w:t>
      </w:r>
    </w:p>
    <w:p w14:paraId="52C52F4C" w14:textId="17B40069" w:rsidR="005E3FC4" w:rsidRDefault="00601992" w:rsidP="00330C94">
      <w:pPr>
        <w:spacing w:before="0" w:after="0" w:line="340" w:lineRule="exact"/>
        <w:rPr>
          <w:color w:val="000000" w:themeColor="text1"/>
          <w:sz w:val="22"/>
          <w:szCs w:val="22"/>
        </w:rPr>
      </w:pPr>
      <w:bookmarkStart w:id="85" w:name="_Toc79757482"/>
      <w:bookmarkEnd w:id="84"/>
      <w:r>
        <w:rPr>
          <w:sz w:val="22"/>
          <w:szCs w:val="22"/>
        </w:rPr>
        <w:t>Về t</w:t>
      </w:r>
      <w:r w:rsidR="00330C94" w:rsidRPr="00330C94">
        <w:rPr>
          <w:sz w:val="22"/>
          <w:szCs w:val="22"/>
        </w:rPr>
        <w:t>rung bình nồng độ hemoglobin sau 3 tháng</w:t>
      </w:r>
      <w:r>
        <w:rPr>
          <w:sz w:val="22"/>
          <w:szCs w:val="22"/>
        </w:rPr>
        <w:t>,</w:t>
      </w:r>
      <w:r w:rsidR="00330C94" w:rsidRPr="00330C94">
        <w:rPr>
          <w:sz w:val="22"/>
          <w:szCs w:val="22"/>
        </w:rPr>
        <w:t xml:space="preserve"> sự khác biệt không có ý nghĩa thống kê ở hai nhóm (p &gt;</w:t>
      </w:r>
      <w:r w:rsidR="00886055">
        <w:rPr>
          <w:sz w:val="22"/>
          <w:szCs w:val="22"/>
        </w:rPr>
        <w:t xml:space="preserve"> </w:t>
      </w:r>
      <w:r w:rsidR="00330C94" w:rsidRPr="00330C94">
        <w:rPr>
          <w:sz w:val="22"/>
          <w:szCs w:val="22"/>
        </w:rPr>
        <w:t>0,05), sau 6 tháng sự khác biệt có ý nghĩa thống</w:t>
      </w:r>
      <w:r>
        <w:rPr>
          <w:sz w:val="22"/>
          <w:szCs w:val="22"/>
        </w:rPr>
        <w:t xml:space="preserve"> kê</w:t>
      </w:r>
      <w:r w:rsidR="00330C94" w:rsidRPr="00330C94">
        <w:rPr>
          <w:sz w:val="22"/>
          <w:szCs w:val="22"/>
        </w:rPr>
        <w:t xml:space="preserve"> (p</w:t>
      </w:r>
      <w:r w:rsidR="00886055">
        <w:rPr>
          <w:sz w:val="22"/>
          <w:szCs w:val="22"/>
        </w:rPr>
        <w:t xml:space="preserve"> </w:t>
      </w:r>
      <w:r w:rsidR="00330C94" w:rsidRPr="00330C94">
        <w:rPr>
          <w:sz w:val="22"/>
          <w:szCs w:val="22"/>
        </w:rPr>
        <w:t>&lt;</w:t>
      </w:r>
      <w:r w:rsidR="00886055">
        <w:rPr>
          <w:sz w:val="22"/>
          <w:szCs w:val="22"/>
        </w:rPr>
        <w:t xml:space="preserve"> </w:t>
      </w:r>
      <w:r w:rsidR="00330C94" w:rsidRPr="00330C94">
        <w:rPr>
          <w:sz w:val="22"/>
          <w:szCs w:val="22"/>
        </w:rPr>
        <w:t xml:space="preserve">0,001). </w:t>
      </w:r>
      <w:r w:rsidR="005E3FC4" w:rsidRPr="00330C94">
        <w:rPr>
          <w:color w:val="000000" w:themeColor="text1"/>
          <w:sz w:val="22"/>
          <w:szCs w:val="22"/>
        </w:rPr>
        <w:t xml:space="preserve">Khi </w:t>
      </w:r>
      <w:r w:rsidR="00330C94" w:rsidRPr="00330C94">
        <w:rPr>
          <w:color w:val="000000" w:themeColor="text1"/>
          <w:sz w:val="22"/>
          <w:szCs w:val="22"/>
        </w:rPr>
        <w:t xml:space="preserve">điều chỉnh </w:t>
      </w:r>
      <w:r w:rsidR="005E3FC4" w:rsidRPr="00330C94">
        <w:rPr>
          <w:color w:val="000000" w:themeColor="text1"/>
          <w:sz w:val="22"/>
          <w:szCs w:val="22"/>
        </w:rPr>
        <w:t>các yếu tố nhiễu sau 3 và 6 tháng can thiệp đã thấy rõ ảnh hưởng của khác biệt trung bình nồng độ hemoglobin của 2 nhóm ở trẻ gái (p &lt;</w:t>
      </w:r>
      <w:r w:rsidR="00886055">
        <w:rPr>
          <w:color w:val="000000" w:themeColor="text1"/>
          <w:sz w:val="22"/>
          <w:szCs w:val="22"/>
        </w:rPr>
        <w:t xml:space="preserve"> </w:t>
      </w:r>
      <w:r w:rsidR="005E3FC4" w:rsidRPr="00330C94">
        <w:rPr>
          <w:color w:val="000000" w:themeColor="text1"/>
          <w:sz w:val="22"/>
          <w:szCs w:val="22"/>
        </w:rPr>
        <w:t>0,05; p &lt;</w:t>
      </w:r>
      <w:r w:rsidR="00886055">
        <w:rPr>
          <w:color w:val="000000" w:themeColor="text1"/>
          <w:sz w:val="22"/>
          <w:szCs w:val="22"/>
        </w:rPr>
        <w:t xml:space="preserve"> </w:t>
      </w:r>
      <w:r w:rsidR="005E3FC4" w:rsidRPr="00330C94">
        <w:rPr>
          <w:color w:val="000000" w:themeColor="text1"/>
          <w:sz w:val="22"/>
          <w:szCs w:val="22"/>
        </w:rPr>
        <w:t>0,001).</w:t>
      </w:r>
    </w:p>
    <w:p w14:paraId="71B45B63" w14:textId="7D85A00D" w:rsidR="007B3CD3" w:rsidRPr="007B3CD3" w:rsidRDefault="007B3CD3" w:rsidP="007B3CD3">
      <w:pPr>
        <w:spacing w:before="0" w:after="0" w:line="340" w:lineRule="exact"/>
        <w:jc w:val="center"/>
        <w:rPr>
          <w:b/>
          <w:sz w:val="22"/>
          <w:szCs w:val="22"/>
        </w:rPr>
      </w:pPr>
      <w:r w:rsidRPr="007B3CD3">
        <w:rPr>
          <w:b/>
          <w:sz w:val="22"/>
          <w:szCs w:val="22"/>
        </w:rPr>
        <w:t>Bảng 3.</w:t>
      </w:r>
      <w:r w:rsidR="00601992">
        <w:rPr>
          <w:b/>
          <w:sz w:val="22"/>
          <w:szCs w:val="22"/>
        </w:rPr>
        <w:t>8</w:t>
      </w:r>
      <w:r w:rsidRPr="007B3CD3">
        <w:rPr>
          <w:b/>
          <w:sz w:val="22"/>
          <w:szCs w:val="22"/>
        </w:rPr>
        <w:t>. Hiệu quả phòng bệnh thiếu máu</w:t>
      </w:r>
    </w:p>
    <w:tbl>
      <w:tblPr>
        <w:tblW w:w="6317" w:type="dxa"/>
        <w:jc w:val="center"/>
        <w:tblBorders>
          <w:top w:val="single" w:sz="4" w:space="0" w:color="auto"/>
          <w:bottom w:val="single" w:sz="4" w:space="0" w:color="auto"/>
        </w:tblBorders>
        <w:tblLook w:val="04A0" w:firstRow="1" w:lastRow="0" w:firstColumn="1" w:lastColumn="0" w:noHBand="0" w:noVBand="1"/>
      </w:tblPr>
      <w:tblGrid>
        <w:gridCol w:w="2308"/>
        <w:gridCol w:w="1617"/>
        <w:gridCol w:w="1361"/>
        <w:gridCol w:w="1031"/>
      </w:tblGrid>
      <w:tr w:rsidR="002F0F0C" w:rsidRPr="007B3CD3" w14:paraId="37DB0BD0" w14:textId="77777777" w:rsidTr="002F0F0C">
        <w:trPr>
          <w:trHeight w:val="206"/>
          <w:jc w:val="center"/>
        </w:trPr>
        <w:tc>
          <w:tcPr>
            <w:tcW w:w="2308" w:type="dxa"/>
            <w:tcBorders>
              <w:top w:val="single" w:sz="4" w:space="0" w:color="auto"/>
              <w:bottom w:val="single" w:sz="4" w:space="0" w:color="auto"/>
            </w:tcBorders>
          </w:tcPr>
          <w:p w14:paraId="2F22CA92"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sz w:val="20"/>
                <w:szCs w:val="20"/>
              </w:rPr>
              <w:t>Chỉ số</w:t>
            </w:r>
          </w:p>
        </w:tc>
        <w:tc>
          <w:tcPr>
            <w:tcW w:w="1617" w:type="dxa"/>
            <w:tcBorders>
              <w:top w:val="single" w:sz="4" w:space="0" w:color="auto"/>
              <w:bottom w:val="single" w:sz="4" w:space="0" w:color="auto"/>
            </w:tcBorders>
          </w:tcPr>
          <w:p w14:paraId="64C20234"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sz w:val="20"/>
                <w:szCs w:val="20"/>
              </w:rPr>
              <w:t>Nhóm can thiệp</w:t>
            </w:r>
          </w:p>
        </w:tc>
        <w:tc>
          <w:tcPr>
            <w:tcW w:w="1360" w:type="dxa"/>
            <w:tcBorders>
              <w:top w:val="single" w:sz="4" w:space="0" w:color="auto"/>
              <w:bottom w:val="single" w:sz="4" w:space="0" w:color="auto"/>
            </w:tcBorders>
          </w:tcPr>
          <w:p w14:paraId="01DB6374"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sz w:val="20"/>
                <w:szCs w:val="20"/>
              </w:rPr>
              <w:t>Nhóm chứng</w:t>
            </w:r>
          </w:p>
        </w:tc>
        <w:tc>
          <w:tcPr>
            <w:tcW w:w="1031" w:type="dxa"/>
            <w:tcBorders>
              <w:top w:val="single" w:sz="4" w:space="0" w:color="auto"/>
              <w:bottom w:val="single" w:sz="4" w:space="0" w:color="auto"/>
            </w:tcBorders>
          </w:tcPr>
          <w:p w14:paraId="58831575"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sz w:val="20"/>
                <w:szCs w:val="20"/>
              </w:rPr>
              <w:t>p</w:t>
            </w:r>
          </w:p>
        </w:tc>
      </w:tr>
      <w:tr w:rsidR="007B3CD3" w:rsidRPr="007B3CD3" w14:paraId="1CB96FAB" w14:textId="77777777" w:rsidTr="002F0F0C">
        <w:trPr>
          <w:trHeight w:val="196"/>
          <w:jc w:val="center"/>
        </w:trPr>
        <w:tc>
          <w:tcPr>
            <w:tcW w:w="5286" w:type="dxa"/>
            <w:gridSpan w:val="3"/>
            <w:tcBorders>
              <w:top w:val="single" w:sz="4" w:space="0" w:color="auto"/>
            </w:tcBorders>
            <w:vAlign w:val="center"/>
          </w:tcPr>
          <w:p w14:paraId="69610107" w14:textId="661B0979" w:rsidR="007B3CD3" w:rsidRPr="007B3CD3" w:rsidRDefault="007B3CD3" w:rsidP="007B3CD3">
            <w:pPr>
              <w:tabs>
                <w:tab w:val="left" w:pos="660"/>
                <w:tab w:val="center" w:pos="4560"/>
              </w:tabs>
              <w:spacing w:before="0" w:after="0" w:line="240" w:lineRule="auto"/>
              <w:ind w:firstLine="0"/>
              <w:outlineLvl w:val="2"/>
              <w:rPr>
                <w:i/>
                <w:sz w:val="20"/>
                <w:szCs w:val="20"/>
              </w:rPr>
            </w:pPr>
            <w:r w:rsidRPr="007B3CD3">
              <w:rPr>
                <w:i/>
                <w:sz w:val="20"/>
                <w:szCs w:val="20"/>
              </w:rPr>
              <w:t xml:space="preserve">Sau 3 tháng can thiệp         </w:t>
            </w:r>
            <w:r w:rsidR="002F0F0C">
              <w:rPr>
                <w:i/>
                <w:sz w:val="20"/>
                <w:szCs w:val="20"/>
              </w:rPr>
              <w:t xml:space="preserve"> </w:t>
            </w:r>
            <w:r w:rsidRPr="007B3CD3">
              <w:rPr>
                <w:i/>
                <w:sz w:val="20"/>
                <w:szCs w:val="20"/>
              </w:rPr>
              <w:t xml:space="preserve"> </w:t>
            </w:r>
            <w:r w:rsidRPr="007B3CD3">
              <w:rPr>
                <w:i/>
                <w:color w:val="000000" w:themeColor="text1"/>
                <w:sz w:val="20"/>
                <w:szCs w:val="20"/>
              </w:rPr>
              <w:t>n</w:t>
            </w:r>
            <w:r w:rsidR="00886055">
              <w:rPr>
                <w:i/>
                <w:color w:val="000000" w:themeColor="text1"/>
                <w:sz w:val="20"/>
                <w:szCs w:val="20"/>
              </w:rPr>
              <w:t xml:space="preserve"> </w:t>
            </w:r>
            <w:r w:rsidRPr="007B3CD3">
              <w:rPr>
                <w:i/>
                <w:color w:val="000000" w:themeColor="text1"/>
                <w:sz w:val="20"/>
                <w:szCs w:val="20"/>
              </w:rPr>
              <w:t>= 139</w:t>
            </w:r>
            <w:r w:rsidR="002F0F0C">
              <w:rPr>
                <w:i/>
                <w:color w:val="000000" w:themeColor="text1"/>
                <w:sz w:val="20"/>
                <w:szCs w:val="20"/>
              </w:rPr>
              <w:t xml:space="preserve">                    </w:t>
            </w:r>
            <w:r w:rsidRPr="007B3CD3">
              <w:rPr>
                <w:i/>
                <w:color w:val="000000" w:themeColor="text1"/>
                <w:sz w:val="20"/>
                <w:szCs w:val="20"/>
              </w:rPr>
              <w:t xml:space="preserve"> n = 139</w:t>
            </w:r>
          </w:p>
        </w:tc>
        <w:tc>
          <w:tcPr>
            <w:tcW w:w="1031" w:type="dxa"/>
            <w:tcBorders>
              <w:top w:val="single" w:sz="4" w:space="0" w:color="auto"/>
            </w:tcBorders>
            <w:vAlign w:val="center"/>
          </w:tcPr>
          <w:p w14:paraId="49715AE9" w14:textId="77777777" w:rsidR="007B3CD3" w:rsidRPr="007B3CD3" w:rsidRDefault="007B3CD3" w:rsidP="007B3CD3">
            <w:pPr>
              <w:tabs>
                <w:tab w:val="left" w:pos="660"/>
                <w:tab w:val="center" w:pos="4560"/>
              </w:tabs>
              <w:spacing w:before="0" w:after="0" w:line="240" w:lineRule="auto"/>
              <w:ind w:firstLine="0"/>
              <w:rPr>
                <w:i/>
                <w:sz w:val="20"/>
                <w:szCs w:val="20"/>
              </w:rPr>
            </w:pPr>
          </w:p>
        </w:tc>
      </w:tr>
      <w:tr w:rsidR="002F0F0C" w:rsidRPr="007B3CD3" w14:paraId="7002CD2F" w14:textId="77777777" w:rsidTr="002F0F0C">
        <w:trPr>
          <w:trHeight w:val="196"/>
          <w:jc w:val="center"/>
        </w:trPr>
        <w:tc>
          <w:tcPr>
            <w:tcW w:w="2308" w:type="dxa"/>
            <w:vAlign w:val="center"/>
          </w:tcPr>
          <w:p w14:paraId="10FDB07E" w14:textId="77777777" w:rsidR="007B3CD3" w:rsidRPr="007B3CD3" w:rsidRDefault="007B3CD3" w:rsidP="007B3CD3">
            <w:pPr>
              <w:tabs>
                <w:tab w:val="left" w:pos="660"/>
                <w:tab w:val="center" w:pos="4560"/>
              </w:tabs>
              <w:spacing w:before="0" w:after="0" w:line="240" w:lineRule="auto"/>
              <w:ind w:left="567" w:firstLine="0"/>
              <w:rPr>
                <w:sz w:val="20"/>
                <w:szCs w:val="20"/>
              </w:rPr>
            </w:pPr>
            <w:r w:rsidRPr="007B3CD3">
              <w:rPr>
                <w:color w:val="000000" w:themeColor="text1"/>
                <w:sz w:val="20"/>
                <w:szCs w:val="20"/>
              </w:rPr>
              <w:t>Thiếu máu</w:t>
            </w:r>
          </w:p>
        </w:tc>
        <w:tc>
          <w:tcPr>
            <w:tcW w:w="1617" w:type="dxa"/>
            <w:vAlign w:val="center"/>
          </w:tcPr>
          <w:p w14:paraId="6F687C2E"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11 (7,9)</w:t>
            </w:r>
          </w:p>
        </w:tc>
        <w:tc>
          <w:tcPr>
            <w:tcW w:w="1360" w:type="dxa"/>
            <w:vAlign w:val="center"/>
          </w:tcPr>
          <w:p w14:paraId="1670E993"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16 (11,5)</w:t>
            </w:r>
          </w:p>
        </w:tc>
        <w:tc>
          <w:tcPr>
            <w:tcW w:w="1031" w:type="dxa"/>
            <w:vMerge w:val="restart"/>
            <w:vAlign w:val="center"/>
          </w:tcPr>
          <w:p w14:paraId="04BD5F6F"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0,311</w:t>
            </w:r>
          </w:p>
        </w:tc>
      </w:tr>
      <w:tr w:rsidR="002F0F0C" w:rsidRPr="007B3CD3" w14:paraId="3CED047F" w14:textId="77777777" w:rsidTr="002F0F0C">
        <w:trPr>
          <w:trHeight w:val="196"/>
          <w:jc w:val="center"/>
        </w:trPr>
        <w:tc>
          <w:tcPr>
            <w:tcW w:w="2308" w:type="dxa"/>
            <w:vAlign w:val="center"/>
          </w:tcPr>
          <w:p w14:paraId="36867631" w14:textId="77777777" w:rsidR="007B3CD3" w:rsidRPr="007B3CD3" w:rsidRDefault="007B3CD3" w:rsidP="007B3CD3">
            <w:pPr>
              <w:tabs>
                <w:tab w:val="left" w:pos="660"/>
                <w:tab w:val="center" w:pos="4560"/>
              </w:tabs>
              <w:spacing w:before="0" w:after="0" w:line="240" w:lineRule="auto"/>
              <w:ind w:left="567" w:firstLine="0"/>
              <w:rPr>
                <w:sz w:val="20"/>
                <w:szCs w:val="20"/>
              </w:rPr>
            </w:pPr>
            <w:r w:rsidRPr="007B3CD3">
              <w:rPr>
                <w:color w:val="000000" w:themeColor="text1"/>
                <w:sz w:val="20"/>
                <w:szCs w:val="20"/>
              </w:rPr>
              <w:lastRenderedPageBreak/>
              <w:t>Không thiếu máu</w:t>
            </w:r>
          </w:p>
        </w:tc>
        <w:tc>
          <w:tcPr>
            <w:tcW w:w="1617" w:type="dxa"/>
            <w:vAlign w:val="center"/>
          </w:tcPr>
          <w:p w14:paraId="5F7101DA"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128 (92,1)</w:t>
            </w:r>
          </w:p>
        </w:tc>
        <w:tc>
          <w:tcPr>
            <w:tcW w:w="1360" w:type="dxa"/>
            <w:vAlign w:val="center"/>
          </w:tcPr>
          <w:p w14:paraId="0D60F00D"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123 (88,5)</w:t>
            </w:r>
          </w:p>
        </w:tc>
        <w:tc>
          <w:tcPr>
            <w:tcW w:w="1031" w:type="dxa"/>
            <w:vMerge/>
            <w:vAlign w:val="center"/>
          </w:tcPr>
          <w:p w14:paraId="5AE5CCC2" w14:textId="77777777" w:rsidR="007B3CD3" w:rsidRPr="007B3CD3" w:rsidRDefault="007B3CD3" w:rsidP="007B3CD3">
            <w:pPr>
              <w:tabs>
                <w:tab w:val="left" w:pos="660"/>
                <w:tab w:val="center" w:pos="4560"/>
              </w:tabs>
              <w:spacing w:before="0" w:after="0" w:line="240" w:lineRule="auto"/>
              <w:ind w:firstLine="0"/>
              <w:rPr>
                <w:sz w:val="20"/>
                <w:szCs w:val="20"/>
              </w:rPr>
            </w:pPr>
          </w:p>
        </w:tc>
      </w:tr>
      <w:tr w:rsidR="007B3CD3" w:rsidRPr="007B3CD3" w14:paraId="34CB87D3" w14:textId="77777777" w:rsidTr="002F0F0C">
        <w:trPr>
          <w:trHeight w:val="196"/>
          <w:jc w:val="center"/>
        </w:trPr>
        <w:tc>
          <w:tcPr>
            <w:tcW w:w="2308" w:type="dxa"/>
            <w:vAlign w:val="center"/>
          </w:tcPr>
          <w:p w14:paraId="6BD243B1" w14:textId="77777777" w:rsidR="007B3CD3" w:rsidRPr="007B3CD3" w:rsidRDefault="007B3CD3" w:rsidP="007B3CD3">
            <w:pPr>
              <w:spacing w:before="0" w:after="0" w:line="240" w:lineRule="auto"/>
              <w:ind w:left="567" w:firstLine="0"/>
              <w:rPr>
                <w:sz w:val="20"/>
                <w:szCs w:val="20"/>
              </w:rPr>
            </w:pPr>
            <w:r w:rsidRPr="007B3CD3">
              <w:rPr>
                <w:color w:val="000000" w:themeColor="text1"/>
                <w:sz w:val="20"/>
                <w:szCs w:val="20"/>
              </w:rPr>
              <w:t>ARR% (95%CI)</w:t>
            </w:r>
          </w:p>
        </w:tc>
        <w:tc>
          <w:tcPr>
            <w:tcW w:w="2977" w:type="dxa"/>
            <w:gridSpan w:val="2"/>
            <w:vAlign w:val="center"/>
          </w:tcPr>
          <w:p w14:paraId="7C7BC90B"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 xml:space="preserve">3,6 (-3,4 </w:t>
            </w:r>
            <w:r w:rsidRPr="007B3CD3">
              <w:rPr>
                <w:color w:val="000000"/>
                <w:sz w:val="20"/>
                <w:szCs w:val="20"/>
              </w:rPr>
              <w:t>–</w:t>
            </w:r>
            <w:r w:rsidRPr="007B3CD3">
              <w:rPr>
                <w:color w:val="000000" w:themeColor="text1"/>
                <w:sz w:val="20"/>
                <w:szCs w:val="20"/>
              </w:rPr>
              <w:t xml:space="preserve"> 10,6)</w:t>
            </w:r>
          </w:p>
        </w:tc>
        <w:tc>
          <w:tcPr>
            <w:tcW w:w="1031" w:type="dxa"/>
            <w:vAlign w:val="center"/>
          </w:tcPr>
          <w:p w14:paraId="33DCB2FE" w14:textId="77777777" w:rsidR="007B3CD3" w:rsidRPr="007B3CD3" w:rsidRDefault="007B3CD3" w:rsidP="007B3CD3">
            <w:pPr>
              <w:tabs>
                <w:tab w:val="left" w:pos="660"/>
                <w:tab w:val="center" w:pos="4560"/>
              </w:tabs>
              <w:spacing w:before="0" w:after="0" w:line="240" w:lineRule="auto"/>
              <w:ind w:firstLine="0"/>
              <w:rPr>
                <w:sz w:val="20"/>
                <w:szCs w:val="20"/>
              </w:rPr>
            </w:pPr>
          </w:p>
        </w:tc>
      </w:tr>
      <w:tr w:rsidR="007B3CD3" w:rsidRPr="007B3CD3" w14:paraId="2E38CCBB" w14:textId="77777777" w:rsidTr="002F0F0C">
        <w:trPr>
          <w:trHeight w:val="196"/>
          <w:jc w:val="center"/>
        </w:trPr>
        <w:tc>
          <w:tcPr>
            <w:tcW w:w="2308" w:type="dxa"/>
            <w:vAlign w:val="center"/>
          </w:tcPr>
          <w:p w14:paraId="7F26836A" w14:textId="77777777" w:rsidR="007B3CD3" w:rsidRPr="007B3CD3" w:rsidRDefault="007B3CD3" w:rsidP="007B3CD3">
            <w:pPr>
              <w:spacing w:before="0" w:after="0" w:line="240" w:lineRule="auto"/>
              <w:ind w:left="567" w:firstLine="0"/>
              <w:rPr>
                <w:sz w:val="20"/>
                <w:szCs w:val="20"/>
              </w:rPr>
            </w:pPr>
            <w:r w:rsidRPr="007B3CD3">
              <w:rPr>
                <w:color w:val="000000" w:themeColor="text1"/>
                <w:sz w:val="20"/>
                <w:szCs w:val="20"/>
              </w:rPr>
              <w:t>RR (95%CI)</w:t>
            </w:r>
          </w:p>
        </w:tc>
        <w:tc>
          <w:tcPr>
            <w:tcW w:w="2977" w:type="dxa"/>
            <w:gridSpan w:val="2"/>
            <w:vAlign w:val="center"/>
          </w:tcPr>
          <w:p w14:paraId="038C6A94"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0,80 (0,50 – 1,28)</w:t>
            </w:r>
          </w:p>
        </w:tc>
        <w:tc>
          <w:tcPr>
            <w:tcW w:w="1031" w:type="dxa"/>
            <w:vAlign w:val="center"/>
          </w:tcPr>
          <w:p w14:paraId="3CE166FD"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0,311</w:t>
            </w:r>
          </w:p>
        </w:tc>
      </w:tr>
      <w:tr w:rsidR="007B3CD3" w:rsidRPr="007B3CD3" w14:paraId="15036ECE" w14:textId="77777777" w:rsidTr="002F0F0C">
        <w:trPr>
          <w:trHeight w:val="196"/>
          <w:jc w:val="center"/>
        </w:trPr>
        <w:tc>
          <w:tcPr>
            <w:tcW w:w="2308" w:type="dxa"/>
            <w:vAlign w:val="center"/>
          </w:tcPr>
          <w:p w14:paraId="5412ED16" w14:textId="77777777" w:rsidR="007B3CD3" w:rsidRPr="007B3CD3" w:rsidRDefault="007B3CD3" w:rsidP="007B3CD3">
            <w:pPr>
              <w:spacing w:before="0" w:after="0" w:line="240" w:lineRule="auto"/>
              <w:ind w:left="567" w:firstLine="0"/>
              <w:rPr>
                <w:sz w:val="20"/>
                <w:szCs w:val="20"/>
              </w:rPr>
            </w:pPr>
            <w:r w:rsidRPr="007B3CD3">
              <w:rPr>
                <w:color w:val="000000" w:themeColor="text1"/>
                <w:sz w:val="20"/>
                <w:szCs w:val="20"/>
              </w:rPr>
              <w:t>RR (95%CI)*</w:t>
            </w:r>
          </w:p>
        </w:tc>
        <w:tc>
          <w:tcPr>
            <w:tcW w:w="2977" w:type="dxa"/>
            <w:gridSpan w:val="2"/>
            <w:vAlign w:val="center"/>
          </w:tcPr>
          <w:p w14:paraId="751E45F2"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0,75 (0,46 – 1,20)</w:t>
            </w:r>
          </w:p>
        </w:tc>
        <w:tc>
          <w:tcPr>
            <w:tcW w:w="1031" w:type="dxa"/>
            <w:vAlign w:val="center"/>
          </w:tcPr>
          <w:p w14:paraId="256E56C4"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0,229</w:t>
            </w:r>
          </w:p>
        </w:tc>
      </w:tr>
      <w:tr w:rsidR="007B3CD3" w:rsidRPr="007B3CD3" w14:paraId="2B85B083" w14:textId="77777777" w:rsidTr="002F0F0C">
        <w:trPr>
          <w:trHeight w:val="196"/>
          <w:jc w:val="center"/>
        </w:trPr>
        <w:tc>
          <w:tcPr>
            <w:tcW w:w="5286" w:type="dxa"/>
            <w:gridSpan w:val="3"/>
            <w:vAlign w:val="center"/>
          </w:tcPr>
          <w:p w14:paraId="3FBE80E5" w14:textId="23C8F158" w:rsidR="007B3CD3" w:rsidRPr="007B3CD3" w:rsidRDefault="007B3CD3" w:rsidP="007B3CD3">
            <w:pPr>
              <w:tabs>
                <w:tab w:val="left" w:pos="660"/>
                <w:tab w:val="center" w:pos="4560"/>
              </w:tabs>
              <w:spacing w:before="0" w:after="0" w:line="240" w:lineRule="auto"/>
              <w:ind w:firstLine="0"/>
              <w:rPr>
                <w:i/>
                <w:iCs/>
                <w:sz w:val="20"/>
                <w:szCs w:val="20"/>
              </w:rPr>
            </w:pPr>
            <w:r w:rsidRPr="007B3CD3">
              <w:rPr>
                <w:i/>
                <w:sz w:val="20"/>
                <w:szCs w:val="20"/>
              </w:rPr>
              <w:t xml:space="preserve">Sau 6 tháng can thiệp         </w:t>
            </w:r>
            <w:r w:rsidRPr="007B3CD3">
              <w:rPr>
                <w:i/>
                <w:color w:val="000000" w:themeColor="text1"/>
                <w:sz w:val="20"/>
                <w:szCs w:val="20"/>
              </w:rPr>
              <w:t xml:space="preserve"> n</w:t>
            </w:r>
            <w:r w:rsidR="00886055">
              <w:rPr>
                <w:i/>
                <w:color w:val="000000" w:themeColor="text1"/>
                <w:sz w:val="20"/>
                <w:szCs w:val="20"/>
              </w:rPr>
              <w:t xml:space="preserve"> </w:t>
            </w:r>
            <w:r w:rsidRPr="007B3CD3">
              <w:rPr>
                <w:i/>
                <w:color w:val="000000" w:themeColor="text1"/>
                <w:sz w:val="20"/>
                <w:szCs w:val="20"/>
              </w:rPr>
              <w:t>= 160                       n = 159</w:t>
            </w:r>
          </w:p>
        </w:tc>
        <w:tc>
          <w:tcPr>
            <w:tcW w:w="1031" w:type="dxa"/>
            <w:vAlign w:val="center"/>
          </w:tcPr>
          <w:p w14:paraId="0A63A38B" w14:textId="77777777" w:rsidR="007B3CD3" w:rsidRPr="007B3CD3" w:rsidRDefault="007B3CD3" w:rsidP="007B3CD3">
            <w:pPr>
              <w:tabs>
                <w:tab w:val="left" w:pos="660"/>
                <w:tab w:val="center" w:pos="4560"/>
              </w:tabs>
              <w:spacing w:before="0" w:after="0" w:line="240" w:lineRule="auto"/>
              <w:ind w:firstLine="0"/>
              <w:rPr>
                <w:iCs/>
                <w:sz w:val="20"/>
                <w:szCs w:val="20"/>
              </w:rPr>
            </w:pPr>
          </w:p>
        </w:tc>
      </w:tr>
      <w:tr w:rsidR="002F0F0C" w:rsidRPr="007B3CD3" w14:paraId="51950C73" w14:textId="77777777" w:rsidTr="002F0F0C">
        <w:trPr>
          <w:trHeight w:val="196"/>
          <w:jc w:val="center"/>
        </w:trPr>
        <w:tc>
          <w:tcPr>
            <w:tcW w:w="2308" w:type="dxa"/>
            <w:vAlign w:val="center"/>
          </w:tcPr>
          <w:p w14:paraId="42D16117" w14:textId="77777777" w:rsidR="007B3CD3" w:rsidRPr="007B3CD3" w:rsidRDefault="007B3CD3" w:rsidP="007B3CD3">
            <w:pPr>
              <w:tabs>
                <w:tab w:val="left" w:pos="660"/>
                <w:tab w:val="center" w:pos="4560"/>
              </w:tabs>
              <w:spacing w:before="0" w:after="0" w:line="240" w:lineRule="auto"/>
              <w:ind w:left="567" w:firstLine="0"/>
              <w:rPr>
                <w:sz w:val="20"/>
                <w:szCs w:val="20"/>
              </w:rPr>
            </w:pPr>
            <w:r w:rsidRPr="007B3CD3">
              <w:rPr>
                <w:color w:val="000000" w:themeColor="text1"/>
                <w:sz w:val="20"/>
                <w:szCs w:val="20"/>
              </w:rPr>
              <w:t>Thiếu máu</w:t>
            </w:r>
          </w:p>
        </w:tc>
        <w:tc>
          <w:tcPr>
            <w:tcW w:w="1617" w:type="dxa"/>
            <w:vAlign w:val="center"/>
          </w:tcPr>
          <w:p w14:paraId="75867E7A"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3 (1,9)</w:t>
            </w:r>
          </w:p>
        </w:tc>
        <w:tc>
          <w:tcPr>
            <w:tcW w:w="1360" w:type="dxa"/>
            <w:vAlign w:val="center"/>
          </w:tcPr>
          <w:p w14:paraId="43AF0754"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24 (15,1)</w:t>
            </w:r>
          </w:p>
        </w:tc>
        <w:tc>
          <w:tcPr>
            <w:tcW w:w="1031" w:type="dxa"/>
            <w:vMerge w:val="restart"/>
            <w:vAlign w:val="center"/>
          </w:tcPr>
          <w:p w14:paraId="2CB908D8" w14:textId="17AC8455" w:rsidR="007B3CD3" w:rsidRPr="007B3CD3" w:rsidRDefault="007B3CD3" w:rsidP="007B3CD3">
            <w:pPr>
              <w:tabs>
                <w:tab w:val="left" w:pos="660"/>
                <w:tab w:val="center" w:pos="4560"/>
              </w:tabs>
              <w:spacing w:before="0" w:after="0" w:line="240" w:lineRule="auto"/>
              <w:ind w:firstLine="0"/>
              <w:rPr>
                <w:b/>
                <w:sz w:val="20"/>
                <w:szCs w:val="20"/>
              </w:rPr>
            </w:pPr>
            <w:r w:rsidRPr="007B3CD3">
              <w:rPr>
                <w:b/>
                <w:color w:val="000000" w:themeColor="text1"/>
                <w:sz w:val="20"/>
                <w:szCs w:val="20"/>
              </w:rPr>
              <w:t>&lt;</w:t>
            </w:r>
            <w:r w:rsidR="00886055">
              <w:rPr>
                <w:b/>
                <w:color w:val="000000" w:themeColor="text1"/>
                <w:sz w:val="20"/>
                <w:szCs w:val="20"/>
              </w:rPr>
              <w:t xml:space="preserve"> </w:t>
            </w:r>
            <w:r w:rsidRPr="007B3CD3">
              <w:rPr>
                <w:b/>
                <w:color w:val="000000" w:themeColor="text1"/>
                <w:sz w:val="20"/>
                <w:szCs w:val="20"/>
              </w:rPr>
              <w:t>0,001</w:t>
            </w:r>
          </w:p>
        </w:tc>
      </w:tr>
      <w:tr w:rsidR="002F0F0C" w:rsidRPr="007B3CD3" w14:paraId="7AFE7FCD" w14:textId="77777777" w:rsidTr="002F0F0C">
        <w:trPr>
          <w:trHeight w:val="196"/>
          <w:jc w:val="center"/>
        </w:trPr>
        <w:tc>
          <w:tcPr>
            <w:tcW w:w="2308" w:type="dxa"/>
            <w:vAlign w:val="center"/>
          </w:tcPr>
          <w:p w14:paraId="5E0B8AA4" w14:textId="77777777" w:rsidR="007B3CD3" w:rsidRPr="007B3CD3" w:rsidRDefault="007B3CD3" w:rsidP="007B3CD3">
            <w:pPr>
              <w:tabs>
                <w:tab w:val="left" w:pos="660"/>
                <w:tab w:val="center" w:pos="4560"/>
              </w:tabs>
              <w:spacing w:before="0" w:after="0" w:line="240" w:lineRule="auto"/>
              <w:ind w:left="567" w:firstLine="0"/>
              <w:rPr>
                <w:sz w:val="20"/>
                <w:szCs w:val="20"/>
              </w:rPr>
            </w:pPr>
            <w:r w:rsidRPr="007B3CD3">
              <w:rPr>
                <w:color w:val="000000" w:themeColor="text1"/>
                <w:sz w:val="20"/>
                <w:szCs w:val="20"/>
              </w:rPr>
              <w:t>Không thiếu máu</w:t>
            </w:r>
          </w:p>
        </w:tc>
        <w:tc>
          <w:tcPr>
            <w:tcW w:w="1617" w:type="dxa"/>
            <w:vAlign w:val="center"/>
          </w:tcPr>
          <w:p w14:paraId="7BD2A0DF"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157 (98,1)</w:t>
            </w:r>
          </w:p>
        </w:tc>
        <w:tc>
          <w:tcPr>
            <w:tcW w:w="1360" w:type="dxa"/>
            <w:vAlign w:val="center"/>
          </w:tcPr>
          <w:p w14:paraId="5A728F69"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135 (84,9)</w:t>
            </w:r>
          </w:p>
        </w:tc>
        <w:tc>
          <w:tcPr>
            <w:tcW w:w="1031" w:type="dxa"/>
            <w:vMerge/>
            <w:vAlign w:val="center"/>
          </w:tcPr>
          <w:p w14:paraId="77F4877B" w14:textId="77777777" w:rsidR="007B3CD3" w:rsidRPr="007B3CD3" w:rsidRDefault="007B3CD3" w:rsidP="007B3CD3">
            <w:pPr>
              <w:tabs>
                <w:tab w:val="left" w:pos="660"/>
                <w:tab w:val="center" w:pos="4560"/>
              </w:tabs>
              <w:spacing w:before="0" w:after="0" w:line="240" w:lineRule="auto"/>
              <w:ind w:firstLine="0"/>
              <w:rPr>
                <w:b/>
                <w:sz w:val="20"/>
                <w:szCs w:val="20"/>
              </w:rPr>
            </w:pPr>
          </w:p>
        </w:tc>
      </w:tr>
      <w:tr w:rsidR="007B3CD3" w:rsidRPr="007B3CD3" w14:paraId="6381A678" w14:textId="77777777" w:rsidTr="002F0F0C">
        <w:trPr>
          <w:trHeight w:val="196"/>
          <w:jc w:val="center"/>
        </w:trPr>
        <w:tc>
          <w:tcPr>
            <w:tcW w:w="2308" w:type="dxa"/>
            <w:vAlign w:val="center"/>
          </w:tcPr>
          <w:p w14:paraId="1079E113" w14:textId="77777777" w:rsidR="007B3CD3" w:rsidRPr="007B3CD3" w:rsidRDefault="007B3CD3" w:rsidP="007B3CD3">
            <w:pPr>
              <w:spacing w:before="0" w:after="0" w:line="240" w:lineRule="auto"/>
              <w:ind w:left="567" w:firstLine="0"/>
              <w:rPr>
                <w:bCs/>
                <w:sz w:val="20"/>
                <w:szCs w:val="20"/>
              </w:rPr>
            </w:pPr>
            <w:r w:rsidRPr="007B3CD3">
              <w:rPr>
                <w:color w:val="000000" w:themeColor="text1"/>
                <w:sz w:val="20"/>
                <w:szCs w:val="20"/>
              </w:rPr>
              <w:t>ARR% (95%CI)</w:t>
            </w:r>
          </w:p>
        </w:tc>
        <w:tc>
          <w:tcPr>
            <w:tcW w:w="2977" w:type="dxa"/>
            <w:gridSpan w:val="2"/>
            <w:vAlign w:val="center"/>
          </w:tcPr>
          <w:p w14:paraId="2EBC4449"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 xml:space="preserve">13,2 (7,3 </w:t>
            </w:r>
            <w:r w:rsidRPr="007B3CD3">
              <w:rPr>
                <w:color w:val="000000"/>
                <w:sz w:val="20"/>
                <w:szCs w:val="20"/>
              </w:rPr>
              <w:t>–</w:t>
            </w:r>
            <w:r w:rsidRPr="007B3CD3">
              <w:rPr>
                <w:color w:val="000000" w:themeColor="text1"/>
                <w:sz w:val="20"/>
                <w:szCs w:val="20"/>
              </w:rPr>
              <w:t xml:space="preserve"> 19,2)</w:t>
            </w:r>
          </w:p>
        </w:tc>
        <w:tc>
          <w:tcPr>
            <w:tcW w:w="1031" w:type="dxa"/>
            <w:vAlign w:val="center"/>
          </w:tcPr>
          <w:p w14:paraId="079468B5" w14:textId="77777777" w:rsidR="007B3CD3" w:rsidRPr="007B3CD3" w:rsidRDefault="007B3CD3" w:rsidP="007B3CD3">
            <w:pPr>
              <w:tabs>
                <w:tab w:val="left" w:pos="660"/>
                <w:tab w:val="center" w:pos="4560"/>
              </w:tabs>
              <w:spacing w:before="0" w:after="0" w:line="240" w:lineRule="auto"/>
              <w:ind w:firstLine="0"/>
              <w:rPr>
                <w:b/>
                <w:sz w:val="20"/>
                <w:szCs w:val="20"/>
              </w:rPr>
            </w:pPr>
          </w:p>
        </w:tc>
      </w:tr>
      <w:tr w:rsidR="007B3CD3" w:rsidRPr="007B3CD3" w14:paraId="71B9D815" w14:textId="77777777" w:rsidTr="002F0F0C">
        <w:trPr>
          <w:trHeight w:val="196"/>
          <w:jc w:val="center"/>
        </w:trPr>
        <w:tc>
          <w:tcPr>
            <w:tcW w:w="2308" w:type="dxa"/>
            <w:vAlign w:val="center"/>
          </w:tcPr>
          <w:p w14:paraId="7FDC24B4" w14:textId="77777777" w:rsidR="007B3CD3" w:rsidRPr="007B3CD3" w:rsidRDefault="000F666E" w:rsidP="007B3CD3">
            <w:pPr>
              <w:spacing w:before="0" w:after="0" w:line="240" w:lineRule="auto"/>
              <w:ind w:left="567" w:firstLine="0"/>
              <w:rPr>
                <w:sz w:val="20"/>
                <w:szCs w:val="20"/>
              </w:rPr>
            </w:pPr>
            <w:r>
              <w:rPr>
                <w:color w:val="000000" w:themeColor="text1"/>
                <w:sz w:val="20"/>
                <w:szCs w:val="20"/>
              </w:rPr>
              <w:t>NN</w:t>
            </w:r>
            <w:r w:rsidR="007B3CD3" w:rsidRPr="007B3CD3">
              <w:rPr>
                <w:color w:val="000000" w:themeColor="text1"/>
                <w:sz w:val="20"/>
                <w:szCs w:val="20"/>
              </w:rPr>
              <w:t>T</w:t>
            </w:r>
          </w:p>
        </w:tc>
        <w:tc>
          <w:tcPr>
            <w:tcW w:w="2977" w:type="dxa"/>
            <w:gridSpan w:val="2"/>
            <w:vAlign w:val="center"/>
          </w:tcPr>
          <w:p w14:paraId="3B7908CC"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 xml:space="preserve">7,6 (5,2 </w:t>
            </w:r>
            <w:r w:rsidRPr="007B3CD3">
              <w:rPr>
                <w:color w:val="000000"/>
                <w:sz w:val="20"/>
                <w:szCs w:val="20"/>
              </w:rPr>
              <w:t>–</w:t>
            </w:r>
            <w:r w:rsidRPr="007B3CD3">
              <w:rPr>
                <w:color w:val="000000" w:themeColor="text1"/>
                <w:sz w:val="20"/>
                <w:szCs w:val="20"/>
              </w:rPr>
              <w:t xml:space="preserve"> 13,8)</w:t>
            </w:r>
          </w:p>
        </w:tc>
        <w:tc>
          <w:tcPr>
            <w:tcW w:w="1031" w:type="dxa"/>
            <w:vAlign w:val="center"/>
          </w:tcPr>
          <w:p w14:paraId="2D535A3E" w14:textId="77777777" w:rsidR="007B3CD3" w:rsidRPr="007B3CD3" w:rsidRDefault="007B3CD3" w:rsidP="007B3CD3">
            <w:pPr>
              <w:tabs>
                <w:tab w:val="left" w:pos="660"/>
                <w:tab w:val="center" w:pos="4560"/>
              </w:tabs>
              <w:spacing w:before="0" w:after="0" w:line="240" w:lineRule="auto"/>
              <w:ind w:firstLine="0"/>
              <w:rPr>
                <w:b/>
                <w:sz w:val="20"/>
                <w:szCs w:val="20"/>
              </w:rPr>
            </w:pPr>
          </w:p>
        </w:tc>
      </w:tr>
      <w:tr w:rsidR="007B3CD3" w:rsidRPr="007B3CD3" w14:paraId="77258A89" w14:textId="77777777" w:rsidTr="002F0F0C">
        <w:trPr>
          <w:trHeight w:val="196"/>
          <w:jc w:val="center"/>
        </w:trPr>
        <w:tc>
          <w:tcPr>
            <w:tcW w:w="2308" w:type="dxa"/>
            <w:vAlign w:val="center"/>
          </w:tcPr>
          <w:p w14:paraId="01A39C7D" w14:textId="77777777" w:rsidR="007B3CD3" w:rsidRPr="007B3CD3" w:rsidRDefault="007B3CD3" w:rsidP="007B3CD3">
            <w:pPr>
              <w:spacing w:before="0" w:after="0" w:line="240" w:lineRule="auto"/>
              <w:ind w:left="567" w:firstLine="0"/>
              <w:rPr>
                <w:sz w:val="20"/>
                <w:szCs w:val="20"/>
              </w:rPr>
            </w:pPr>
            <w:r w:rsidRPr="007B3CD3">
              <w:rPr>
                <w:color w:val="000000" w:themeColor="text1"/>
                <w:sz w:val="20"/>
                <w:szCs w:val="20"/>
              </w:rPr>
              <w:t>RR (95%CI)</w:t>
            </w:r>
          </w:p>
        </w:tc>
        <w:tc>
          <w:tcPr>
            <w:tcW w:w="2977" w:type="dxa"/>
            <w:gridSpan w:val="2"/>
            <w:vAlign w:val="center"/>
          </w:tcPr>
          <w:p w14:paraId="7CB70873"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0,21 (0,07 – 0,60)</w:t>
            </w:r>
          </w:p>
        </w:tc>
        <w:tc>
          <w:tcPr>
            <w:tcW w:w="1031" w:type="dxa"/>
            <w:vAlign w:val="center"/>
          </w:tcPr>
          <w:p w14:paraId="14CC27F4" w14:textId="77777777" w:rsidR="007B3CD3" w:rsidRPr="007B3CD3" w:rsidRDefault="007B3CD3" w:rsidP="007B3CD3">
            <w:pPr>
              <w:tabs>
                <w:tab w:val="left" w:pos="660"/>
                <w:tab w:val="center" w:pos="4560"/>
              </w:tabs>
              <w:spacing w:before="0" w:after="0" w:line="240" w:lineRule="auto"/>
              <w:ind w:firstLine="0"/>
              <w:rPr>
                <w:b/>
                <w:sz w:val="20"/>
                <w:szCs w:val="20"/>
              </w:rPr>
            </w:pPr>
            <w:r w:rsidRPr="007B3CD3">
              <w:rPr>
                <w:b/>
                <w:color w:val="000000" w:themeColor="text1"/>
                <w:sz w:val="20"/>
                <w:szCs w:val="20"/>
              </w:rPr>
              <w:t>&lt; 0,001</w:t>
            </w:r>
          </w:p>
        </w:tc>
      </w:tr>
      <w:tr w:rsidR="007B3CD3" w:rsidRPr="007B3CD3" w14:paraId="324FE11D" w14:textId="77777777" w:rsidTr="002F0F0C">
        <w:trPr>
          <w:trHeight w:val="196"/>
          <w:jc w:val="center"/>
        </w:trPr>
        <w:tc>
          <w:tcPr>
            <w:tcW w:w="2308" w:type="dxa"/>
            <w:vAlign w:val="center"/>
          </w:tcPr>
          <w:p w14:paraId="7640B43C" w14:textId="77777777" w:rsidR="007B3CD3" w:rsidRPr="007B3CD3" w:rsidRDefault="007B3CD3" w:rsidP="007B3CD3">
            <w:pPr>
              <w:spacing w:before="0" w:after="0" w:line="240" w:lineRule="auto"/>
              <w:ind w:left="567" w:firstLine="0"/>
              <w:rPr>
                <w:sz w:val="20"/>
                <w:szCs w:val="20"/>
              </w:rPr>
            </w:pPr>
            <w:r w:rsidRPr="007B3CD3">
              <w:rPr>
                <w:color w:val="000000" w:themeColor="text1"/>
                <w:sz w:val="20"/>
                <w:szCs w:val="20"/>
              </w:rPr>
              <w:t>RR (95%CI)*</w:t>
            </w:r>
          </w:p>
        </w:tc>
        <w:tc>
          <w:tcPr>
            <w:tcW w:w="2977" w:type="dxa"/>
            <w:gridSpan w:val="2"/>
            <w:vAlign w:val="center"/>
          </w:tcPr>
          <w:p w14:paraId="2B4F556A" w14:textId="77777777" w:rsidR="007B3CD3" w:rsidRPr="007B3CD3" w:rsidRDefault="007B3CD3" w:rsidP="007B3CD3">
            <w:pPr>
              <w:tabs>
                <w:tab w:val="left" w:pos="660"/>
                <w:tab w:val="center" w:pos="4560"/>
              </w:tabs>
              <w:spacing w:before="0" w:after="0" w:line="240" w:lineRule="auto"/>
              <w:ind w:firstLine="0"/>
              <w:rPr>
                <w:sz w:val="20"/>
                <w:szCs w:val="20"/>
              </w:rPr>
            </w:pPr>
            <w:r w:rsidRPr="007B3CD3">
              <w:rPr>
                <w:color w:val="000000" w:themeColor="text1"/>
                <w:sz w:val="20"/>
                <w:szCs w:val="20"/>
              </w:rPr>
              <w:t>0,29 (0,16 – 0,53)</w:t>
            </w:r>
          </w:p>
        </w:tc>
        <w:tc>
          <w:tcPr>
            <w:tcW w:w="1031" w:type="dxa"/>
            <w:vAlign w:val="center"/>
          </w:tcPr>
          <w:p w14:paraId="1D8C817A" w14:textId="77777777" w:rsidR="007B3CD3" w:rsidRPr="007B3CD3" w:rsidRDefault="007B3CD3" w:rsidP="007B3CD3">
            <w:pPr>
              <w:tabs>
                <w:tab w:val="left" w:pos="660"/>
                <w:tab w:val="center" w:pos="4560"/>
              </w:tabs>
              <w:spacing w:before="0" w:after="0" w:line="240" w:lineRule="auto"/>
              <w:ind w:firstLine="0"/>
              <w:rPr>
                <w:b/>
                <w:sz w:val="20"/>
                <w:szCs w:val="20"/>
              </w:rPr>
            </w:pPr>
            <w:r w:rsidRPr="007B3CD3">
              <w:rPr>
                <w:b/>
                <w:color w:val="000000" w:themeColor="text1"/>
                <w:sz w:val="20"/>
                <w:szCs w:val="20"/>
              </w:rPr>
              <w:t>&lt; 0,001</w:t>
            </w:r>
          </w:p>
        </w:tc>
      </w:tr>
    </w:tbl>
    <w:p w14:paraId="3D7BED6D" w14:textId="77777777" w:rsidR="007B3CD3" w:rsidRPr="002F0F0C" w:rsidRDefault="002F0F0C" w:rsidP="002F0F0C">
      <w:pPr>
        <w:spacing w:before="0" w:after="0" w:line="240" w:lineRule="auto"/>
        <w:ind w:firstLine="0"/>
        <w:rPr>
          <w:i/>
          <w:sz w:val="19"/>
          <w:szCs w:val="19"/>
        </w:rPr>
      </w:pPr>
      <w:bookmarkStart w:id="86" w:name="_Toc79757483"/>
      <w:r w:rsidRPr="002F0F0C">
        <w:rPr>
          <w:i/>
          <w:sz w:val="19"/>
          <w:szCs w:val="19"/>
        </w:rPr>
        <w:t>RR(95%CI):</w:t>
      </w:r>
      <w:r w:rsidR="007B3CD3" w:rsidRPr="002F0F0C">
        <w:rPr>
          <w:i/>
          <w:sz w:val="19"/>
          <w:szCs w:val="19"/>
        </w:rPr>
        <w:t xml:space="preserve">chưa kiểm soát yếu tố nhiễu; </w:t>
      </w:r>
      <w:r w:rsidRPr="002F0F0C">
        <w:rPr>
          <w:i/>
          <w:sz w:val="19"/>
          <w:szCs w:val="19"/>
        </w:rPr>
        <w:t>RR(95%CI)*:</w:t>
      </w:r>
      <w:r w:rsidR="007B3CD3" w:rsidRPr="002F0F0C">
        <w:rPr>
          <w:i/>
          <w:sz w:val="19"/>
          <w:szCs w:val="19"/>
        </w:rPr>
        <w:t>kiểm soát yếu tố nhiễu</w:t>
      </w:r>
    </w:p>
    <w:p w14:paraId="56504AE9" w14:textId="77777777" w:rsidR="007B3CD3" w:rsidRPr="007B3CD3" w:rsidRDefault="007B3CD3" w:rsidP="002F0F0C">
      <w:pPr>
        <w:spacing w:before="0" w:after="0" w:line="240" w:lineRule="auto"/>
        <w:ind w:firstLine="0"/>
        <w:rPr>
          <w:i/>
          <w:sz w:val="20"/>
          <w:szCs w:val="20"/>
        </w:rPr>
      </w:pPr>
      <w:r w:rsidRPr="007B3CD3">
        <w:rPr>
          <w:i/>
          <w:sz w:val="20"/>
          <w:szCs w:val="20"/>
        </w:rPr>
        <w:t>ARR mức giảm nguy cơ tuyệt đối sau 3, 6 tháng can thiệp.</w:t>
      </w:r>
      <w:bookmarkEnd w:id="86"/>
    </w:p>
    <w:p w14:paraId="61569E17" w14:textId="77777777" w:rsidR="007B3CD3" w:rsidRPr="007B3CD3" w:rsidRDefault="007B3CD3" w:rsidP="002F0F0C">
      <w:pPr>
        <w:spacing w:before="0" w:after="0" w:line="240" w:lineRule="auto"/>
        <w:ind w:firstLine="0"/>
        <w:rPr>
          <w:i/>
          <w:sz w:val="20"/>
          <w:szCs w:val="20"/>
        </w:rPr>
      </w:pPr>
      <w:bookmarkStart w:id="87" w:name="_Toc79757484"/>
      <w:r w:rsidRPr="007B3CD3">
        <w:rPr>
          <w:i/>
          <w:sz w:val="20"/>
          <w:szCs w:val="20"/>
        </w:rPr>
        <w:t>NNT số người cần can thiệp để giảm 1 ca bệnh sau 3, 6 tháng can thiệp.</w:t>
      </w:r>
      <w:bookmarkEnd w:id="87"/>
    </w:p>
    <w:p w14:paraId="52FBC334" w14:textId="77777777" w:rsidR="007B3CD3" w:rsidRPr="007B3CD3" w:rsidRDefault="007B3CD3" w:rsidP="002F0F0C">
      <w:pPr>
        <w:spacing w:before="0" w:after="0" w:line="240" w:lineRule="auto"/>
        <w:ind w:firstLine="0"/>
        <w:rPr>
          <w:i/>
          <w:sz w:val="20"/>
          <w:szCs w:val="20"/>
        </w:rPr>
      </w:pPr>
      <w:r w:rsidRPr="007B3CD3">
        <w:rPr>
          <w:i/>
          <w:sz w:val="20"/>
          <w:szCs w:val="20"/>
        </w:rPr>
        <w:t>(p) Fisher exact test:so sánh sự thay đổi các tỷ lệ giữa các nhóm.</w:t>
      </w:r>
    </w:p>
    <w:p w14:paraId="1F7C7C7B" w14:textId="2663914E" w:rsidR="007B3CD3" w:rsidRPr="007B3CD3" w:rsidRDefault="007B3CD3" w:rsidP="007D7834">
      <w:pPr>
        <w:spacing w:after="120" w:line="340" w:lineRule="exact"/>
        <w:ind w:firstLine="720"/>
        <w:rPr>
          <w:sz w:val="22"/>
          <w:szCs w:val="22"/>
        </w:rPr>
      </w:pPr>
      <w:r w:rsidRPr="007B3CD3">
        <w:rPr>
          <w:sz w:val="22"/>
          <w:szCs w:val="22"/>
        </w:rPr>
        <w:t>Sau 6 tháng can thiệp, hiệu quả can thiệp dự phòng là 13,2% và cứ 8 trẻ gái bình thường được can thiệp sau 6 tháng thì dự phòng đượ</w:t>
      </w:r>
      <w:r w:rsidR="000F666E">
        <w:rPr>
          <w:sz w:val="22"/>
          <w:szCs w:val="22"/>
        </w:rPr>
        <w:t>c một trẻ không bị thiếu máu (NN</w:t>
      </w:r>
      <w:r w:rsidRPr="007B3CD3">
        <w:rPr>
          <w:sz w:val="22"/>
          <w:szCs w:val="22"/>
        </w:rPr>
        <w:t>T</w:t>
      </w:r>
      <w:r w:rsidRPr="007B3CD3">
        <w:rPr>
          <w:sz w:val="22"/>
          <w:szCs w:val="22"/>
        </w:rPr>
        <w:sym w:font="Symbol" w:char="F0BB"/>
      </w:r>
      <w:r w:rsidR="00C45F53">
        <w:rPr>
          <w:sz w:val="22"/>
          <w:szCs w:val="22"/>
        </w:rPr>
        <w:t>7,6),</w:t>
      </w:r>
      <w:r w:rsidRPr="007B3CD3">
        <w:rPr>
          <w:sz w:val="22"/>
          <w:szCs w:val="22"/>
        </w:rPr>
        <w:t xml:space="preserve"> </w:t>
      </w:r>
      <w:r w:rsidR="00C45F53">
        <w:rPr>
          <w:sz w:val="22"/>
          <w:szCs w:val="22"/>
        </w:rPr>
        <w:t>s</w:t>
      </w:r>
      <w:r w:rsidRPr="007B3CD3">
        <w:rPr>
          <w:sz w:val="22"/>
          <w:szCs w:val="22"/>
        </w:rPr>
        <w:t>ự khác biệt</w:t>
      </w:r>
      <w:r w:rsidR="00C45F53">
        <w:rPr>
          <w:sz w:val="22"/>
          <w:szCs w:val="22"/>
        </w:rPr>
        <w:t xml:space="preserve"> </w:t>
      </w:r>
      <w:r w:rsidRPr="007B3CD3">
        <w:rPr>
          <w:sz w:val="22"/>
          <w:szCs w:val="22"/>
        </w:rPr>
        <w:t>có ý nghĩa thống kê (p</w:t>
      </w:r>
      <w:r w:rsidR="00886055">
        <w:rPr>
          <w:sz w:val="22"/>
          <w:szCs w:val="22"/>
        </w:rPr>
        <w:t xml:space="preserve"> </w:t>
      </w:r>
      <w:r w:rsidRPr="007B3CD3">
        <w:rPr>
          <w:sz w:val="22"/>
          <w:szCs w:val="22"/>
        </w:rPr>
        <w:t>&lt;</w:t>
      </w:r>
      <w:r w:rsidR="00886055">
        <w:rPr>
          <w:sz w:val="22"/>
          <w:szCs w:val="22"/>
        </w:rPr>
        <w:t xml:space="preserve"> </w:t>
      </w:r>
      <w:r w:rsidRPr="007B3CD3">
        <w:rPr>
          <w:sz w:val="22"/>
          <w:szCs w:val="22"/>
        </w:rPr>
        <w:t>0,001).</w:t>
      </w:r>
      <w:r w:rsidR="007D7834">
        <w:rPr>
          <w:sz w:val="22"/>
          <w:szCs w:val="22"/>
        </w:rPr>
        <w:t xml:space="preserve"> </w:t>
      </w:r>
      <w:r w:rsidR="007D7834" w:rsidRPr="007B3CD3">
        <w:rPr>
          <w:color w:val="000000" w:themeColor="text1"/>
          <w:sz w:val="22"/>
          <w:szCs w:val="22"/>
        </w:rPr>
        <w:t xml:space="preserve">Kết quả kiểm soát các yếu tố nhiễu, </w:t>
      </w:r>
      <w:r w:rsidR="007D7834">
        <w:rPr>
          <w:color w:val="000000" w:themeColor="text1"/>
          <w:sz w:val="22"/>
          <w:szCs w:val="22"/>
        </w:rPr>
        <w:t>s</w:t>
      </w:r>
      <w:r w:rsidR="007D7834" w:rsidRPr="007B3CD3">
        <w:rPr>
          <w:color w:val="000000" w:themeColor="text1"/>
          <w:sz w:val="22"/>
          <w:szCs w:val="22"/>
        </w:rPr>
        <w:t xml:space="preserve">au 6 tháng đã thấy rõ ảnh hưởng của </w:t>
      </w:r>
      <w:r w:rsidR="007D7834">
        <w:rPr>
          <w:color w:val="000000" w:themeColor="text1"/>
          <w:sz w:val="22"/>
          <w:szCs w:val="22"/>
        </w:rPr>
        <w:t>dự phòng</w:t>
      </w:r>
      <w:r w:rsidR="007D7834" w:rsidRPr="007B3CD3">
        <w:rPr>
          <w:color w:val="000000" w:themeColor="text1"/>
          <w:sz w:val="22"/>
          <w:szCs w:val="22"/>
        </w:rPr>
        <w:t xml:space="preserve"> tình trạng thiếu máu</w:t>
      </w:r>
      <w:r w:rsidR="007D7834">
        <w:rPr>
          <w:color w:val="000000" w:themeColor="text1"/>
          <w:sz w:val="22"/>
          <w:szCs w:val="22"/>
        </w:rPr>
        <w:t xml:space="preserve"> ở trẻ không </w:t>
      </w:r>
      <w:r w:rsidR="007D7834" w:rsidRPr="007B3CD3">
        <w:rPr>
          <w:color w:val="000000" w:themeColor="text1"/>
          <w:sz w:val="22"/>
          <w:szCs w:val="22"/>
        </w:rPr>
        <w:t>thiếu máu trước can thiệp (p &lt;</w:t>
      </w:r>
      <w:r w:rsidR="00886055">
        <w:rPr>
          <w:color w:val="000000" w:themeColor="text1"/>
          <w:sz w:val="22"/>
          <w:szCs w:val="22"/>
        </w:rPr>
        <w:t xml:space="preserve"> </w:t>
      </w:r>
      <w:r w:rsidR="007D7834" w:rsidRPr="007B3CD3">
        <w:rPr>
          <w:color w:val="000000" w:themeColor="text1"/>
          <w:sz w:val="22"/>
          <w:szCs w:val="22"/>
        </w:rPr>
        <w:t>0,0</w:t>
      </w:r>
      <w:r w:rsidR="007D7834">
        <w:rPr>
          <w:color w:val="000000" w:themeColor="text1"/>
          <w:sz w:val="22"/>
          <w:szCs w:val="22"/>
        </w:rPr>
        <w:t>0</w:t>
      </w:r>
      <w:r w:rsidR="007D7834" w:rsidRPr="007B3CD3">
        <w:rPr>
          <w:color w:val="000000" w:themeColor="text1"/>
          <w:sz w:val="22"/>
          <w:szCs w:val="22"/>
        </w:rPr>
        <w:t>1).</w:t>
      </w:r>
    </w:p>
    <w:p w14:paraId="05C04551" w14:textId="6105A035" w:rsidR="007B3CD3" w:rsidRPr="007B3CD3" w:rsidRDefault="007B3CD3" w:rsidP="007B3CD3">
      <w:pPr>
        <w:spacing w:before="0" w:after="0" w:line="340" w:lineRule="exact"/>
        <w:ind w:firstLine="0"/>
        <w:jc w:val="center"/>
        <w:rPr>
          <w:b/>
          <w:sz w:val="22"/>
          <w:szCs w:val="22"/>
        </w:rPr>
      </w:pPr>
      <w:bookmarkStart w:id="88" w:name="_Toc79757486"/>
      <w:r w:rsidRPr="007B3CD3">
        <w:rPr>
          <w:b/>
          <w:sz w:val="22"/>
          <w:szCs w:val="22"/>
        </w:rPr>
        <w:t>Bảng 3.</w:t>
      </w:r>
      <w:r w:rsidR="00601992">
        <w:rPr>
          <w:b/>
          <w:sz w:val="22"/>
          <w:szCs w:val="22"/>
        </w:rPr>
        <w:t>9</w:t>
      </w:r>
      <w:r w:rsidRPr="007B3CD3">
        <w:rPr>
          <w:b/>
          <w:sz w:val="22"/>
          <w:szCs w:val="22"/>
        </w:rPr>
        <w:t>. Hiệu quả điều trị thiếu máu</w:t>
      </w:r>
      <w:bookmarkEnd w:id="88"/>
    </w:p>
    <w:tbl>
      <w:tblPr>
        <w:tblW w:w="6262" w:type="dxa"/>
        <w:jc w:val="center"/>
        <w:tblBorders>
          <w:top w:val="single" w:sz="4" w:space="0" w:color="auto"/>
          <w:bottom w:val="single" w:sz="4" w:space="0" w:color="auto"/>
        </w:tblBorders>
        <w:tblLook w:val="04A0" w:firstRow="1" w:lastRow="0" w:firstColumn="1" w:lastColumn="0" w:noHBand="0" w:noVBand="1"/>
      </w:tblPr>
      <w:tblGrid>
        <w:gridCol w:w="2307"/>
        <w:gridCol w:w="1792"/>
        <w:gridCol w:w="1268"/>
        <w:gridCol w:w="895"/>
      </w:tblGrid>
      <w:tr w:rsidR="007B3CD3" w:rsidRPr="002F0F0C" w14:paraId="7E798F0C" w14:textId="77777777" w:rsidTr="002F0F0C">
        <w:trPr>
          <w:trHeight w:val="253"/>
          <w:jc w:val="center"/>
        </w:trPr>
        <w:tc>
          <w:tcPr>
            <w:tcW w:w="2307" w:type="dxa"/>
            <w:tcBorders>
              <w:top w:val="single" w:sz="4" w:space="0" w:color="auto"/>
              <w:bottom w:val="single" w:sz="4" w:space="0" w:color="auto"/>
            </w:tcBorders>
          </w:tcPr>
          <w:p w14:paraId="3C2FE49B" w14:textId="77777777" w:rsidR="007B3CD3" w:rsidRPr="002F0F0C" w:rsidRDefault="007B3CD3" w:rsidP="002F0F0C">
            <w:pPr>
              <w:tabs>
                <w:tab w:val="left" w:pos="660"/>
                <w:tab w:val="center" w:pos="2166"/>
              </w:tabs>
              <w:spacing w:before="0" w:after="0" w:line="240" w:lineRule="auto"/>
              <w:ind w:firstLine="0"/>
              <w:rPr>
                <w:sz w:val="20"/>
                <w:szCs w:val="20"/>
              </w:rPr>
            </w:pPr>
            <w:r w:rsidRPr="002F0F0C">
              <w:rPr>
                <w:sz w:val="20"/>
                <w:szCs w:val="20"/>
              </w:rPr>
              <w:t>Chỉ số</w:t>
            </w:r>
          </w:p>
        </w:tc>
        <w:tc>
          <w:tcPr>
            <w:tcW w:w="1792" w:type="dxa"/>
            <w:tcBorders>
              <w:top w:val="single" w:sz="4" w:space="0" w:color="auto"/>
              <w:bottom w:val="single" w:sz="4" w:space="0" w:color="auto"/>
            </w:tcBorders>
          </w:tcPr>
          <w:p w14:paraId="1461E048"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Nhóm can thiệp</w:t>
            </w:r>
          </w:p>
        </w:tc>
        <w:tc>
          <w:tcPr>
            <w:tcW w:w="1268" w:type="dxa"/>
            <w:tcBorders>
              <w:top w:val="single" w:sz="4" w:space="0" w:color="auto"/>
              <w:bottom w:val="single" w:sz="4" w:space="0" w:color="auto"/>
            </w:tcBorders>
          </w:tcPr>
          <w:p w14:paraId="09E5F90F"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Nhóm chứng</w:t>
            </w:r>
          </w:p>
        </w:tc>
        <w:tc>
          <w:tcPr>
            <w:tcW w:w="895" w:type="dxa"/>
            <w:tcBorders>
              <w:top w:val="single" w:sz="4" w:space="0" w:color="auto"/>
              <w:bottom w:val="single" w:sz="4" w:space="0" w:color="auto"/>
            </w:tcBorders>
          </w:tcPr>
          <w:p w14:paraId="56907230"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p</w:t>
            </w:r>
          </w:p>
        </w:tc>
      </w:tr>
      <w:tr w:rsidR="007B3CD3" w:rsidRPr="002F0F0C" w14:paraId="1E42837B" w14:textId="77777777" w:rsidTr="002F0F0C">
        <w:trPr>
          <w:trHeight w:val="241"/>
          <w:jc w:val="center"/>
        </w:trPr>
        <w:tc>
          <w:tcPr>
            <w:tcW w:w="5367" w:type="dxa"/>
            <w:gridSpan w:val="3"/>
            <w:tcBorders>
              <w:top w:val="single" w:sz="4" w:space="0" w:color="auto"/>
            </w:tcBorders>
            <w:vAlign w:val="center"/>
          </w:tcPr>
          <w:p w14:paraId="1871C9FB" w14:textId="77777777" w:rsidR="007B3CD3" w:rsidRPr="002F0F0C" w:rsidRDefault="007B3CD3" w:rsidP="002F0F0C">
            <w:pPr>
              <w:tabs>
                <w:tab w:val="left" w:pos="660"/>
                <w:tab w:val="center" w:pos="4560"/>
              </w:tabs>
              <w:spacing w:before="0" w:after="0" w:line="240" w:lineRule="auto"/>
              <w:ind w:firstLine="0"/>
              <w:outlineLvl w:val="2"/>
              <w:rPr>
                <w:i/>
                <w:sz w:val="20"/>
                <w:szCs w:val="20"/>
              </w:rPr>
            </w:pPr>
            <w:r w:rsidRPr="002F0F0C">
              <w:rPr>
                <w:i/>
                <w:sz w:val="20"/>
                <w:szCs w:val="20"/>
              </w:rPr>
              <w:t xml:space="preserve">Sau 3 tháng can thiệp </w:t>
            </w:r>
            <w:r w:rsidRPr="002F0F0C">
              <w:rPr>
                <w:i/>
                <w:color w:val="000000" w:themeColor="text1"/>
                <w:sz w:val="20"/>
                <w:szCs w:val="20"/>
              </w:rPr>
              <w:t xml:space="preserve">         n= 43                          n = 31</w:t>
            </w:r>
          </w:p>
        </w:tc>
        <w:tc>
          <w:tcPr>
            <w:tcW w:w="895" w:type="dxa"/>
            <w:tcBorders>
              <w:top w:val="single" w:sz="4" w:space="0" w:color="auto"/>
            </w:tcBorders>
            <w:vAlign w:val="center"/>
          </w:tcPr>
          <w:p w14:paraId="605E5728" w14:textId="77777777" w:rsidR="007B3CD3" w:rsidRPr="002F0F0C" w:rsidRDefault="007B3CD3" w:rsidP="002F0F0C">
            <w:pPr>
              <w:tabs>
                <w:tab w:val="left" w:pos="660"/>
                <w:tab w:val="center" w:pos="4560"/>
              </w:tabs>
              <w:spacing w:before="0" w:after="0" w:line="240" w:lineRule="auto"/>
              <w:ind w:firstLine="0"/>
              <w:rPr>
                <w:i/>
                <w:sz w:val="20"/>
                <w:szCs w:val="20"/>
              </w:rPr>
            </w:pPr>
          </w:p>
        </w:tc>
      </w:tr>
      <w:tr w:rsidR="007B3CD3" w:rsidRPr="002F0F0C" w14:paraId="050EB8D8" w14:textId="77777777" w:rsidTr="002F0F0C">
        <w:trPr>
          <w:trHeight w:val="241"/>
          <w:jc w:val="center"/>
        </w:trPr>
        <w:tc>
          <w:tcPr>
            <w:tcW w:w="2307" w:type="dxa"/>
            <w:vAlign w:val="center"/>
          </w:tcPr>
          <w:p w14:paraId="78BAD960" w14:textId="77777777" w:rsidR="007B3CD3" w:rsidRPr="002F0F0C" w:rsidRDefault="007B3CD3" w:rsidP="002F0F0C">
            <w:pPr>
              <w:tabs>
                <w:tab w:val="left" w:pos="660"/>
                <w:tab w:val="center" w:pos="4560"/>
              </w:tabs>
              <w:spacing w:before="0" w:after="0" w:line="240" w:lineRule="auto"/>
              <w:ind w:left="567" w:firstLine="0"/>
              <w:rPr>
                <w:sz w:val="20"/>
                <w:szCs w:val="20"/>
              </w:rPr>
            </w:pPr>
            <w:r w:rsidRPr="002F0F0C">
              <w:rPr>
                <w:sz w:val="20"/>
                <w:szCs w:val="20"/>
              </w:rPr>
              <w:t>Thiếu máu</w:t>
            </w:r>
          </w:p>
        </w:tc>
        <w:tc>
          <w:tcPr>
            <w:tcW w:w="1792" w:type="dxa"/>
            <w:vAlign w:val="center"/>
          </w:tcPr>
          <w:p w14:paraId="333233F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19 (44,2)</w:t>
            </w:r>
          </w:p>
        </w:tc>
        <w:tc>
          <w:tcPr>
            <w:tcW w:w="1268" w:type="dxa"/>
            <w:vAlign w:val="center"/>
          </w:tcPr>
          <w:p w14:paraId="2800100D"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19 (61,3)</w:t>
            </w:r>
          </w:p>
        </w:tc>
        <w:tc>
          <w:tcPr>
            <w:tcW w:w="895" w:type="dxa"/>
            <w:vMerge w:val="restart"/>
            <w:vAlign w:val="center"/>
          </w:tcPr>
          <w:p w14:paraId="25749898"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0,146</w:t>
            </w:r>
          </w:p>
        </w:tc>
      </w:tr>
      <w:tr w:rsidR="007B3CD3" w:rsidRPr="002F0F0C" w14:paraId="2EEF8A20" w14:textId="77777777" w:rsidTr="002F0F0C">
        <w:trPr>
          <w:trHeight w:val="241"/>
          <w:jc w:val="center"/>
        </w:trPr>
        <w:tc>
          <w:tcPr>
            <w:tcW w:w="2307" w:type="dxa"/>
            <w:vAlign w:val="center"/>
          </w:tcPr>
          <w:p w14:paraId="20D5DDBC" w14:textId="77777777" w:rsidR="007B3CD3" w:rsidRPr="002F0F0C" w:rsidRDefault="007B3CD3" w:rsidP="002F0F0C">
            <w:pPr>
              <w:tabs>
                <w:tab w:val="left" w:pos="660"/>
                <w:tab w:val="center" w:pos="4560"/>
              </w:tabs>
              <w:spacing w:before="0" w:after="0" w:line="240" w:lineRule="auto"/>
              <w:ind w:left="567" w:firstLine="0"/>
              <w:rPr>
                <w:sz w:val="20"/>
                <w:szCs w:val="20"/>
              </w:rPr>
            </w:pPr>
            <w:r w:rsidRPr="002F0F0C">
              <w:rPr>
                <w:sz w:val="20"/>
                <w:szCs w:val="20"/>
              </w:rPr>
              <w:t>Không thiếu máu</w:t>
            </w:r>
          </w:p>
        </w:tc>
        <w:tc>
          <w:tcPr>
            <w:tcW w:w="1792" w:type="dxa"/>
            <w:vAlign w:val="center"/>
          </w:tcPr>
          <w:p w14:paraId="47A82FAA"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24 (55,8)</w:t>
            </w:r>
          </w:p>
        </w:tc>
        <w:tc>
          <w:tcPr>
            <w:tcW w:w="1268" w:type="dxa"/>
            <w:vAlign w:val="center"/>
          </w:tcPr>
          <w:p w14:paraId="1A3979B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12 (38,7)</w:t>
            </w:r>
          </w:p>
        </w:tc>
        <w:tc>
          <w:tcPr>
            <w:tcW w:w="895" w:type="dxa"/>
            <w:vMerge/>
            <w:vAlign w:val="center"/>
          </w:tcPr>
          <w:p w14:paraId="29FECC47" w14:textId="77777777" w:rsidR="007B3CD3" w:rsidRPr="002F0F0C" w:rsidRDefault="007B3CD3" w:rsidP="002F0F0C">
            <w:pPr>
              <w:tabs>
                <w:tab w:val="left" w:pos="660"/>
                <w:tab w:val="center" w:pos="4560"/>
              </w:tabs>
              <w:spacing w:before="0" w:after="0" w:line="240" w:lineRule="auto"/>
              <w:ind w:firstLine="0"/>
              <w:rPr>
                <w:sz w:val="20"/>
                <w:szCs w:val="20"/>
              </w:rPr>
            </w:pPr>
          </w:p>
        </w:tc>
      </w:tr>
      <w:tr w:rsidR="007B3CD3" w:rsidRPr="002F0F0C" w14:paraId="31F2C493" w14:textId="77777777" w:rsidTr="002F0F0C">
        <w:trPr>
          <w:trHeight w:val="241"/>
          <w:jc w:val="center"/>
        </w:trPr>
        <w:tc>
          <w:tcPr>
            <w:tcW w:w="2307" w:type="dxa"/>
            <w:vAlign w:val="center"/>
          </w:tcPr>
          <w:p w14:paraId="3692A84B" w14:textId="77777777" w:rsidR="007B3CD3" w:rsidRPr="002F0F0C" w:rsidRDefault="007B3CD3" w:rsidP="002F0F0C">
            <w:pPr>
              <w:spacing w:before="0" w:after="0" w:line="240" w:lineRule="auto"/>
              <w:ind w:left="567" w:firstLine="0"/>
              <w:rPr>
                <w:sz w:val="20"/>
                <w:szCs w:val="20"/>
              </w:rPr>
            </w:pPr>
            <w:r w:rsidRPr="002F0F0C">
              <w:rPr>
                <w:sz w:val="20"/>
                <w:szCs w:val="20"/>
              </w:rPr>
              <w:t>ARR% (95%CI)</w:t>
            </w:r>
          </w:p>
        </w:tc>
        <w:tc>
          <w:tcPr>
            <w:tcW w:w="3060" w:type="dxa"/>
            <w:gridSpan w:val="2"/>
            <w:vAlign w:val="center"/>
          </w:tcPr>
          <w:p w14:paraId="334F27B4"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 xml:space="preserve">17,1 (-5,6 </w:t>
            </w:r>
            <w:r w:rsidRPr="002F0F0C">
              <w:rPr>
                <w:color w:val="000000"/>
                <w:sz w:val="20"/>
                <w:szCs w:val="20"/>
              </w:rPr>
              <w:t>–</w:t>
            </w:r>
            <w:r w:rsidRPr="002F0F0C">
              <w:rPr>
                <w:sz w:val="20"/>
                <w:szCs w:val="20"/>
              </w:rPr>
              <w:t xml:space="preserve"> 39,8)</w:t>
            </w:r>
          </w:p>
        </w:tc>
        <w:tc>
          <w:tcPr>
            <w:tcW w:w="895" w:type="dxa"/>
            <w:vAlign w:val="center"/>
          </w:tcPr>
          <w:p w14:paraId="7EB2F1CA" w14:textId="77777777" w:rsidR="007B3CD3" w:rsidRPr="002F0F0C" w:rsidRDefault="007B3CD3" w:rsidP="002F0F0C">
            <w:pPr>
              <w:tabs>
                <w:tab w:val="left" w:pos="660"/>
                <w:tab w:val="center" w:pos="4560"/>
              </w:tabs>
              <w:spacing w:before="0" w:after="0" w:line="240" w:lineRule="auto"/>
              <w:ind w:firstLine="0"/>
              <w:rPr>
                <w:sz w:val="20"/>
                <w:szCs w:val="20"/>
              </w:rPr>
            </w:pPr>
          </w:p>
        </w:tc>
      </w:tr>
      <w:tr w:rsidR="007B3CD3" w:rsidRPr="002F0F0C" w14:paraId="708F4327" w14:textId="77777777" w:rsidTr="002F0F0C">
        <w:trPr>
          <w:trHeight w:val="241"/>
          <w:jc w:val="center"/>
        </w:trPr>
        <w:tc>
          <w:tcPr>
            <w:tcW w:w="2307" w:type="dxa"/>
            <w:vAlign w:val="center"/>
          </w:tcPr>
          <w:p w14:paraId="496C0E59" w14:textId="77777777" w:rsidR="007B3CD3" w:rsidRPr="002F0F0C" w:rsidRDefault="007B3CD3" w:rsidP="002F0F0C">
            <w:pPr>
              <w:spacing w:before="0" w:after="0" w:line="240" w:lineRule="auto"/>
              <w:ind w:left="567" w:firstLine="0"/>
              <w:rPr>
                <w:sz w:val="20"/>
                <w:szCs w:val="20"/>
              </w:rPr>
            </w:pPr>
            <w:r w:rsidRPr="002F0F0C">
              <w:rPr>
                <w:sz w:val="20"/>
                <w:szCs w:val="20"/>
              </w:rPr>
              <w:t>RR (95%CI)</w:t>
            </w:r>
          </w:p>
        </w:tc>
        <w:tc>
          <w:tcPr>
            <w:tcW w:w="3060" w:type="dxa"/>
            <w:gridSpan w:val="2"/>
            <w:vAlign w:val="center"/>
          </w:tcPr>
          <w:p w14:paraId="516F4918"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0,750 ( 0,506 – 1,111)</w:t>
            </w:r>
          </w:p>
        </w:tc>
        <w:tc>
          <w:tcPr>
            <w:tcW w:w="895" w:type="dxa"/>
            <w:vAlign w:val="center"/>
          </w:tcPr>
          <w:p w14:paraId="3553F29D"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0,146</w:t>
            </w:r>
          </w:p>
        </w:tc>
      </w:tr>
      <w:tr w:rsidR="007B3CD3" w:rsidRPr="002F0F0C" w14:paraId="3C005275" w14:textId="77777777" w:rsidTr="002F0F0C">
        <w:trPr>
          <w:trHeight w:val="241"/>
          <w:jc w:val="center"/>
        </w:trPr>
        <w:tc>
          <w:tcPr>
            <w:tcW w:w="2307" w:type="dxa"/>
            <w:vAlign w:val="center"/>
          </w:tcPr>
          <w:p w14:paraId="4310325E" w14:textId="77777777" w:rsidR="007B3CD3" w:rsidRPr="002F0F0C" w:rsidRDefault="007B3CD3" w:rsidP="002F0F0C">
            <w:pPr>
              <w:spacing w:before="0" w:after="0" w:line="240" w:lineRule="auto"/>
              <w:ind w:left="567" w:firstLine="0"/>
              <w:rPr>
                <w:sz w:val="20"/>
                <w:szCs w:val="20"/>
              </w:rPr>
            </w:pPr>
            <w:r w:rsidRPr="002F0F0C">
              <w:rPr>
                <w:sz w:val="20"/>
                <w:szCs w:val="20"/>
              </w:rPr>
              <w:t>RR (95%CI)*</w:t>
            </w:r>
          </w:p>
        </w:tc>
        <w:tc>
          <w:tcPr>
            <w:tcW w:w="3060" w:type="dxa"/>
            <w:gridSpan w:val="2"/>
            <w:vAlign w:val="center"/>
          </w:tcPr>
          <w:p w14:paraId="5F691C1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0,520 (0,226 – 1,195)</w:t>
            </w:r>
          </w:p>
        </w:tc>
        <w:tc>
          <w:tcPr>
            <w:tcW w:w="895" w:type="dxa"/>
            <w:vAlign w:val="center"/>
          </w:tcPr>
          <w:p w14:paraId="5E674CF6"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0,123</w:t>
            </w:r>
          </w:p>
        </w:tc>
      </w:tr>
      <w:tr w:rsidR="007B3CD3" w:rsidRPr="002F0F0C" w14:paraId="32E421AF" w14:textId="77777777" w:rsidTr="002F0F0C">
        <w:trPr>
          <w:trHeight w:val="241"/>
          <w:jc w:val="center"/>
        </w:trPr>
        <w:tc>
          <w:tcPr>
            <w:tcW w:w="5367" w:type="dxa"/>
            <w:gridSpan w:val="3"/>
            <w:vAlign w:val="center"/>
          </w:tcPr>
          <w:p w14:paraId="73682B37" w14:textId="77777777" w:rsidR="007B3CD3" w:rsidRPr="002F0F0C" w:rsidRDefault="007B3CD3" w:rsidP="002F0F0C">
            <w:pPr>
              <w:tabs>
                <w:tab w:val="left" w:pos="660"/>
                <w:tab w:val="center" w:pos="4560"/>
              </w:tabs>
              <w:spacing w:before="0" w:after="0" w:line="240" w:lineRule="auto"/>
              <w:ind w:firstLine="0"/>
              <w:rPr>
                <w:i/>
                <w:iCs/>
                <w:sz w:val="20"/>
                <w:szCs w:val="20"/>
              </w:rPr>
            </w:pPr>
            <w:r w:rsidRPr="002F0F0C">
              <w:rPr>
                <w:i/>
                <w:sz w:val="20"/>
                <w:szCs w:val="20"/>
              </w:rPr>
              <w:t xml:space="preserve">Sau 6 tháng can thiệp </w:t>
            </w:r>
            <w:r w:rsidRPr="002F0F0C">
              <w:rPr>
                <w:i/>
                <w:color w:val="000000" w:themeColor="text1"/>
                <w:sz w:val="20"/>
                <w:szCs w:val="20"/>
              </w:rPr>
              <w:t xml:space="preserve">          n= 49                         n = 40</w:t>
            </w:r>
          </w:p>
        </w:tc>
        <w:tc>
          <w:tcPr>
            <w:tcW w:w="895" w:type="dxa"/>
            <w:vAlign w:val="center"/>
          </w:tcPr>
          <w:p w14:paraId="7E4EDF94" w14:textId="77777777" w:rsidR="007B3CD3" w:rsidRPr="002F0F0C" w:rsidRDefault="007B3CD3" w:rsidP="002F0F0C">
            <w:pPr>
              <w:tabs>
                <w:tab w:val="left" w:pos="660"/>
                <w:tab w:val="center" w:pos="4560"/>
              </w:tabs>
              <w:spacing w:before="0" w:after="0" w:line="240" w:lineRule="auto"/>
              <w:ind w:firstLine="0"/>
              <w:rPr>
                <w:iCs/>
                <w:sz w:val="20"/>
                <w:szCs w:val="20"/>
              </w:rPr>
            </w:pPr>
          </w:p>
        </w:tc>
      </w:tr>
      <w:tr w:rsidR="007B3CD3" w:rsidRPr="002F0F0C" w14:paraId="00D3C4D7" w14:textId="77777777" w:rsidTr="002F0F0C">
        <w:trPr>
          <w:trHeight w:val="241"/>
          <w:jc w:val="center"/>
        </w:trPr>
        <w:tc>
          <w:tcPr>
            <w:tcW w:w="2307" w:type="dxa"/>
            <w:vAlign w:val="center"/>
          </w:tcPr>
          <w:p w14:paraId="74ED0638" w14:textId="77777777" w:rsidR="007B3CD3" w:rsidRPr="002F0F0C" w:rsidRDefault="007B3CD3" w:rsidP="002F0F0C">
            <w:pPr>
              <w:tabs>
                <w:tab w:val="left" w:pos="660"/>
                <w:tab w:val="center" w:pos="4560"/>
              </w:tabs>
              <w:spacing w:before="0" w:after="0" w:line="240" w:lineRule="auto"/>
              <w:ind w:left="567" w:firstLine="0"/>
              <w:rPr>
                <w:sz w:val="20"/>
                <w:szCs w:val="20"/>
              </w:rPr>
            </w:pPr>
            <w:r w:rsidRPr="002F0F0C">
              <w:rPr>
                <w:sz w:val="20"/>
                <w:szCs w:val="20"/>
              </w:rPr>
              <w:t>Thiếu máu</w:t>
            </w:r>
          </w:p>
        </w:tc>
        <w:tc>
          <w:tcPr>
            <w:tcW w:w="1792" w:type="dxa"/>
            <w:vAlign w:val="center"/>
          </w:tcPr>
          <w:p w14:paraId="441495C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5 (10,2)</w:t>
            </w:r>
          </w:p>
        </w:tc>
        <w:tc>
          <w:tcPr>
            <w:tcW w:w="1268" w:type="dxa"/>
            <w:vAlign w:val="center"/>
          </w:tcPr>
          <w:p w14:paraId="64C2711E"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20 (50,0)</w:t>
            </w:r>
          </w:p>
        </w:tc>
        <w:tc>
          <w:tcPr>
            <w:tcW w:w="895" w:type="dxa"/>
            <w:vMerge w:val="restart"/>
            <w:vAlign w:val="center"/>
          </w:tcPr>
          <w:p w14:paraId="127A81D7" w14:textId="77777777" w:rsidR="007B3CD3" w:rsidRPr="002F0F0C" w:rsidRDefault="007B3CD3" w:rsidP="002F0F0C">
            <w:pPr>
              <w:tabs>
                <w:tab w:val="left" w:pos="660"/>
                <w:tab w:val="center" w:pos="4560"/>
              </w:tabs>
              <w:spacing w:before="0" w:after="0" w:line="240" w:lineRule="auto"/>
              <w:ind w:firstLine="0"/>
              <w:rPr>
                <w:b/>
                <w:sz w:val="20"/>
                <w:szCs w:val="20"/>
              </w:rPr>
            </w:pPr>
            <w:r w:rsidRPr="002F0F0C">
              <w:rPr>
                <w:b/>
                <w:sz w:val="20"/>
                <w:szCs w:val="20"/>
              </w:rPr>
              <w:t>&lt; 0,001</w:t>
            </w:r>
          </w:p>
        </w:tc>
      </w:tr>
      <w:tr w:rsidR="007B3CD3" w:rsidRPr="002F0F0C" w14:paraId="171C4B0C" w14:textId="77777777" w:rsidTr="002F0F0C">
        <w:trPr>
          <w:trHeight w:val="241"/>
          <w:jc w:val="center"/>
        </w:trPr>
        <w:tc>
          <w:tcPr>
            <w:tcW w:w="2307" w:type="dxa"/>
            <w:vAlign w:val="center"/>
          </w:tcPr>
          <w:p w14:paraId="57331444" w14:textId="77777777" w:rsidR="007B3CD3" w:rsidRPr="002F0F0C" w:rsidRDefault="007B3CD3" w:rsidP="002F0F0C">
            <w:pPr>
              <w:tabs>
                <w:tab w:val="left" w:pos="660"/>
                <w:tab w:val="center" w:pos="4560"/>
              </w:tabs>
              <w:spacing w:before="0" w:after="0" w:line="240" w:lineRule="auto"/>
              <w:ind w:left="567" w:firstLine="0"/>
              <w:rPr>
                <w:sz w:val="20"/>
                <w:szCs w:val="20"/>
              </w:rPr>
            </w:pPr>
            <w:r w:rsidRPr="002F0F0C">
              <w:rPr>
                <w:sz w:val="20"/>
                <w:szCs w:val="20"/>
              </w:rPr>
              <w:t>Không thiếu máu</w:t>
            </w:r>
          </w:p>
        </w:tc>
        <w:tc>
          <w:tcPr>
            <w:tcW w:w="1792" w:type="dxa"/>
            <w:vAlign w:val="center"/>
          </w:tcPr>
          <w:p w14:paraId="5D9D5C54"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44 (89,8)</w:t>
            </w:r>
          </w:p>
        </w:tc>
        <w:tc>
          <w:tcPr>
            <w:tcW w:w="1268" w:type="dxa"/>
            <w:vAlign w:val="center"/>
          </w:tcPr>
          <w:p w14:paraId="78EBEFD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20 (50,0)</w:t>
            </w:r>
          </w:p>
        </w:tc>
        <w:tc>
          <w:tcPr>
            <w:tcW w:w="895" w:type="dxa"/>
            <w:vMerge/>
            <w:vAlign w:val="center"/>
          </w:tcPr>
          <w:p w14:paraId="0E5CBF1C" w14:textId="77777777" w:rsidR="007B3CD3" w:rsidRPr="002F0F0C" w:rsidRDefault="007B3CD3" w:rsidP="002F0F0C">
            <w:pPr>
              <w:tabs>
                <w:tab w:val="left" w:pos="660"/>
                <w:tab w:val="center" w:pos="4560"/>
              </w:tabs>
              <w:spacing w:before="0" w:after="0" w:line="240" w:lineRule="auto"/>
              <w:ind w:firstLine="0"/>
              <w:rPr>
                <w:sz w:val="20"/>
                <w:szCs w:val="20"/>
              </w:rPr>
            </w:pPr>
          </w:p>
        </w:tc>
      </w:tr>
      <w:tr w:rsidR="007B3CD3" w:rsidRPr="002F0F0C" w14:paraId="2B815408" w14:textId="77777777" w:rsidTr="002F0F0C">
        <w:trPr>
          <w:trHeight w:val="241"/>
          <w:jc w:val="center"/>
        </w:trPr>
        <w:tc>
          <w:tcPr>
            <w:tcW w:w="2307" w:type="dxa"/>
            <w:vAlign w:val="center"/>
          </w:tcPr>
          <w:p w14:paraId="3377D5D7" w14:textId="77777777" w:rsidR="007B3CD3" w:rsidRPr="002F0F0C" w:rsidRDefault="007B3CD3" w:rsidP="002F0F0C">
            <w:pPr>
              <w:spacing w:before="0" w:after="0" w:line="240" w:lineRule="auto"/>
              <w:ind w:left="567" w:firstLine="0"/>
              <w:rPr>
                <w:bCs/>
                <w:sz w:val="20"/>
                <w:szCs w:val="20"/>
              </w:rPr>
            </w:pPr>
            <w:r w:rsidRPr="002F0F0C">
              <w:rPr>
                <w:sz w:val="20"/>
                <w:szCs w:val="20"/>
              </w:rPr>
              <w:t>ARR% (95%CI)</w:t>
            </w:r>
          </w:p>
        </w:tc>
        <w:tc>
          <w:tcPr>
            <w:tcW w:w="3060" w:type="dxa"/>
            <w:gridSpan w:val="2"/>
            <w:vAlign w:val="center"/>
          </w:tcPr>
          <w:p w14:paraId="175361B7"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 xml:space="preserve">39,8 (22,1 </w:t>
            </w:r>
            <w:r w:rsidRPr="002F0F0C">
              <w:rPr>
                <w:color w:val="000000"/>
                <w:sz w:val="20"/>
                <w:szCs w:val="20"/>
              </w:rPr>
              <w:t>–</w:t>
            </w:r>
            <w:r w:rsidRPr="002F0F0C">
              <w:rPr>
                <w:sz w:val="20"/>
                <w:szCs w:val="20"/>
              </w:rPr>
              <w:t xml:space="preserve"> 57,5)</w:t>
            </w:r>
          </w:p>
        </w:tc>
        <w:tc>
          <w:tcPr>
            <w:tcW w:w="895" w:type="dxa"/>
            <w:vAlign w:val="center"/>
          </w:tcPr>
          <w:p w14:paraId="74D85D54" w14:textId="77777777" w:rsidR="007B3CD3" w:rsidRPr="002F0F0C" w:rsidRDefault="007B3CD3" w:rsidP="002F0F0C">
            <w:pPr>
              <w:tabs>
                <w:tab w:val="left" w:pos="660"/>
                <w:tab w:val="center" w:pos="4560"/>
              </w:tabs>
              <w:spacing w:before="0" w:after="0" w:line="240" w:lineRule="auto"/>
              <w:ind w:firstLine="0"/>
              <w:rPr>
                <w:sz w:val="20"/>
                <w:szCs w:val="20"/>
              </w:rPr>
            </w:pPr>
          </w:p>
        </w:tc>
      </w:tr>
      <w:tr w:rsidR="007B3CD3" w:rsidRPr="002F0F0C" w14:paraId="3EBF8E8E" w14:textId="77777777" w:rsidTr="002F0F0C">
        <w:trPr>
          <w:trHeight w:val="241"/>
          <w:jc w:val="center"/>
        </w:trPr>
        <w:tc>
          <w:tcPr>
            <w:tcW w:w="2307" w:type="dxa"/>
            <w:vAlign w:val="center"/>
          </w:tcPr>
          <w:p w14:paraId="1B817BC5" w14:textId="77777777" w:rsidR="007B3CD3" w:rsidRPr="002F0F0C" w:rsidRDefault="000F666E" w:rsidP="002F0F0C">
            <w:pPr>
              <w:spacing w:before="0" w:after="0" w:line="240" w:lineRule="auto"/>
              <w:ind w:left="567" w:firstLine="0"/>
              <w:rPr>
                <w:sz w:val="20"/>
                <w:szCs w:val="20"/>
              </w:rPr>
            </w:pPr>
            <w:r>
              <w:rPr>
                <w:sz w:val="20"/>
                <w:szCs w:val="20"/>
              </w:rPr>
              <w:t>NN</w:t>
            </w:r>
            <w:r w:rsidR="007B3CD3" w:rsidRPr="002F0F0C">
              <w:rPr>
                <w:sz w:val="20"/>
                <w:szCs w:val="20"/>
              </w:rPr>
              <w:t>T</w:t>
            </w:r>
          </w:p>
        </w:tc>
        <w:tc>
          <w:tcPr>
            <w:tcW w:w="3060" w:type="dxa"/>
            <w:gridSpan w:val="2"/>
            <w:vAlign w:val="center"/>
          </w:tcPr>
          <w:p w14:paraId="5175E545"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sz w:val="20"/>
                <w:szCs w:val="20"/>
              </w:rPr>
              <w:t xml:space="preserve">2,5 (1,7 </w:t>
            </w:r>
            <w:r w:rsidRPr="002F0F0C">
              <w:rPr>
                <w:color w:val="000000"/>
                <w:sz w:val="20"/>
                <w:szCs w:val="20"/>
              </w:rPr>
              <w:t>–</w:t>
            </w:r>
            <w:r w:rsidRPr="002F0F0C">
              <w:rPr>
                <w:sz w:val="20"/>
                <w:szCs w:val="20"/>
              </w:rPr>
              <w:t xml:space="preserve"> 4,5)</w:t>
            </w:r>
          </w:p>
        </w:tc>
        <w:tc>
          <w:tcPr>
            <w:tcW w:w="895" w:type="dxa"/>
            <w:vAlign w:val="center"/>
          </w:tcPr>
          <w:p w14:paraId="32E96474" w14:textId="77777777" w:rsidR="007B3CD3" w:rsidRPr="002F0F0C" w:rsidRDefault="007B3CD3" w:rsidP="002F0F0C">
            <w:pPr>
              <w:tabs>
                <w:tab w:val="left" w:pos="660"/>
                <w:tab w:val="center" w:pos="4560"/>
              </w:tabs>
              <w:spacing w:before="0" w:after="0" w:line="240" w:lineRule="auto"/>
              <w:ind w:firstLine="0"/>
              <w:rPr>
                <w:sz w:val="20"/>
                <w:szCs w:val="20"/>
              </w:rPr>
            </w:pPr>
          </w:p>
        </w:tc>
      </w:tr>
      <w:tr w:rsidR="007B3CD3" w:rsidRPr="002F0F0C" w14:paraId="7496DB9A" w14:textId="77777777" w:rsidTr="002F0F0C">
        <w:trPr>
          <w:trHeight w:val="241"/>
          <w:jc w:val="center"/>
        </w:trPr>
        <w:tc>
          <w:tcPr>
            <w:tcW w:w="2307" w:type="dxa"/>
            <w:vAlign w:val="center"/>
          </w:tcPr>
          <w:p w14:paraId="55CCC450" w14:textId="77777777" w:rsidR="007B3CD3" w:rsidRPr="002F0F0C" w:rsidRDefault="007B3CD3" w:rsidP="002F0F0C">
            <w:pPr>
              <w:spacing w:before="0" w:after="0" w:line="240" w:lineRule="auto"/>
              <w:ind w:left="567" w:firstLine="0"/>
              <w:rPr>
                <w:sz w:val="20"/>
                <w:szCs w:val="20"/>
              </w:rPr>
            </w:pPr>
            <w:r w:rsidRPr="002F0F0C">
              <w:rPr>
                <w:sz w:val="20"/>
                <w:szCs w:val="20"/>
              </w:rPr>
              <w:t>RR (95%CI)</w:t>
            </w:r>
          </w:p>
        </w:tc>
        <w:tc>
          <w:tcPr>
            <w:tcW w:w="3060" w:type="dxa"/>
            <w:gridSpan w:val="2"/>
            <w:vAlign w:val="center"/>
          </w:tcPr>
          <w:p w14:paraId="2B940C07"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0,291 (0,131 –  0,648)</w:t>
            </w:r>
          </w:p>
        </w:tc>
        <w:tc>
          <w:tcPr>
            <w:tcW w:w="895" w:type="dxa"/>
            <w:vAlign w:val="center"/>
          </w:tcPr>
          <w:p w14:paraId="699E2FA6" w14:textId="77777777" w:rsidR="007B3CD3" w:rsidRPr="002F0F0C" w:rsidRDefault="007B3CD3" w:rsidP="002F0F0C">
            <w:pPr>
              <w:tabs>
                <w:tab w:val="left" w:pos="660"/>
                <w:tab w:val="center" w:pos="4560"/>
              </w:tabs>
              <w:spacing w:before="0" w:after="0" w:line="240" w:lineRule="auto"/>
              <w:ind w:firstLine="0"/>
              <w:rPr>
                <w:b/>
                <w:sz w:val="20"/>
                <w:szCs w:val="20"/>
              </w:rPr>
            </w:pPr>
            <w:r w:rsidRPr="002F0F0C">
              <w:rPr>
                <w:b/>
                <w:color w:val="000000" w:themeColor="text1"/>
                <w:sz w:val="20"/>
                <w:szCs w:val="20"/>
              </w:rPr>
              <w:t>&lt; 0,001</w:t>
            </w:r>
          </w:p>
        </w:tc>
      </w:tr>
      <w:tr w:rsidR="007B3CD3" w:rsidRPr="002F0F0C" w14:paraId="18A47504" w14:textId="77777777" w:rsidTr="002F0F0C">
        <w:trPr>
          <w:trHeight w:val="241"/>
          <w:jc w:val="center"/>
        </w:trPr>
        <w:tc>
          <w:tcPr>
            <w:tcW w:w="2307" w:type="dxa"/>
            <w:vAlign w:val="center"/>
          </w:tcPr>
          <w:p w14:paraId="5A739D27" w14:textId="77777777" w:rsidR="007B3CD3" w:rsidRPr="002F0F0C" w:rsidRDefault="007B3CD3" w:rsidP="002F0F0C">
            <w:pPr>
              <w:spacing w:before="0" w:after="0" w:line="240" w:lineRule="auto"/>
              <w:ind w:left="567" w:firstLine="0"/>
              <w:rPr>
                <w:sz w:val="20"/>
                <w:szCs w:val="20"/>
              </w:rPr>
            </w:pPr>
            <w:r w:rsidRPr="002F0F0C">
              <w:rPr>
                <w:sz w:val="20"/>
                <w:szCs w:val="20"/>
              </w:rPr>
              <w:lastRenderedPageBreak/>
              <w:t>RR (95%CI)*</w:t>
            </w:r>
          </w:p>
        </w:tc>
        <w:tc>
          <w:tcPr>
            <w:tcW w:w="3060" w:type="dxa"/>
            <w:gridSpan w:val="2"/>
            <w:vAlign w:val="center"/>
          </w:tcPr>
          <w:p w14:paraId="2060C4E6" w14:textId="77777777" w:rsidR="007B3CD3" w:rsidRPr="002F0F0C" w:rsidRDefault="007B3CD3" w:rsidP="002F0F0C">
            <w:pPr>
              <w:tabs>
                <w:tab w:val="left" w:pos="660"/>
                <w:tab w:val="center" w:pos="4560"/>
              </w:tabs>
              <w:spacing w:before="0" w:after="0" w:line="240" w:lineRule="auto"/>
              <w:ind w:firstLine="0"/>
              <w:rPr>
                <w:sz w:val="20"/>
                <w:szCs w:val="20"/>
              </w:rPr>
            </w:pPr>
            <w:r w:rsidRPr="002F0F0C">
              <w:rPr>
                <w:color w:val="000000" w:themeColor="text1"/>
                <w:sz w:val="20"/>
                <w:szCs w:val="20"/>
              </w:rPr>
              <w:t>0,124 (0,036 – 0,419)</w:t>
            </w:r>
          </w:p>
        </w:tc>
        <w:tc>
          <w:tcPr>
            <w:tcW w:w="895" w:type="dxa"/>
            <w:vAlign w:val="center"/>
          </w:tcPr>
          <w:p w14:paraId="3B6E7C54" w14:textId="77777777" w:rsidR="007B3CD3" w:rsidRPr="002F0F0C" w:rsidRDefault="007B3CD3" w:rsidP="002F0F0C">
            <w:pPr>
              <w:tabs>
                <w:tab w:val="left" w:pos="660"/>
                <w:tab w:val="center" w:pos="4560"/>
              </w:tabs>
              <w:spacing w:before="0" w:after="0" w:line="240" w:lineRule="auto"/>
              <w:ind w:firstLine="0"/>
              <w:rPr>
                <w:b/>
                <w:sz w:val="20"/>
                <w:szCs w:val="20"/>
              </w:rPr>
            </w:pPr>
            <w:r w:rsidRPr="002F0F0C">
              <w:rPr>
                <w:b/>
                <w:color w:val="000000" w:themeColor="text1"/>
                <w:sz w:val="20"/>
                <w:szCs w:val="20"/>
              </w:rPr>
              <w:t>0,001</w:t>
            </w:r>
          </w:p>
        </w:tc>
      </w:tr>
    </w:tbl>
    <w:p w14:paraId="7829CD67" w14:textId="77777777" w:rsidR="007B3CD3" w:rsidRPr="002F0F0C" w:rsidRDefault="002F0F0C" w:rsidP="002F0F0C">
      <w:pPr>
        <w:spacing w:before="0" w:after="0" w:line="240" w:lineRule="auto"/>
        <w:ind w:firstLine="0"/>
        <w:rPr>
          <w:i/>
          <w:sz w:val="19"/>
          <w:szCs w:val="19"/>
        </w:rPr>
      </w:pPr>
      <w:bookmarkStart w:id="89" w:name="_Toc79757487"/>
      <w:r w:rsidRPr="002F0F0C">
        <w:rPr>
          <w:i/>
          <w:sz w:val="19"/>
          <w:szCs w:val="19"/>
        </w:rPr>
        <w:t>RR</w:t>
      </w:r>
      <w:r w:rsidR="007B3CD3" w:rsidRPr="002F0F0C">
        <w:rPr>
          <w:i/>
          <w:sz w:val="19"/>
          <w:szCs w:val="19"/>
        </w:rPr>
        <w:t xml:space="preserve">(95%CI): chưa kiểm soát yếu tố nhiễu; </w:t>
      </w:r>
      <w:r w:rsidRPr="002F0F0C">
        <w:rPr>
          <w:i/>
          <w:sz w:val="19"/>
          <w:szCs w:val="19"/>
        </w:rPr>
        <w:t xml:space="preserve">RR(95%CI)*: </w:t>
      </w:r>
      <w:r w:rsidR="007B3CD3" w:rsidRPr="002F0F0C">
        <w:rPr>
          <w:i/>
          <w:sz w:val="19"/>
          <w:szCs w:val="19"/>
        </w:rPr>
        <w:t>kiểm soát yếu tố nhiễu</w:t>
      </w:r>
    </w:p>
    <w:p w14:paraId="76B9D609" w14:textId="77777777" w:rsidR="007B3CD3" w:rsidRPr="007B3CD3" w:rsidRDefault="007B3CD3" w:rsidP="002F0F0C">
      <w:pPr>
        <w:spacing w:before="0" w:after="0" w:line="240" w:lineRule="auto"/>
        <w:ind w:firstLine="0"/>
        <w:rPr>
          <w:i/>
          <w:sz w:val="20"/>
          <w:szCs w:val="20"/>
        </w:rPr>
      </w:pPr>
      <w:r w:rsidRPr="007B3CD3">
        <w:rPr>
          <w:i/>
          <w:sz w:val="20"/>
          <w:szCs w:val="20"/>
        </w:rPr>
        <w:t>ARR mức giảm nguy cơ tuyệt đối sau</w:t>
      </w:r>
      <w:r w:rsidR="00002327">
        <w:rPr>
          <w:i/>
          <w:sz w:val="20"/>
          <w:szCs w:val="20"/>
        </w:rPr>
        <w:t xml:space="preserve"> 3,</w:t>
      </w:r>
      <w:r w:rsidRPr="007B3CD3">
        <w:rPr>
          <w:i/>
          <w:sz w:val="20"/>
          <w:szCs w:val="20"/>
        </w:rPr>
        <w:t xml:space="preserve"> 6 tháng can thiệp.</w:t>
      </w:r>
      <w:bookmarkEnd w:id="89"/>
    </w:p>
    <w:p w14:paraId="52550D95" w14:textId="77777777" w:rsidR="007B3CD3" w:rsidRPr="007B3CD3" w:rsidRDefault="007B3CD3" w:rsidP="002F0F0C">
      <w:pPr>
        <w:spacing w:before="0" w:after="0" w:line="240" w:lineRule="auto"/>
        <w:ind w:firstLine="0"/>
        <w:rPr>
          <w:i/>
          <w:sz w:val="20"/>
          <w:szCs w:val="20"/>
        </w:rPr>
      </w:pPr>
      <w:bookmarkStart w:id="90" w:name="_Toc79757488"/>
      <w:r w:rsidRPr="007B3CD3">
        <w:rPr>
          <w:i/>
          <w:sz w:val="20"/>
          <w:szCs w:val="20"/>
        </w:rPr>
        <w:t>NNT số người cần can thiệp để giảm 1 ca bệnh sau 6 tháng can thiệp.</w:t>
      </w:r>
      <w:bookmarkEnd w:id="90"/>
    </w:p>
    <w:p w14:paraId="23F6DFC7" w14:textId="77777777" w:rsidR="007B3CD3" w:rsidRPr="007B3CD3" w:rsidRDefault="007B3CD3" w:rsidP="002F0F0C">
      <w:pPr>
        <w:spacing w:before="0" w:after="0" w:line="240" w:lineRule="auto"/>
        <w:ind w:firstLine="0"/>
        <w:rPr>
          <w:i/>
          <w:sz w:val="20"/>
          <w:szCs w:val="20"/>
        </w:rPr>
      </w:pPr>
      <w:r w:rsidRPr="007B3CD3">
        <w:rPr>
          <w:i/>
          <w:sz w:val="20"/>
          <w:szCs w:val="20"/>
        </w:rPr>
        <w:t>p</w:t>
      </w:r>
      <w:r w:rsidR="000764AD">
        <w:rPr>
          <w:i/>
          <w:sz w:val="20"/>
          <w:szCs w:val="20"/>
        </w:rPr>
        <w:t xml:space="preserve"> từ</w:t>
      </w:r>
      <w:r w:rsidRPr="007B3CD3">
        <w:rPr>
          <w:i/>
          <w:sz w:val="20"/>
          <w:szCs w:val="20"/>
        </w:rPr>
        <w:t xml:space="preserve"> Fisher exact test:so sánh sự thay đổi các tỷ lệ giữa các nhóm.</w:t>
      </w:r>
    </w:p>
    <w:p w14:paraId="50F3962E" w14:textId="670F54F5" w:rsidR="007B3CD3" w:rsidRPr="00330C94" w:rsidRDefault="007B3CD3" w:rsidP="000546D0">
      <w:pPr>
        <w:spacing w:before="0" w:after="0" w:line="340" w:lineRule="exact"/>
        <w:ind w:firstLine="720"/>
        <w:rPr>
          <w:sz w:val="22"/>
          <w:szCs w:val="22"/>
        </w:rPr>
      </w:pPr>
      <w:bookmarkStart w:id="91" w:name="_Toc79757490"/>
      <w:r w:rsidRPr="007B3CD3">
        <w:rPr>
          <w:sz w:val="22"/>
          <w:szCs w:val="22"/>
        </w:rPr>
        <w:t xml:space="preserve">Sau 6 tháng, hiệu quả can thiệp điều trị là 39,8% và cứ 3 trẻ gái bị thiếu máu được bổ sung vi chất sau 6 tháng thì có một </w:t>
      </w:r>
      <w:r w:rsidR="000F666E">
        <w:rPr>
          <w:sz w:val="22"/>
          <w:szCs w:val="22"/>
        </w:rPr>
        <w:t>trẻ hết thiếu máu (NN</w:t>
      </w:r>
      <w:r w:rsidRPr="007B3CD3">
        <w:rPr>
          <w:sz w:val="22"/>
          <w:szCs w:val="22"/>
        </w:rPr>
        <w:t>T</w:t>
      </w:r>
      <w:r w:rsidRPr="007B3CD3">
        <w:rPr>
          <w:sz w:val="22"/>
          <w:szCs w:val="22"/>
        </w:rPr>
        <w:sym w:font="Symbol" w:char="F0BB"/>
      </w:r>
      <w:r w:rsidRPr="007B3CD3">
        <w:rPr>
          <w:sz w:val="22"/>
          <w:szCs w:val="22"/>
        </w:rPr>
        <w:t>3). Sự khác biệt tỷ lệ ở hai nhóm có ý nghĩa thống kê (p</w:t>
      </w:r>
      <w:r w:rsidR="00886055">
        <w:rPr>
          <w:sz w:val="22"/>
          <w:szCs w:val="22"/>
        </w:rPr>
        <w:t xml:space="preserve"> </w:t>
      </w:r>
      <w:r w:rsidRPr="007B3CD3">
        <w:rPr>
          <w:sz w:val="22"/>
          <w:szCs w:val="22"/>
        </w:rPr>
        <w:t>&lt;</w:t>
      </w:r>
      <w:r w:rsidR="00886055">
        <w:rPr>
          <w:sz w:val="22"/>
          <w:szCs w:val="22"/>
        </w:rPr>
        <w:t xml:space="preserve"> </w:t>
      </w:r>
      <w:r w:rsidRPr="007B3CD3">
        <w:rPr>
          <w:sz w:val="22"/>
          <w:szCs w:val="22"/>
        </w:rPr>
        <w:t>0,001).</w:t>
      </w:r>
      <w:bookmarkEnd w:id="91"/>
      <w:r w:rsidR="007D7834">
        <w:rPr>
          <w:sz w:val="22"/>
          <w:szCs w:val="22"/>
        </w:rPr>
        <w:t xml:space="preserve"> </w:t>
      </w:r>
      <w:r w:rsidRPr="007B3CD3">
        <w:rPr>
          <w:color w:val="000000" w:themeColor="text1"/>
          <w:sz w:val="22"/>
          <w:szCs w:val="22"/>
        </w:rPr>
        <w:t xml:space="preserve">Kết quả kiểm soát các yếu tố nhiễu, </w:t>
      </w:r>
      <w:r w:rsidR="007D7834">
        <w:rPr>
          <w:color w:val="000000" w:themeColor="text1"/>
          <w:sz w:val="22"/>
          <w:szCs w:val="22"/>
        </w:rPr>
        <w:t>s</w:t>
      </w:r>
      <w:r w:rsidRPr="007B3CD3">
        <w:rPr>
          <w:color w:val="000000" w:themeColor="text1"/>
          <w:sz w:val="22"/>
          <w:szCs w:val="22"/>
        </w:rPr>
        <w:t>au 6 tháng đã thấy rõ ảnh hưởng của điều trị tình trạng thiếu máu ở trẻ bị thiếu máu trước can thiệp (p &lt;</w:t>
      </w:r>
      <w:r w:rsidR="00886055">
        <w:rPr>
          <w:color w:val="000000" w:themeColor="text1"/>
          <w:sz w:val="22"/>
          <w:szCs w:val="22"/>
        </w:rPr>
        <w:t xml:space="preserve"> </w:t>
      </w:r>
      <w:r w:rsidRPr="007B3CD3">
        <w:rPr>
          <w:color w:val="000000" w:themeColor="text1"/>
          <w:sz w:val="22"/>
          <w:szCs w:val="22"/>
        </w:rPr>
        <w:t>0,0</w:t>
      </w:r>
      <w:r w:rsidR="007D7834">
        <w:rPr>
          <w:color w:val="000000" w:themeColor="text1"/>
          <w:sz w:val="22"/>
          <w:szCs w:val="22"/>
        </w:rPr>
        <w:t>0</w:t>
      </w:r>
      <w:r w:rsidRPr="007B3CD3">
        <w:rPr>
          <w:color w:val="000000" w:themeColor="text1"/>
          <w:sz w:val="22"/>
          <w:szCs w:val="22"/>
        </w:rPr>
        <w:t>1).</w:t>
      </w:r>
    </w:p>
    <w:bookmarkEnd w:id="85"/>
    <w:p w14:paraId="2BD54817" w14:textId="2D42A3B2" w:rsidR="00E82777" w:rsidRPr="005E3FC4" w:rsidRDefault="008F1EDB" w:rsidP="000546D0">
      <w:pPr>
        <w:spacing w:before="0" w:after="0" w:line="340" w:lineRule="exact"/>
        <w:ind w:firstLine="0"/>
        <w:jc w:val="center"/>
        <w:rPr>
          <w:b/>
          <w:sz w:val="22"/>
          <w:szCs w:val="22"/>
        </w:rPr>
      </w:pPr>
      <w:r>
        <w:rPr>
          <w:b/>
          <w:sz w:val="22"/>
          <w:szCs w:val="22"/>
        </w:rPr>
        <w:t>Bảng 3.</w:t>
      </w:r>
      <w:r w:rsidR="00601992">
        <w:rPr>
          <w:b/>
          <w:sz w:val="22"/>
          <w:szCs w:val="22"/>
        </w:rPr>
        <w:t>10</w:t>
      </w:r>
      <w:r w:rsidR="005E3FC4" w:rsidRPr="005E3FC4">
        <w:rPr>
          <w:b/>
          <w:sz w:val="22"/>
          <w:szCs w:val="22"/>
        </w:rPr>
        <w:t>. Thay đổi nồng độ ferritin sau can thiệp</w:t>
      </w:r>
    </w:p>
    <w:tbl>
      <w:tblPr>
        <w:tblW w:w="6580" w:type="dxa"/>
        <w:jc w:val="center"/>
        <w:tblBorders>
          <w:top w:val="single" w:sz="4" w:space="0" w:color="auto"/>
          <w:bottom w:val="single" w:sz="4" w:space="0" w:color="auto"/>
        </w:tblBorders>
        <w:tblLook w:val="04A0" w:firstRow="1" w:lastRow="0" w:firstColumn="1" w:lastColumn="0" w:noHBand="0" w:noVBand="1"/>
      </w:tblPr>
      <w:tblGrid>
        <w:gridCol w:w="2124"/>
        <w:gridCol w:w="1881"/>
        <w:gridCol w:w="1849"/>
        <w:gridCol w:w="726"/>
      </w:tblGrid>
      <w:tr w:rsidR="005E3FC4" w:rsidRPr="00947C24" w14:paraId="49A44E89" w14:textId="77777777" w:rsidTr="00E82777">
        <w:trPr>
          <w:trHeight w:val="284"/>
          <w:jc w:val="center"/>
        </w:trPr>
        <w:tc>
          <w:tcPr>
            <w:tcW w:w="2124" w:type="dxa"/>
            <w:tcBorders>
              <w:top w:val="single" w:sz="4" w:space="0" w:color="auto"/>
              <w:bottom w:val="single" w:sz="4" w:space="0" w:color="auto"/>
            </w:tcBorders>
          </w:tcPr>
          <w:p w14:paraId="303B6AFB"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Chỉ số</w:t>
            </w:r>
          </w:p>
        </w:tc>
        <w:tc>
          <w:tcPr>
            <w:tcW w:w="1881" w:type="dxa"/>
            <w:tcBorders>
              <w:top w:val="single" w:sz="4" w:space="0" w:color="auto"/>
              <w:bottom w:val="single" w:sz="4" w:space="0" w:color="auto"/>
            </w:tcBorders>
            <w:vAlign w:val="center"/>
          </w:tcPr>
          <w:p w14:paraId="7283E3BD"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Nhóm can thiệp</w:t>
            </w:r>
          </w:p>
          <w:p w14:paraId="48C4D194"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 xml:space="preserve">n =207 </w:t>
            </w:r>
          </w:p>
        </w:tc>
        <w:tc>
          <w:tcPr>
            <w:tcW w:w="1849" w:type="dxa"/>
            <w:tcBorders>
              <w:top w:val="single" w:sz="4" w:space="0" w:color="auto"/>
              <w:bottom w:val="single" w:sz="4" w:space="0" w:color="auto"/>
            </w:tcBorders>
            <w:vAlign w:val="center"/>
          </w:tcPr>
          <w:p w14:paraId="41A907C9"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Nhóm chứng</w:t>
            </w:r>
          </w:p>
          <w:p w14:paraId="0C9C8EE0"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n = 194</w:t>
            </w:r>
          </w:p>
        </w:tc>
        <w:tc>
          <w:tcPr>
            <w:tcW w:w="726" w:type="dxa"/>
            <w:tcBorders>
              <w:top w:val="single" w:sz="4" w:space="0" w:color="auto"/>
              <w:bottom w:val="single" w:sz="4" w:space="0" w:color="auto"/>
            </w:tcBorders>
          </w:tcPr>
          <w:p w14:paraId="6D21ED95"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p</w:t>
            </w:r>
            <w:r w:rsidRPr="00947C24">
              <w:rPr>
                <w:sz w:val="20"/>
                <w:szCs w:val="20"/>
                <w:vertAlign w:val="superscript"/>
              </w:rPr>
              <w:t>c</w:t>
            </w:r>
          </w:p>
        </w:tc>
      </w:tr>
      <w:tr w:rsidR="005E3FC4" w:rsidRPr="00947C24" w14:paraId="73782E25" w14:textId="77777777" w:rsidTr="00E82777">
        <w:trPr>
          <w:trHeight w:val="270"/>
          <w:jc w:val="center"/>
        </w:trPr>
        <w:tc>
          <w:tcPr>
            <w:tcW w:w="2124" w:type="dxa"/>
            <w:vAlign w:val="center"/>
          </w:tcPr>
          <w:p w14:paraId="3F65BCB4"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Trước can thiệp (T</w:t>
            </w:r>
            <w:r w:rsidRPr="00947C24">
              <w:rPr>
                <w:sz w:val="20"/>
                <w:szCs w:val="20"/>
                <w:vertAlign w:val="subscript"/>
              </w:rPr>
              <w:t>0</w:t>
            </w:r>
            <w:r w:rsidRPr="00947C24">
              <w:rPr>
                <w:sz w:val="20"/>
                <w:szCs w:val="20"/>
              </w:rPr>
              <w:t>)*</w:t>
            </w:r>
          </w:p>
        </w:tc>
        <w:tc>
          <w:tcPr>
            <w:tcW w:w="1881" w:type="dxa"/>
            <w:vAlign w:val="center"/>
          </w:tcPr>
          <w:p w14:paraId="3D05248D"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52,0 (34,2 – 89,0)</w:t>
            </w:r>
          </w:p>
        </w:tc>
        <w:tc>
          <w:tcPr>
            <w:tcW w:w="1849" w:type="dxa"/>
            <w:vAlign w:val="center"/>
          </w:tcPr>
          <w:p w14:paraId="095802ED"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52,3 (32,5 – 89,1)</w:t>
            </w:r>
          </w:p>
        </w:tc>
        <w:tc>
          <w:tcPr>
            <w:tcW w:w="726" w:type="dxa"/>
            <w:vAlign w:val="center"/>
          </w:tcPr>
          <w:p w14:paraId="1074FF70"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0,814</w:t>
            </w:r>
          </w:p>
        </w:tc>
      </w:tr>
      <w:tr w:rsidR="005E3FC4" w:rsidRPr="00947C24" w14:paraId="697C8C94" w14:textId="77777777" w:rsidTr="00E82777">
        <w:trPr>
          <w:trHeight w:val="270"/>
          <w:jc w:val="center"/>
        </w:trPr>
        <w:tc>
          <w:tcPr>
            <w:tcW w:w="2124" w:type="dxa"/>
            <w:vAlign w:val="center"/>
          </w:tcPr>
          <w:p w14:paraId="648F4610"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Sau 6 tháng (T</w:t>
            </w:r>
            <w:r w:rsidRPr="00947C24">
              <w:rPr>
                <w:sz w:val="20"/>
                <w:szCs w:val="20"/>
                <w:vertAlign w:val="subscript"/>
              </w:rPr>
              <w:t>3</w:t>
            </w:r>
            <w:r w:rsidRPr="00947C24">
              <w:rPr>
                <w:sz w:val="20"/>
                <w:szCs w:val="20"/>
              </w:rPr>
              <w:t>)*</w:t>
            </w:r>
          </w:p>
        </w:tc>
        <w:tc>
          <w:tcPr>
            <w:tcW w:w="1881" w:type="dxa"/>
            <w:vAlign w:val="center"/>
          </w:tcPr>
          <w:p w14:paraId="677FC121"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53,1 (39,1 – 88,2)</w:t>
            </w:r>
          </w:p>
        </w:tc>
        <w:tc>
          <w:tcPr>
            <w:tcW w:w="1849" w:type="dxa"/>
            <w:vAlign w:val="center"/>
          </w:tcPr>
          <w:p w14:paraId="2B210FB7"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52,8 (29,9 – 86,9)</w:t>
            </w:r>
          </w:p>
        </w:tc>
        <w:tc>
          <w:tcPr>
            <w:tcW w:w="726" w:type="dxa"/>
            <w:vAlign w:val="center"/>
          </w:tcPr>
          <w:p w14:paraId="2E64BB92"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0,189</w:t>
            </w:r>
          </w:p>
        </w:tc>
      </w:tr>
      <w:tr w:rsidR="005E3FC4" w:rsidRPr="00947C24" w14:paraId="164445E4" w14:textId="77777777" w:rsidTr="00E82777">
        <w:trPr>
          <w:trHeight w:val="270"/>
          <w:jc w:val="center"/>
        </w:trPr>
        <w:tc>
          <w:tcPr>
            <w:tcW w:w="2124" w:type="dxa"/>
            <w:vAlign w:val="center"/>
          </w:tcPr>
          <w:p w14:paraId="6A2A00F9" w14:textId="77777777" w:rsidR="005E3FC4" w:rsidRPr="00947C24" w:rsidRDefault="005E3FC4" w:rsidP="00E82777">
            <w:pPr>
              <w:spacing w:before="0" w:after="0" w:line="240" w:lineRule="auto"/>
              <w:ind w:firstLine="0"/>
              <w:rPr>
                <w:sz w:val="20"/>
                <w:szCs w:val="20"/>
              </w:rPr>
            </w:pPr>
            <w:r w:rsidRPr="00947C24">
              <w:rPr>
                <w:sz w:val="20"/>
                <w:szCs w:val="20"/>
              </w:rPr>
              <w:t>Chênh T</w:t>
            </w:r>
            <w:r w:rsidRPr="00947C24">
              <w:rPr>
                <w:sz w:val="20"/>
                <w:szCs w:val="20"/>
                <w:vertAlign w:val="subscript"/>
              </w:rPr>
              <w:t xml:space="preserve">6 </w:t>
            </w:r>
            <w:r w:rsidRPr="00947C24">
              <w:rPr>
                <w:sz w:val="20"/>
                <w:szCs w:val="20"/>
              </w:rPr>
              <w:t>– T</w:t>
            </w:r>
            <w:r w:rsidRPr="00947C24">
              <w:rPr>
                <w:sz w:val="20"/>
                <w:szCs w:val="20"/>
                <w:vertAlign w:val="subscript"/>
              </w:rPr>
              <w:t>0</w:t>
            </w:r>
            <w:r w:rsidRPr="00947C24">
              <w:rPr>
                <w:sz w:val="20"/>
                <w:szCs w:val="20"/>
              </w:rPr>
              <w:t>*</w:t>
            </w:r>
          </w:p>
        </w:tc>
        <w:tc>
          <w:tcPr>
            <w:tcW w:w="1881" w:type="dxa"/>
            <w:vAlign w:val="center"/>
          </w:tcPr>
          <w:p w14:paraId="68745048"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3,3 (-11,7 – 20,4)</w:t>
            </w:r>
          </w:p>
        </w:tc>
        <w:tc>
          <w:tcPr>
            <w:tcW w:w="1849" w:type="dxa"/>
            <w:vAlign w:val="center"/>
          </w:tcPr>
          <w:p w14:paraId="5138D5B6"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sz w:val="20"/>
                <w:szCs w:val="20"/>
              </w:rPr>
              <w:t>-1,6 (-16,5 – 15,7)</w:t>
            </w:r>
          </w:p>
        </w:tc>
        <w:tc>
          <w:tcPr>
            <w:tcW w:w="726" w:type="dxa"/>
            <w:vAlign w:val="center"/>
          </w:tcPr>
          <w:p w14:paraId="0C6B951E" w14:textId="77777777" w:rsidR="005E3FC4" w:rsidRPr="00947C24" w:rsidRDefault="005E3FC4" w:rsidP="00E82777">
            <w:pPr>
              <w:tabs>
                <w:tab w:val="left" w:pos="660"/>
                <w:tab w:val="center" w:pos="4560"/>
              </w:tabs>
              <w:spacing w:before="0" w:after="0" w:line="240" w:lineRule="auto"/>
              <w:ind w:firstLine="0"/>
              <w:rPr>
                <w:sz w:val="20"/>
                <w:szCs w:val="20"/>
              </w:rPr>
            </w:pPr>
            <w:r w:rsidRPr="00947C24">
              <w:rPr>
                <w:iCs/>
                <w:sz w:val="20"/>
                <w:szCs w:val="20"/>
              </w:rPr>
              <w:t>0,291</w:t>
            </w:r>
          </w:p>
        </w:tc>
      </w:tr>
      <w:tr w:rsidR="005E3FC4" w:rsidRPr="00947C24" w14:paraId="4B3099B8" w14:textId="77777777" w:rsidTr="00E82777">
        <w:trPr>
          <w:trHeight w:val="270"/>
          <w:jc w:val="center"/>
        </w:trPr>
        <w:tc>
          <w:tcPr>
            <w:tcW w:w="2124" w:type="dxa"/>
            <w:vAlign w:val="center"/>
          </w:tcPr>
          <w:p w14:paraId="5439F2D3" w14:textId="77777777" w:rsidR="005E3FC4" w:rsidRPr="00947C24" w:rsidRDefault="005E3FC4" w:rsidP="00E82777">
            <w:pPr>
              <w:spacing w:before="0" w:after="0" w:line="240" w:lineRule="auto"/>
              <w:ind w:firstLine="0"/>
              <w:rPr>
                <w:sz w:val="20"/>
                <w:szCs w:val="20"/>
              </w:rPr>
            </w:pPr>
            <w:r w:rsidRPr="00947C24">
              <w:rPr>
                <w:sz w:val="20"/>
                <w:szCs w:val="20"/>
              </w:rPr>
              <w:t>p</w:t>
            </w:r>
            <w:r w:rsidRPr="00947C24">
              <w:rPr>
                <w:sz w:val="20"/>
                <w:szCs w:val="20"/>
                <w:vertAlign w:val="superscript"/>
              </w:rPr>
              <w:t>d</w:t>
            </w:r>
          </w:p>
        </w:tc>
        <w:tc>
          <w:tcPr>
            <w:tcW w:w="1881" w:type="dxa"/>
            <w:vAlign w:val="center"/>
          </w:tcPr>
          <w:p w14:paraId="4E256EEE" w14:textId="6DB0E9BE" w:rsidR="005E3FC4" w:rsidRPr="00947C24" w:rsidRDefault="005E3FC4" w:rsidP="00E82777">
            <w:pPr>
              <w:tabs>
                <w:tab w:val="left" w:pos="660"/>
                <w:tab w:val="center" w:pos="4560"/>
              </w:tabs>
              <w:spacing w:before="0" w:after="0" w:line="240" w:lineRule="auto"/>
              <w:ind w:firstLine="0"/>
              <w:rPr>
                <w:b/>
                <w:sz w:val="20"/>
                <w:szCs w:val="20"/>
                <w:highlight w:val="yellow"/>
              </w:rPr>
            </w:pPr>
            <w:r w:rsidRPr="00947C24">
              <w:rPr>
                <w:b/>
                <w:iCs/>
                <w:sz w:val="20"/>
                <w:szCs w:val="20"/>
              </w:rPr>
              <w:t>&lt;</w:t>
            </w:r>
            <w:r w:rsidR="007B5FD7">
              <w:rPr>
                <w:b/>
                <w:iCs/>
                <w:sz w:val="20"/>
                <w:szCs w:val="20"/>
              </w:rPr>
              <w:t xml:space="preserve"> </w:t>
            </w:r>
            <w:r w:rsidRPr="00947C24">
              <w:rPr>
                <w:b/>
                <w:iCs/>
                <w:sz w:val="20"/>
                <w:szCs w:val="20"/>
              </w:rPr>
              <w:t>0,001</w:t>
            </w:r>
          </w:p>
        </w:tc>
        <w:tc>
          <w:tcPr>
            <w:tcW w:w="1849" w:type="dxa"/>
          </w:tcPr>
          <w:p w14:paraId="0D1D77FB" w14:textId="77777777" w:rsidR="005E3FC4" w:rsidRPr="00947C24" w:rsidRDefault="005E3FC4" w:rsidP="00E82777">
            <w:pPr>
              <w:tabs>
                <w:tab w:val="left" w:pos="660"/>
                <w:tab w:val="center" w:pos="4560"/>
              </w:tabs>
              <w:spacing w:before="0" w:after="0" w:line="240" w:lineRule="auto"/>
              <w:ind w:firstLine="0"/>
              <w:rPr>
                <w:sz w:val="20"/>
                <w:szCs w:val="20"/>
                <w:highlight w:val="yellow"/>
              </w:rPr>
            </w:pPr>
            <w:r w:rsidRPr="00947C24">
              <w:rPr>
                <w:iCs/>
                <w:sz w:val="20"/>
                <w:szCs w:val="20"/>
              </w:rPr>
              <w:t>0,202</w:t>
            </w:r>
          </w:p>
        </w:tc>
        <w:tc>
          <w:tcPr>
            <w:tcW w:w="726" w:type="dxa"/>
            <w:vAlign w:val="center"/>
          </w:tcPr>
          <w:p w14:paraId="3E9091A7" w14:textId="77777777" w:rsidR="005E3FC4" w:rsidRPr="00947C24" w:rsidRDefault="005E3FC4" w:rsidP="00E82777">
            <w:pPr>
              <w:tabs>
                <w:tab w:val="left" w:pos="660"/>
                <w:tab w:val="center" w:pos="4560"/>
              </w:tabs>
              <w:spacing w:before="0" w:after="0" w:line="240" w:lineRule="auto"/>
              <w:ind w:firstLine="0"/>
              <w:rPr>
                <w:iCs/>
                <w:sz w:val="20"/>
                <w:szCs w:val="20"/>
              </w:rPr>
            </w:pPr>
          </w:p>
        </w:tc>
      </w:tr>
    </w:tbl>
    <w:p w14:paraId="228610D2" w14:textId="77777777" w:rsidR="005E3FC4" w:rsidRPr="001B215B" w:rsidRDefault="005E3FC4" w:rsidP="001B215B">
      <w:pPr>
        <w:spacing w:before="0" w:after="0" w:line="240" w:lineRule="auto"/>
        <w:ind w:firstLine="0"/>
        <w:rPr>
          <w:i/>
          <w:sz w:val="19"/>
          <w:szCs w:val="19"/>
        </w:rPr>
      </w:pPr>
      <w:bookmarkStart w:id="92" w:name="_Toc79757493"/>
      <w:r w:rsidRPr="001B215B">
        <w:rPr>
          <w:i/>
          <w:sz w:val="19"/>
          <w:szCs w:val="19"/>
        </w:rPr>
        <w:t>*Trung vị (25th -75th percentile)</w:t>
      </w:r>
      <w:bookmarkEnd w:id="92"/>
    </w:p>
    <w:p w14:paraId="0C400E20" w14:textId="77777777" w:rsidR="005E3FC4" w:rsidRPr="001B215B" w:rsidRDefault="005E3FC4" w:rsidP="001B215B">
      <w:pPr>
        <w:spacing w:before="0" w:after="0" w:line="240" w:lineRule="auto"/>
        <w:ind w:firstLine="0"/>
        <w:rPr>
          <w:i/>
          <w:sz w:val="19"/>
          <w:szCs w:val="19"/>
        </w:rPr>
      </w:pPr>
      <w:bookmarkStart w:id="93" w:name="_Toc79757494"/>
      <w:r w:rsidRPr="001B215B">
        <w:rPr>
          <w:i/>
          <w:sz w:val="19"/>
          <w:szCs w:val="19"/>
        </w:rPr>
        <w:t>p</w:t>
      </w:r>
      <w:r w:rsidRPr="001B215B">
        <w:rPr>
          <w:i/>
          <w:sz w:val="19"/>
          <w:szCs w:val="19"/>
          <w:vertAlign w:val="superscript"/>
        </w:rPr>
        <w:t>c</w:t>
      </w:r>
      <w:r w:rsidR="00F66ADF">
        <w:rPr>
          <w:i/>
          <w:sz w:val="19"/>
          <w:szCs w:val="19"/>
        </w:rPr>
        <w:t xml:space="preserve"> từ </w:t>
      </w:r>
      <w:r w:rsidRPr="001B215B">
        <w:rPr>
          <w:rFonts w:hint="eastAsia"/>
          <w:i/>
          <w:sz w:val="19"/>
          <w:szCs w:val="19"/>
        </w:rPr>
        <w:t>Mann-Whitney U</w:t>
      </w:r>
      <w:r w:rsidR="008F1EDB">
        <w:rPr>
          <w:i/>
          <w:sz w:val="19"/>
          <w:szCs w:val="19"/>
        </w:rPr>
        <w:t xml:space="preserve"> </w:t>
      </w:r>
      <w:r w:rsidRPr="001B215B">
        <w:rPr>
          <w:rFonts w:hint="eastAsia"/>
          <w:i/>
          <w:sz w:val="19"/>
          <w:szCs w:val="19"/>
        </w:rPr>
        <w:t xml:space="preserve">test so sánh trung </w:t>
      </w:r>
      <w:r w:rsidRPr="001B215B">
        <w:rPr>
          <w:i/>
          <w:sz w:val="19"/>
          <w:szCs w:val="19"/>
        </w:rPr>
        <w:t>vị giữa</w:t>
      </w:r>
      <w:r w:rsidRPr="001B215B">
        <w:rPr>
          <w:rFonts w:hint="eastAsia"/>
          <w:i/>
          <w:sz w:val="19"/>
          <w:szCs w:val="19"/>
        </w:rPr>
        <w:t xml:space="preserve"> nhóm </w:t>
      </w:r>
      <w:r w:rsidRPr="001B215B">
        <w:rPr>
          <w:i/>
          <w:sz w:val="19"/>
          <w:szCs w:val="19"/>
        </w:rPr>
        <w:t>chứng</w:t>
      </w:r>
      <w:r w:rsidRPr="001B215B">
        <w:rPr>
          <w:rFonts w:hint="eastAsia"/>
          <w:i/>
          <w:sz w:val="19"/>
          <w:szCs w:val="19"/>
        </w:rPr>
        <w:t xml:space="preserve"> và nhóm can </w:t>
      </w:r>
      <w:r w:rsidRPr="001B215B">
        <w:rPr>
          <w:i/>
          <w:sz w:val="19"/>
          <w:szCs w:val="19"/>
        </w:rPr>
        <w:t>thiệp</w:t>
      </w:r>
      <w:bookmarkEnd w:id="93"/>
    </w:p>
    <w:p w14:paraId="106AA031" w14:textId="77777777" w:rsidR="005E3FC4" w:rsidRPr="001B215B" w:rsidRDefault="005E3FC4" w:rsidP="001B215B">
      <w:pPr>
        <w:spacing w:before="0" w:after="0" w:line="240" w:lineRule="auto"/>
        <w:ind w:firstLine="0"/>
        <w:rPr>
          <w:i/>
          <w:sz w:val="19"/>
          <w:szCs w:val="19"/>
        </w:rPr>
      </w:pPr>
      <w:bookmarkStart w:id="94" w:name="_Toc79757495"/>
      <w:r w:rsidRPr="001B215B">
        <w:rPr>
          <w:i/>
          <w:sz w:val="19"/>
          <w:szCs w:val="19"/>
        </w:rPr>
        <w:t>p</w:t>
      </w:r>
      <w:r w:rsidRPr="001B215B">
        <w:rPr>
          <w:i/>
          <w:sz w:val="19"/>
          <w:szCs w:val="19"/>
          <w:vertAlign w:val="superscript"/>
        </w:rPr>
        <w:t>d</w:t>
      </w:r>
      <w:r w:rsidR="00F66ADF">
        <w:rPr>
          <w:i/>
          <w:sz w:val="19"/>
          <w:szCs w:val="19"/>
        </w:rPr>
        <w:t xml:space="preserve"> từ</w:t>
      </w:r>
      <w:r w:rsidRPr="001B215B">
        <w:rPr>
          <w:i/>
          <w:sz w:val="19"/>
          <w:szCs w:val="19"/>
        </w:rPr>
        <w:t xml:space="preserve"> </w:t>
      </w:r>
      <w:r w:rsidRPr="001B215B">
        <w:rPr>
          <w:rFonts w:hint="eastAsia"/>
          <w:i/>
          <w:sz w:val="19"/>
          <w:szCs w:val="19"/>
        </w:rPr>
        <w:t xml:space="preserve">Wilcoxon test so sánh trung </w:t>
      </w:r>
      <w:r w:rsidRPr="001B215B">
        <w:rPr>
          <w:i/>
          <w:sz w:val="19"/>
          <w:szCs w:val="19"/>
        </w:rPr>
        <w:t>vị</w:t>
      </w:r>
      <w:r w:rsidRPr="001B215B">
        <w:rPr>
          <w:rFonts w:hint="eastAsia"/>
          <w:i/>
          <w:sz w:val="19"/>
          <w:szCs w:val="19"/>
        </w:rPr>
        <w:t xml:space="preserve"> cùng nhóm </w:t>
      </w:r>
      <w:r w:rsidRPr="001B215B">
        <w:rPr>
          <w:i/>
          <w:sz w:val="19"/>
          <w:szCs w:val="19"/>
        </w:rPr>
        <w:t xml:space="preserve">ở thời </w:t>
      </w:r>
      <w:r w:rsidRPr="001B215B">
        <w:rPr>
          <w:rFonts w:hint="eastAsia"/>
          <w:i/>
          <w:sz w:val="19"/>
          <w:szCs w:val="19"/>
        </w:rPr>
        <w:t>đ</w:t>
      </w:r>
      <w:r w:rsidRPr="001B215B">
        <w:rPr>
          <w:i/>
          <w:sz w:val="19"/>
          <w:szCs w:val="19"/>
        </w:rPr>
        <w:t>iểm</w:t>
      </w:r>
      <w:r w:rsidRPr="001B215B">
        <w:rPr>
          <w:rFonts w:hint="eastAsia"/>
          <w:i/>
          <w:sz w:val="19"/>
          <w:szCs w:val="19"/>
        </w:rPr>
        <w:t xml:space="preserve"> tr</w:t>
      </w:r>
      <w:r w:rsidRPr="001B215B">
        <w:rPr>
          <w:rFonts w:hint="cs"/>
          <w:i/>
          <w:sz w:val="19"/>
          <w:szCs w:val="19"/>
        </w:rPr>
        <w:t>ư</w:t>
      </w:r>
      <w:r w:rsidRPr="001B215B">
        <w:rPr>
          <w:i/>
          <w:sz w:val="19"/>
          <w:szCs w:val="19"/>
        </w:rPr>
        <w:t>ớc sau can thiệp.</w:t>
      </w:r>
      <w:bookmarkEnd w:id="94"/>
    </w:p>
    <w:p w14:paraId="659044FA" w14:textId="2EB28004" w:rsidR="00330C94" w:rsidRPr="00330C94" w:rsidRDefault="00330C94" w:rsidP="00330C94">
      <w:pPr>
        <w:spacing w:before="0" w:after="0" w:line="340" w:lineRule="exact"/>
        <w:rPr>
          <w:sz w:val="22"/>
          <w:szCs w:val="22"/>
        </w:rPr>
      </w:pPr>
      <w:r>
        <w:rPr>
          <w:sz w:val="22"/>
          <w:szCs w:val="22"/>
        </w:rPr>
        <w:t>Sau 6 tháng can thiệp, s</w:t>
      </w:r>
      <w:r w:rsidRPr="00330C94">
        <w:rPr>
          <w:sz w:val="22"/>
          <w:szCs w:val="22"/>
        </w:rPr>
        <w:t>ự khác biệt</w:t>
      </w:r>
      <w:r>
        <w:rPr>
          <w:sz w:val="22"/>
          <w:szCs w:val="22"/>
        </w:rPr>
        <w:t xml:space="preserve"> không</w:t>
      </w:r>
      <w:r w:rsidRPr="00330C94">
        <w:rPr>
          <w:sz w:val="22"/>
          <w:szCs w:val="22"/>
        </w:rPr>
        <w:t xml:space="preserve"> có ý nghĩa thống kê giữa 2 nhóm về nồng độ ferritin (p</w:t>
      </w:r>
      <w:r w:rsidR="00886055">
        <w:rPr>
          <w:sz w:val="22"/>
          <w:szCs w:val="22"/>
        </w:rPr>
        <w:t xml:space="preserve"> </w:t>
      </w:r>
      <w:r w:rsidRPr="00330C94">
        <w:rPr>
          <w:sz w:val="22"/>
          <w:szCs w:val="22"/>
        </w:rPr>
        <w:t>&gt;</w:t>
      </w:r>
      <w:r w:rsidR="00886055">
        <w:rPr>
          <w:sz w:val="22"/>
          <w:szCs w:val="22"/>
        </w:rPr>
        <w:t xml:space="preserve"> </w:t>
      </w:r>
      <w:r w:rsidRPr="00330C94">
        <w:rPr>
          <w:sz w:val="22"/>
          <w:szCs w:val="22"/>
        </w:rPr>
        <w:t>0,05).</w:t>
      </w:r>
      <w:r>
        <w:rPr>
          <w:sz w:val="22"/>
          <w:szCs w:val="22"/>
        </w:rPr>
        <w:t xml:space="preserve"> </w:t>
      </w:r>
    </w:p>
    <w:p w14:paraId="6AB3081B" w14:textId="37EC717D" w:rsidR="005E3FC4" w:rsidRPr="005E3FC4" w:rsidRDefault="00BF1D21" w:rsidP="001B215B">
      <w:pPr>
        <w:spacing w:before="0" w:after="0" w:line="340" w:lineRule="exact"/>
        <w:jc w:val="center"/>
        <w:rPr>
          <w:b/>
          <w:sz w:val="22"/>
          <w:szCs w:val="22"/>
        </w:rPr>
      </w:pPr>
      <w:r>
        <w:rPr>
          <w:b/>
          <w:sz w:val="22"/>
          <w:szCs w:val="22"/>
        </w:rPr>
        <w:t>Bảng 3.</w:t>
      </w:r>
      <w:r w:rsidR="00601992">
        <w:rPr>
          <w:b/>
          <w:sz w:val="22"/>
          <w:szCs w:val="22"/>
        </w:rPr>
        <w:t>11</w:t>
      </w:r>
      <w:r w:rsidR="005E3FC4" w:rsidRPr="005E3FC4">
        <w:rPr>
          <w:b/>
          <w:sz w:val="22"/>
          <w:szCs w:val="22"/>
        </w:rPr>
        <w:t>. Thay đổi nồng độ vitamin D sau can thiệp</w:t>
      </w:r>
    </w:p>
    <w:tbl>
      <w:tblPr>
        <w:tblW w:w="6377" w:type="dxa"/>
        <w:jc w:val="center"/>
        <w:tblBorders>
          <w:top w:val="single" w:sz="4" w:space="0" w:color="auto"/>
          <w:bottom w:val="single" w:sz="4" w:space="0" w:color="auto"/>
        </w:tblBorders>
        <w:tblLook w:val="04A0" w:firstRow="1" w:lastRow="0" w:firstColumn="1" w:lastColumn="0" w:noHBand="0" w:noVBand="1"/>
      </w:tblPr>
      <w:tblGrid>
        <w:gridCol w:w="2120"/>
        <w:gridCol w:w="1613"/>
        <w:gridCol w:w="1537"/>
        <w:gridCol w:w="1107"/>
      </w:tblGrid>
      <w:tr w:rsidR="005E3FC4" w:rsidRPr="00174B08" w14:paraId="4201A01A" w14:textId="77777777" w:rsidTr="00E82777">
        <w:trPr>
          <w:trHeight w:val="221"/>
          <w:jc w:val="center"/>
        </w:trPr>
        <w:tc>
          <w:tcPr>
            <w:tcW w:w="2120" w:type="dxa"/>
            <w:tcBorders>
              <w:top w:val="single" w:sz="4" w:space="0" w:color="auto"/>
              <w:bottom w:val="single" w:sz="4" w:space="0" w:color="auto"/>
            </w:tcBorders>
            <w:vAlign w:val="center"/>
          </w:tcPr>
          <w:p w14:paraId="714AD31D"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Chỉ số</w:t>
            </w:r>
          </w:p>
        </w:tc>
        <w:tc>
          <w:tcPr>
            <w:tcW w:w="1613" w:type="dxa"/>
            <w:tcBorders>
              <w:top w:val="single" w:sz="4" w:space="0" w:color="auto"/>
              <w:bottom w:val="single" w:sz="4" w:space="0" w:color="auto"/>
            </w:tcBorders>
            <w:vAlign w:val="center"/>
          </w:tcPr>
          <w:p w14:paraId="5E920189" w14:textId="77777777" w:rsidR="005E3FC4" w:rsidRPr="00174B08" w:rsidRDefault="005E3FC4" w:rsidP="00E82777">
            <w:pPr>
              <w:spacing w:before="0" w:after="0" w:line="240" w:lineRule="auto"/>
              <w:ind w:firstLine="0"/>
              <w:rPr>
                <w:sz w:val="20"/>
                <w:szCs w:val="20"/>
              </w:rPr>
            </w:pPr>
            <w:r w:rsidRPr="00174B08">
              <w:rPr>
                <w:sz w:val="20"/>
                <w:szCs w:val="20"/>
              </w:rPr>
              <w:t>Nhóm can thiệp</w:t>
            </w:r>
          </w:p>
          <w:p w14:paraId="2251C44E"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 xml:space="preserve">(n = 195) </w:t>
            </w:r>
          </w:p>
        </w:tc>
        <w:tc>
          <w:tcPr>
            <w:tcW w:w="1537" w:type="dxa"/>
            <w:tcBorders>
              <w:top w:val="single" w:sz="4" w:space="0" w:color="auto"/>
              <w:bottom w:val="single" w:sz="4" w:space="0" w:color="auto"/>
            </w:tcBorders>
            <w:vAlign w:val="center"/>
          </w:tcPr>
          <w:p w14:paraId="35E4AE84" w14:textId="77777777" w:rsidR="005E3FC4" w:rsidRPr="00174B08" w:rsidRDefault="005E3FC4" w:rsidP="00E82777">
            <w:pPr>
              <w:spacing w:before="0" w:after="0" w:line="240" w:lineRule="auto"/>
              <w:ind w:firstLine="0"/>
              <w:rPr>
                <w:sz w:val="20"/>
                <w:szCs w:val="20"/>
              </w:rPr>
            </w:pPr>
            <w:r w:rsidRPr="00174B08">
              <w:rPr>
                <w:sz w:val="20"/>
                <w:szCs w:val="20"/>
              </w:rPr>
              <w:t>Nhóm chứng</w:t>
            </w:r>
          </w:p>
          <w:p w14:paraId="2107D10D"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 xml:space="preserve">(n = 185) </w:t>
            </w:r>
          </w:p>
        </w:tc>
        <w:tc>
          <w:tcPr>
            <w:tcW w:w="1107" w:type="dxa"/>
            <w:tcBorders>
              <w:top w:val="single" w:sz="4" w:space="0" w:color="auto"/>
              <w:bottom w:val="single" w:sz="4" w:space="0" w:color="auto"/>
            </w:tcBorders>
            <w:vAlign w:val="center"/>
          </w:tcPr>
          <w:p w14:paraId="43EBA40F"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p</w:t>
            </w:r>
            <w:r w:rsidRPr="00174B08">
              <w:rPr>
                <w:sz w:val="20"/>
                <w:szCs w:val="20"/>
                <w:vertAlign w:val="superscript"/>
              </w:rPr>
              <w:t>a</w:t>
            </w:r>
          </w:p>
        </w:tc>
      </w:tr>
      <w:tr w:rsidR="005E3FC4" w:rsidRPr="00174B08" w14:paraId="0029BB0F" w14:textId="77777777" w:rsidTr="00E82777">
        <w:trPr>
          <w:trHeight w:val="210"/>
          <w:jc w:val="center"/>
        </w:trPr>
        <w:tc>
          <w:tcPr>
            <w:tcW w:w="2120" w:type="dxa"/>
            <w:vAlign w:val="center"/>
          </w:tcPr>
          <w:p w14:paraId="5367D851"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Trước can thiệp (T</w:t>
            </w:r>
            <w:r w:rsidRPr="00174B08">
              <w:rPr>
                <w:sz w:val="20"/>
                <w:szCs w:val="20"/>
                <w:vertAlign w:val="subscript"/>
              </w:rPr>
              <w:t>0</w:t>
            </w:r>
            <w:r w:rsidRPr="00174B08">
              <w:rPr>
                <w:sz w:val="20"/>
                <w:szCs w:val="20"/>
              </w:rPr>
              <w:t>)</w:t>
            </w:r>
          </w:p>
        </w:tc>
        <w:tc>
          <w:tcPr>
            <w:tcW w:w="1613" w:type="dxa"/>
            <w:vAlign w:val="center"/>
          </w:tcPr>
          <w:p w14:paraId="51E27138"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48,3 ± 12,00</w:t>
            </w:r>
          </w:p>
        </w:tc>
        <w:tc>
          <w:tcPr>
            <w:tcW w:w="1537" w:type="dxa"/>
            <w:vAlign w:val="center"/>
          </w:tcPr>
          <w:p w14:paraId="771E4A5B"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50,1 ± 12,61</w:t>
            </w:r>
          </w:p>
        </w:tc>
        <w:tc>
          <w:tcPr>
            <w:tcW w:w="1107" w:type="dxa"/>
            <w:vAlign w:val="center"/>
          </w:tcPr>
          <w:p w14:paraId="60177D2B"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0,156</w:t>
            </w:r>
          </w:p>
        </w:tc>
      </w:tr>
      <w:tr w:rsidR="005E3FC4" w:rsidRPr="00174B08" w14:paraId="5AA91905" w14:textId="77777777" w:rsidTr="00E82777">
        <w:trPr>
          <w:trHeight w:val="210"/>
          <w:jc w:val="center"/>
        </w:trPr>
        <w:tc>
          <w:tcPr>
            <w:tcW w:w="2120" w:type="dxa"/>
            <w:vAlign w:val="center"/>
          </w:tcPr>
          <w:p w14:paraId="5BF9D928"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Sau 6 tháng (T</w:t>
            </w:r>
            <w:r w:rsidRPr="00174B08">
              <w:rPr>
                <w:sz w:val="20"/>
                <w:szCs w:val="20"/>
                <w:vertAlign w:val="subscript"/>
              </w:rPr>
              <w:t>6</w:t>
            </w:r>
            <w:r w:rsidRPr="00174B08">
              <w:rPr>
                <w:sz w:val="20"/>
                <w:szCs w:val="20"/>
              </w:rPr>
              <w:t>)</w:t>
            </w:r>
          </w:p>
        </w:tc>
        <w:tc>
          <w:tcPr>
            <w:tcW w:w="1613" w:type="dxa"/>
            <w:vAlign w:val="center"/>
          </w:tcPr>
          <w:p w14:paraId="1B0CC1E8"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59,3 ± 13,06</w:t>
            </w:r>
          </w:p>
        </w:tc>
        <w:tc>
          <w:tcPr>
            <w:tcW w:w="1537" w:type="dxa"/>
            <w:vAlign w:val="center"/>
          </w:tcPr>
          <w:p w14:paraId="53779222"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54,6 ± 13,14</w:t>
            </w:r>
          </w:p>
        </w:tc>
        <w:tc>
          <w:tcPr>
            <w:tcW w:w="1107" w:type="dxa"/>
            <w:vAlign w:val="center"/>
          </w:tcPr>
          <w:p w14:paraId="2D2E0CAD" w14:textId="77777777" w:rsidR="005E3FC4" w:rsidRPr="00174B08" w:rsidRDefault="005E3FC4" w:rsidP="00E82777">
            <w:pPr>
              <w:tabs>
                <w:tab w:val="left" w:pos="660"/>
                <w:tab w:val="center" w:pos="4560"/>
              </w:tabs>
              <w:spacing w:before="0" w:after="0" w:line="240" w:lineRule="auto"/>
              <w:ind w:firstLine="0"/>
              <w:rPr>
                <w:b/>
                <w:sz w:val="20"/>
                <w:szCs w:val="20"/>
              </w:rPr>
            </w:pPr>
            <w:r w:rsidRPr="00174B08">
              <w:rPr>
                <w:b/>
                <w:sz w:val="20"/>
                <w:szCs w:val="20"/>
              </w:rPr>
              <w:t>0,001</w:t>
            </w:r>
          </w:p>
        </w:tc>
      </w:tr>
      <w:tr w:rsidR="005E3FC4" w:rsidRPr="00174B08" w14:paraId="49829B29" w14:textId="77777777" w:rsidTr="00E82777">
        <w:trPr>
          <w:trHeight w:val="210"/>
          <w:jc w:val="center"/>
        </w:trPr>
        <w:tc>
          <w:tcPr>
            <w:tcW w:w="2120" w:type="dxa"/>
            <w:vAlign w:val="center"/>
          </w:tcPr>
          <w:p w14:paraId="2431BC4B" w14:textId="77777777" w:rsidR="005E3FC4" w:rsidRPr="00174B08" w:rsidRDefault="005E3FC4" w:rsidP="00E82777">
            <w:pPr>
              <w:spacing w:before="0" w:after="0" w:line="240" w:lineRule="auto"/>
              <w:ind w:firstLine="0"/>
              <w:rPr>
                <w:sz w:val="20"/>
                <w:szCs w:val="20"/>
              </w:rPr>
            </w:pPr>
            <w:r w:rsidRPr="00174B08">
              <w:rPr>
                <w:sz w:val="20"/>
                <w:szCs w:val="20"/>
              </w:rPr>
              <w:t>Chênh T</w:t>
            </w:r>
            <w:r w:rsidRPr="00174B08">
              <w:rPr>
                <w:sz w:val="20"/>
                <w:szCs w:val="20"/>
                <w:vertAlign w:val="subscript"/>
              </w:rPr>
              <w:t>6</w:t>
            </w:r>
            <w:r w:rsidRPr="00174B08">
              <w:rPr>
                <w:sz w:val="20"/>
                <w:szCs w:val="20"/>
              </w:rPr>
              <w:t>– T</w:t>
            </w:r>
            <w:r w:rsidRPr="00174B08">
              <w:rPr>
                <w:sz w:val="20"/>
                <w:szCs w:val="20"/>
                <w:vertAlign w:val="subscript"/>
              </w:rPr>
              <w:t>0</w:t>
            </w:r>
          </w:p>
        </w:tc>
        <w:tc>
          <w:tcPr>
            <w:tcW w:w="1613" w:type="dxa"/>
            <w:vAlign w:val="center"/>
          </w:tcPr>
          <w:p w14:paraId="23115D2B"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11,0 ± 11,25</w:t>
            </w:r>
          </w:p>
        </w:tc>
        <w:tc>
          <w:tcPr>
            <w:tcW w:w="1537" w:type="dxa"/>
            <w:vAlign w:val="center"/>
          </w:tcPr>
          <w:p w14:paraId="6C2FFEE1" w14:textId="77777777" w:rsidR="005E3FC4" w:rsidRPr="00174B08" w:rsidRDefault="005E3FC4" w:rsidP="00E82777">
            <w:pPr>
              <w:tabs>
                <w:tab w:val="left" w:pos="660"/>
                <w:tab w:val="center" w:pos="4560"/>
              </w:tabs>
              <w:spacing w:before="0" w:after="0" w:line="240" w:lineRule="auto"/>
              <w:ind w:firstLine="0"/>
              <w:rPr>
                <w:sz w:val="20"/>
                <w:szCs w:val="20"/>
              </w:rPr>
            </w:pPr>
            <w:r w:rsidRPr="00174B08">
              <w:rPr>
                <w:sz w:val="20"/>
                <w:szCs w:val="20"/>
              </w:rPr>
              <w:t>4,5 ± 10,68</w:t>
            </w:r>
          </w:p>
        </w:tc>
        <w:tc>
          <w:tcPr>
            <w:tcW w:w="1107" w:type="dxa"/>
            <w:vAlign w:val="center"/>
          </w:tcPr>
          <w:p w14:paraId="0851E9CA" w14:textId="77777777" w:rsidR="005E3FC4" w:rsidRPr="00174B08" w:rsidRDefault="005E3FC4" w:rsidP="00E82777">
            <w:pPr>
              <w:tabs>
                <w:tab w:val="left" w:pos="660"/>
                <w:tab w:val="center" w:pos="4560"/>
              </w:tabs>
              <w:spacing w:before="0" w:after="0" w:line="240" w:lineRule="auto"/>
              <w:ind w:firstLine="0"/>
              <w:rPr>
                <w:b/>
                <w:sz w:val="20"/>
                <w:szCs w:val="20"/>
              </w:rPr>
            </w:pPr>
            <w:r w:rsidRPr="00174B08">
              <w:rPr>
                <w:b/>
                <w:iCs/>
                <w:sz w:val="20"/>
                <w:szCs w:val="20"/>
              </w:rPr>
              <w:t>&lt; 0,001</w:t>
            </w:r>
          </w:p>
        </w:tc>
      </w:tr>
      <w:tr w:rsidR="005E3FC4" w:rsidRPr="00174B08" w14:paraId="505C410B" w14:textId="77777777" w:rsidTr="00E82777">
        <w:trPr>
          <w:trHeight w:val="210"/>
          <w:jc w:val="center"/>
        </w:trPr>
        <w:tc>
          <w:tcPr>
            <w:tcW w:w="2120" w:type="dxa"/>
            <w:vAlign w:val="center"/>
          </w:tcPr>
          <w:p w14:paraId="32875740" w14:textId="77777777" w:rsidR="005E3FC4" w:rsidRPr="00174B08" w:rsidRDefault="005E3FC4" w:rsidP="00E82777">
            <w:pPr>
              <w:spacing w:before="0" w:after="0" w:line="240" w:lineRule="auto"/>
              <w:ind w:firstLine="0"/>
              <w:rPr>
                <w:sz w:val="20"/>
                <w:szCs w:val="20"/>
              </w:rPr>
            </w:pPr>
            <w:r w:rsidRPr="00174B08">
              <w:rPr>
                <w:sz w:val="20"/>
                <w:szCs w:val="20"/>
              </w:rPr>
              <w:t>p</w:t>
            </w:r>
            <w:r w:rsidRPr="00174B08">
              <w:rPr>
                <w:sz w:val="20"/>
                <w:szCs w:val="20"/>
                <w:vertAlign w:val="superscript"/>
              </w:rPr>
              <w:t>b</w:t>
            </w:r>
          </w:p>
        </w:tc>
        <w:tc>
          <w:tcPr>
            <w:tcW w:w="1613" w:type="dxa"/>
            <w:vAlign w:val="center"/>
          </w:tcPr>
          <w:p w14:paraId="0D2B068C" w14:textId="77777777" w:rsidR="005E3FC4" w:rsidRPr="00174B08" w:rsidRDefault="005E3FC4" w:rsidP="00E82777">
            <w:pPr>
              <w:tabs>
                <w:tab w:val="left" w:pos="660"/>
                <w:tab w:val="center" w:pos="4560"/>
              </w:tabs>
              <w:spacing w:before="0" w:after="0" w:line="240" w:lineRule="auto"/>
              <w:ind w:firstLine="0"/>
              <w:rPr>
                <w:b/>
                <w:sz w:val="20"/>
                <w:szCs w:val="20"/>
                <w:highlight w:val="yellow"/>
              </w:rPr>
            </w:pPr>
            <w:r w:rsidRPr="00174B08">
              <w:rPr>
                <w:b/>
                <w:sz w:val="20"/>
                <w:szCs w:val="20"/>
              </w:rPr>
              <w:t>&lt; 0,001</w:t>
            </w:r>
          </w:p>
        </w:tc>
        <w:tc>
          <w:tcPr>
            <w:tcW w:w="1537" w:type="dxa"/>
            <w:vAlign w:val="center"/>
          </w:tcPr>
          <w:p w14:paraId="46A6E999" w14:textId="77777777" w:rsidR="005E3FC4" w:rsidRPr="00174B08" w:rsidRDefault="005E3FC4" w:rsidP="00E82777">
            <w:pPr>
              <w:tabs>
                <w:tab w:val="left" w:pos="660"/>
                <w:tab w:val="center" w:pos="4560"/>
              </w:tabs>
              <w:spacing w:before="0" w:after="0" w:line="240" w:lineRule="auto"/>
              <w:ind w:firstLine="0"/>
              <w:rPr>
                <w:b/>
                <w:sz w:val="20"/>
                <w:szCs w:val="20"/>
                <w:highlight w:val="yellow"/>
              </w:rPr>
            </w:pPr>
            <w:r w:rsidRPr="00174B08">
              <w:rPr>
                <w:b/>
                <w:sz w:val="20"/>
                <w:szCs w:val="20"/>
              </w:rPr>
              <w:t>&lt; 0,001</w:t>
            </w:r>
          </w:p>
        </w:tc>
        <w:tc>
          <w:tcPr>
            <w:tcW w:w="1107" w:type="dxa"/>
            <w:vAlign w:val="center"/>
          </w:tcPr>
          <w:p w14:paraId="0C5C6A07" w14:textId="77777777" w:rsidR="005E3FC4" w:rsidRPr="00174B08" w:rsidRDefault="005E3FC4" w:rsidP="00E82777">
            <w:pPr>
              <w:tabs>
                <w:tab w:val="left" w:pos="660"/>
                <w:tab w:val="center" w:pos="4560"/>
              </w:tabs>
              <w:spacing w:before="0" w:after="0" w:line="240" w:lineRule="auto"/>
              <w:ind w:firstLine="0"/>
              <w:rPr>
                <w:iCs/>
                <w:sz w:val="20"/>
                <w:szCs w:val="20"/>
              </w:rPr>
            </w:pPr>
          </w:p>
        </w:tc>
      </w:tr>
    </w:tbl>
    <w:p w14:paraId="7E382D2A" w14:textId="77777777" w:rsidR="005E3FC4" w:rsidRPr="001B215B" w:rsidRDefault="005E3FC4" w:rsidP="00F66ADF">
      <w:pPr>
        <w:spacing w:before="0" w:after="0" w:line="240" w:lineRule="auto"/>
        <w:ind w:firstLine="0"/>
        <w:rPr>
          <w:i/>
          <w:sz w:val="20"/>
          <w:szCs w:val="20"/>
        </w:rPr>
      </w:pPr>
      <w:r w:rsidRPr="001B215B">
        <w:rPr>
          <w:i/>
          <w:sz w:val="20"/>
          <w:szCs w:val="20"/>
        </w:rPr>
        <w:t xml:space="preserve">Số </w:t>
      </w:r>
      <w:r w:rsidR="004A6834">
        <w:rPr>
          <w:i/>
          <w:sz w:val="20"/>
          <w:szCs w:val="20"/>
        </w:rPr>
        <w:t xml:space="preserve">liệu trình bày theo trung bình </w:t>
      </w:r>
      <w:r w:rsidRPr="001B215B">
        <w:rPr>
          <w:i/>
          <w:sz w:val="20"/>
          <w:szCs w:val="20"/>
        </w:rPr>
        <w:t>±SD.</w:t>
      </w:r>
    </w:p>
    <w:p w14:paraId="4C29B338" w14:textId="77777777" w:rsidR="000764AD" w:rsidRPr="000764AD" w:rsidRDefault="000764AD" w:rsidP="00F66ADF">
      <w:pPr>
        <w:spacing w:before="0" w:after="0" w:line="240" w:lineRule="auto"/>
        <w:ind w:firstLine="0"/>
        <w:rPr>
          <w:i/>
          <w:sz w:val="20"/>
          <w:szCs w:val="20"/>
        </w:rPr>
      </w:pPr>
      <w:bookmarkStart w:id="95" w:name="_Toc59204690"/>
      <w:bookmarkStart w:id="96" w:name="_Toc59785023"/>
      <w:bookmarkStart w:id="97" w:name="_Toc60584484"/>
      <w:bookmarkStart w:id="98" w:name="_Toc60858286"/>
      <w:bookmarkStart w:id="99" w:name="_Toc79757510"/>
      <w:r w:rsidRPr="000764AD">
        <w:rPr>
          <w:i/>
          <w:sz w:val="20"/>
          <w:szCs w:val="20"/>
        </w:rPr>
        <w:t>p</w:t>
      </w:r>
      <w:r w:rsidRPr="000764AD">
        <w:rPr>
          <w:i/>
          <w:sz w:val="20"/>
          <w:szCs w:val="20"/>
          <w:vertAlign w:val="superscript"/>
        </w:rPr>
        <w:t xml:space="preserve">a </w:t>
      </w:r>
      <w:r w:rsidRPr="000764AD">
        <w:rPr>
          <w:i/>
          <w:sz w:val="20"/>
          <w:szCs w:val="20"/>
        </w:rPr>
        <w:t>từ t-test so sánh trung bình hai nhóm cùng thời điểm.</w:t>
      </w:r>
    </w:p>
    <w:p w14:paraId="76CD5B0F" w14:textId="77777777" w:rsidR="005E3FC4" w:rsidRPr="001B215B" w:rsidRDefault="000764AD" w:rsidP="00F66ADF">
      <w:pPr>
        <w:spacing w:before="0" w:after="0" w:line="240" w:lineRule="auto"/>
        <w:ind w:firstLine="0"/>
        <w:rPr>
          <w:i/>
          <w:sz w:val="20"/>
          <w:szCs w:val="20"/>
        </w:rPr>
      </w:pPr>
      <w:r w:rsidRPr="000764AD">
        <w:rPr>
          <w:i/>
          <w:sz w:val="20"/>
          <w:szCs w:val="20"/>
        </w:rPr>
        <w:t>p</w:t>
      </w:r>
      <w:r w:rsidRPr="000764AD">
        <w:rPr>
          <w:i/>
          <w:sz w:val="20"/>
          <w:szCs w:val="20"/>
          <w:vertAlign w:val="superscript"/>
        </w:rPr>
        <w:t>b</w:t>
      </w:r>
      <w:r w:rsidRPr="000764AD">
        <w:rPr>
          <w:i/>
          <w:sz w:val="20"/>
          <w:szCs w:val="20"/>
        </w:rPr>
        <w:t xml:space="preserve"> từ t-test ghép cặp so sánh trung bình cùng nhóm trước và sau can thiệp.</w:t>
      </w:r>
      <w:bookmarkEnd w:id="95"/>
      <w:bookmarkEnd w:id="96"/>
      <w:bookmarkEnd w:id="97"/>
      <w:bookmarkEnd w:id="98"/>
      <w:bookmarkEnd w:id="99"/>
    </w:p>
    <w:p w14:paraId="3F2B47FC" w14:textId="08AD1D09" w:rsidR="005E3FC4" w:rsidRDefault="00330C94" w:rsidP="00F66ADF">
      <w:pPr>
        <w:spacing w:before="0" w:after="0" w:line="340" w:lineRule="exact"/>
        <w:rPr>
          <w:color w:val="000000" w:themeColor="text1"/>
          <w:sz w:val="22"/>
          <w:szCs w:val="22"/>
        </w:rPr>
      </w:pPr>
      <w:bookmarkStart w:id="100" w:name="_Toc59204691"/>
      <w:bookmarkStart w:id="101" w:name="_Toc59785024"/>
      <w:bookmarkStart w:id="102" w:name="_Toc60584485"/>
      <w:bookmarkStart w:id="103" w:name="_Toc60858287"/>
      <w:bookmarkStart w:id="104" w:name="_Toc79757511"/>
      <w:r w:rsidRPr="00330C94">
        <w:rPr>
          <w:sz w:val="22"/>
          <w:szCs w:val="22"/>
        </w:rPr>
        <w:lastRenderedPageBreak/>
        <w:t>Sau 6 tháng can thiệp</w:t>
      </w:r>
      <w:r w:rsidR="00601992">
        <w:rPr>
          <w:sz w:val="22"/>
          <w:szCs w:val="22"/>
        </w:rPr>
        <w:t>,</w:t>
      </w:r>
      <w:r w:rsidRPr="00330C94">
        <w:rPr>
          <w:sz w:val="22"/>
          <w:szCs w:val="22"/>
        </w:rPr>
        <w:t xml:space="preserve"> nhóm can thiệp có mức tăng vitamin D cao hơn nhóm chứng (p</w:t>
      </w:r>
      <w:r w:rsidR="00886055">
        <w:rPr>
          <w:sz w:val="22"/>
          <w:szCs w:val="22"/>
        </w:rPr>
        <w:t xml:space="preserve"> </w:t>
      </w:r>
      <w:r w:rsidRPr="00330C94">
        <w:rPr>
          <w:sz w:val="22"/>
          <w:szCs w:val="22"/>
        </w:rPr>
        <w:t>&lt;</w:t>
      </w:r>
      <w:r w:rsidR="00886055">
        <w:rPr>
          <w:sz w:val="22"/>
          <w:szCs w:val="22"/>
        </w:rPr>
        <w:t xml:space="preserve"> </w:t>
      </w:r>
      <w:r w:rsidRPr="00330C94">
        <w:rPr>
          <w:sz w:val="22"/>
          <w:szCs w:val="22"/>
        </w:rPr>
        <w:t>0,001).</w:t>
      </w:r>
      <w:r>
        <w:rPr>
          <w:sz w:val="22"/>
          <w:szCs w:val="22"/>
        </w:rPr>
        <w:t xml:space="preserve"> </w:t>
      </w:r>
      <w:r w:rsidR="005E3FC4" w:rsidRPr="00330C94">
        <w:rPr>
          <w:color w:val="000000" w:themeColor="text1"/>
          <w:sz w:val="22"/>
          <w:szCs w:val="22"/>
        </w:rPr>
        <w:t>Sau khi kiểm soát các yếu tố nhiễu đã thấy rõ ảnh hưởng của can thiệp lên nồng độ vitamin D huyết thanh ở trẻ gái (p</w:t>
      </w:r>
      <w:r w:rsidR="00886055">
        <w:rPr>
          <w:color w:val="000000" w:themeColor="text1"/>
          <w:sz w:val="22"/>
          <w:szCs w:val="22"/>
        </w:rPr>
        <w:t xml:space="preserve"> </w:t>
      </w:r>
      <w:r w:rsidR="005E3FC4" w:rsidRPr="00330C94">
        <w:rPr>
          <w:color w:val="000000" w:themeColor="text1"/>
          <w:sz w:val="22"/>
          <w:szCs w:val="22"/>
        </w:rPr>
        <w:t>&lt;</w:t>
      </w:r>
      <w:r w:rsidR="00886055">
        <w:rPr>
          <w:color w:val="000000" w:themeColor="text1"/>
          <w:sz w:val="22"/>
          <w:szCs w:val="22"/>
        </w:rPr>
        <w:t xml:space="preserve"> </w:t>
      </w:r>
      <w:r w:rsidR="005E3FC4" w:rsidRPr="00330C94">
        <w:rPr>
          <w:color w:val="000000" w:themeColor="text1"/>
          <w:sz w:val="22"/>
          <w:szCs w:val="22"/>
        </w:rPr>
        <w:t>0,001).</w:t>
      </w:r>
      <w:bookmarkStart w:id="105" w:name="_Toc59204699"/>
      <w:bookmarkStart w:id="106" w:name="_Toc59785032"/>
      <w:bookmarkStart w:id="107" w:name="_Toc60584493"/>
      <w:bookmarkStart w:id="108" w:name="_Toc79757512"/>
      <w:bookmarkEnd w:id="100"/>
      <w:bookmarkEnd w:id="101"/>
      <w:bookmarkEnd w:id="102"/>
      <w:bookmarkEnd w:id="103"/>
      <w:bookmarkEnd w:id="104"/>
    </w:p>
    <w:p w14:paraId="7A7559FF" w14:textId="6A6F8ABA" w:rsidR="007D7834" w:rsidRPr="004C5459" w:rsidRDefault="007D7834" w:rsidP="004C5459">
      <w:pPr>
        <w:spacing w:before="0" w:after="0" w:line="340" w:lineRule="exact"/>
        <w:ind w:firstLine="0"/>
        <w:jc w:val="center"/>
        <w:rPr>
          <w:b/>
          <w:sz w:val="22"/>
          <w:szCs w:val="22"/>
        </w:rPr>
      </w:pPr>
      <w:r w:rsidRPr="004C5459">
        <w:rPr>
          <w:b/>
          <w:sz w:val="22"/>
          <w:szCs w:val="22"/>
        </w:rPr>
        <w:t>Bảng 3.</w:t>
      </w:r>
      <w:r w:rsidR="00601992">
        <w:rPr>
          <w:b/>
          <w:sz w:val="22"/>
          <w:szCs w:val="22"/>
        </w:rPr>
        <w:t>12</w:t>
      </w:r>
      <w:r w:rsidRPr="004C5459">
        <w:rPr>
          <w:b/>
          <w:sz w:val="22"/>
          <w:szCs w:val="22"/>
        </w:rPr>
        <w:t xml:space="preserve">. Hiệu quả phòng bệnh đến tình trạng thiếu vitamin D </w:t>
      </w:r>
    </w:p>
    <w:tbl>
      <w:tblPr>
        <w:tblW w:w="6514" w:type="dxa"/>
        <w:jc w:val="center"/>
        <w:tblBorders>
          <w:top w:val="single" w:sz="4" w:space="0" w:color="auto"/>
          <w:bottom w:val="single" w:sz="4" w:space="0" w:color="auto"/>
        </w:tblBorders>
        <w:tblLook w:val="04A0" w:firstRow="1" w:lastRow="0" w:firstColumn="1" w:lastColumn="0" w:noHBand="0" w:noVBand="1"/>
      </w:tblPr>
      <w:tblGrid>
        <w:gridCol w:w="2783"/>
        <w:gridCol w:w="1595"/>
        <w:gridCol w:w="1463"/>
        <w:gridCol w:w="673"/>
      </w:tblGrid>
      <w:tr w:rsidR="007D7834" w:rsidRPr="004C5459" w14:paraId="66D74D5A" w14:textId="77777777" w:rsidTr="000764AD">
        <w:trPr>
          <w:trHeight w:val="246"/>
          <w:jc w:val="center"/>
        </w:trPr>
        <w:tc>
          <w:tcPr>
            <w:tcW w:w="2783" w:type="dxa"/>
            <w:tcBorders>
              <w:top w:val="single" w:sz="4" w:space="0" w:color="auto"/>
              <w:bottom w:val="single" w:sz="4" w:space="0" w:color="auto"/>
            </w:tcBorders>
          </w:tcPr>
          <w:p w14:paraId="030A8879"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Chỉ số</w:t>
            </w:r>
          </w:p>
        </w:tc>
        <w:tc>
          <w:tcPr>
            <w:tcW w:w="1595" w:type="dxa"/>
            <w:tcBorders>
              <w:top w:val="single" w:sz="4" w:space="0" w:color="auto"/>
              <w:bottom w:val="single" w:sz="4" w:space="0" w:color="auto"/>
            </w:tcBorders>
          </w:tcPr>
          <w:p w14:paraId="46222EBF"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Nhóm can thiệp</w:t>
            </w:r>
          </w:p>
          <w:p w14:paraId="28683659"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i/>
                <w:color w:val="000000" w:themeColor="text1"/>
                <w:sz w:val="20"/>
                <w:szCs w:val="20"/>
              </w:rPr>
              <w:t>(n</w:t>
            </w:r>
            <w:r w:rsidRPr="004C5459">
              <w:rPr>
                <w:color w:val="000000" w:themeColor="text1"/>
                <w:sz w:val="20"/>
                <w:szCs w:val="20"/>
              </w:rPr>
              <w:t xml:space="preserve"> = 83)</w:t>
            </w:r>
          </w:p>
        </w:tc>
        <w:tc>
          <w:tcPr>
            <w:tcW w:w="1462" w:type="dxa"/>
            <w:tcBorders>
              <w:top w:val="single" w:sz="4" w:space="0" w:color="auto"/>
              <w:bottom w:val="single" w:sz="4" w:space="0" w:color="auto"/>
            </w:tcBorders>
          </w:tcPr>
          <w:p w14:paraId="40F9C076"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Nhóm chứng</w:t>
            </w:r>
          </w:p>
          <w:p w14:paraId="48593753"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i/>
                <w:color w:val="000000" w:themeColor="text1"/>
                <w:sz w:val="20"/>
                <w:szCs w:val="20"/>
              </w:rPr>
              <w:t>(n</w:t>
            </w:r>
            <w:r w:rsidRPr="004C5459">
              <w:rPr>
                <w:color w:val="000000" w:themeColor="text1"/>
                <w:sz w:val="20"/>
                <w:szCs w:val="20"/>
              </w:rPr>
              <w:t xml:space="preserve"> = 80)</w:t>
            </w:r>
          </w:p>
        </w:tc>
        <w:tc>
          <w:tcPr>
            <w:tcW w:w="673" w:type="dxa"/>
            <w:tcBorders>
              <w:top w:val="single" w:sz="4" w:space="0" w:color="auto"/>
              <w:bottom w:val="single" w:sz="4" w:space="0" w:color="auto"/>
            </w:tcBorders>
          </w:tcPr>
          <w:p w14:paraId="21AC376E"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p</w:t>
            </w:r>
          </w:p>
        </w:tc>
      </w:tr>
      <w:tr w:rsidR="007D7834" w:rsidRPr="004C5459" w14:paraId="1644B2FD" w14:textId="77777777" w:rsidTr="000764AD">
        <w:trPr>
          <w:trHeight w:val="233"/>
          <w:jc w:val="center"/>
        </w:trPr>
        <w:tc>
          <w:tcPr>
            <w:tcW w:w="2783" w:type="dxa"/>
            <w:vAlign w:val="center"/>
          </w:tcPr>
          <w:p w14:paraId="6CBF6017" w14:textId="77777777" w:rsidR="007D7834" w:rsidRPr="004C5459" w:rsidRDefault="007D7834" w:rsidP="000764AD">
            <w:pPr>
              <w:tabs>
                <w:tab w:val="left" w:pos="660"/>
                <w:tab w:val="center" w:pos="4560"/>
              </w:tabs>
              <w:spacing w:before="0" w:after="0" w:line="240" w:lineRule="auto"/>
              <w:ind w:left="567" w:firstLine="0"/>
              <w:rPr>
                <w:color w:val="000000" w:themeColor="text1"/>
                <w:sz w:val="20"/>
                <w:szCs w:val="20"/>
              </w:rPr>
            </w:pPr>
            <w:r w:rsidRPr="004C5459">
              <w:rPr>
                <w:color w:val="000000" w:themeColor="text1"/>
                <w:sz w:val="20"/>
                <w:szCs w:val="20"/>
              </w:rPr>
              <w:t>Thiếu vitamin D</w:t>
            </w:r>
          </w:p>
        </w:tc>
        <w:tc>
          <w:tcPr>
            <w:tcW w:w="1595" w:type="dxa"/>
            <w:vAlign w:val="center"/>
          </w:tcPr>
          <w:p w14:paraId="04D64FDD"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8 (9,6)</w:t>
            </w:r>
          </w:p>
        </w:tc>
        <w:tc>
          <w:tcPr>
            <w:tcW w:w="1462" w:type="dxa"/>
            <w:vAlign w:val="center"/>
          </w:tcPr>
          <w:p w14:paraId="2CC28E5A"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13 (16,2)</w:t>
            </w:r>
          </w:p>
        </w:tc>
        <w:tc>
          <w:tcPr>
            <w:tcW w:w="673" w:type="dxa"/>
            <w:vMerge w:val="restart"/>
            <w:vAlign w:val="center"/>
          </w:tcPr>
          <w:p w14:paraId="3EDBEDF5"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0,208</w:t>
            </w:r>
          </w:p>
        </w:tc>
      </w:tr>
      <w:tr w:rsidR="007D7834" w:rsidRPr="004C5459" w14:paraId="3133C010" w14:textId="77777777" w:rsidTr="000764AD">
        <w:trPr>
          <w:trHeight w:val="233"/>
          <w:jc w:val="center"/>
        </w:trPr>
        <w:tc>
          <w:tcPr>
            <w:tcW w:w="2783" w:type="dxa"/>
            <w:vAlign w:val="center"/>
          </w:tcPr>
          <w:p w14:paraId="6493455C" w14:textId="77777777" w:rsidR="007D7834" w:rsidRPr="004C5459" w:rsidRDefault="007D7834" w:rsidP="000764AD">
            <w:pPr>
              <w:tabs>
                <w:tab w:val="left" w:pos="660"/>
                <w:tab w:val="center" w:pos="4560"/>
              </w:tabs>
              <w:spacing w:before="0" w:after="0" w:line="240" w:lineRule="auto"/>
              <w:ind w:left="567" w:firstLine="0"/>
              <w:rPr>
                <w:color w:val="000000" w:themeColor="text1"/>
                <w:sz w:val="20"/>
                <w:szCs w:val="20"/>
              </w:rPr>
            </w:pPr>
            <w:r w:rsidRPr="004C5459">
              <w:rPr>
                <w:color w:val="000000" w:themeColor="text1"/>
                <w:sz w:val="20"/>
                <w:szCs w:val="20"/>
              </w:rPr>
              <w:t>Không thiếu vitamin D</w:t>
            </w:r>
          </w:p>
        </w:tc>
        <w:tc>
          <w:tcPr>
            <w:tcW w:w="1595" w:type="dxa"/>
            <w:vAlign w:val="center"/>
          </w:tcPr>
          <w:p w14:paraId="00D8D622"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75 (90,4)</w:t>
            </w:r>
          </w:p>
        </w:tc>
        <w:tc>
          <w:tcPr>
            <w:tcW w:w="1462" w:type="dxa"/>
            <w:vAlign w:val="center"/>
          </w:tcPr>
          <w:p w14:paraId="199B858F"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67 (83,8)</w:t>
            </w:r>
          </w:p>
        </w:tc>
        <w:tc>
          <w:tcPr>
            <w:tcW w:w="673" w:type="dxa"/>
            <w:vMerge/>
            <w:vAlign w:val="center"/>
          </w:tcPr>
          <w:p w14:paraId="7E5F830F"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p>
        </w:tc>
      </w:tr>
      <w:tr w:rsidR="007D7834" w:rsidRPr="004C5459" w14:paraId="6A9C4062" w14:textId="77777777" w:rsidTr="000764AD">
        <w:trPr>
          <w:trHeight w:val="233"/>
          <w:jc w:val="center"/>
        </w:trPr>
        <w:tc>
          <w:tcPr>
            <w:tcW w:w="2783" w:type="dxa"/>
            <w:vAlign w:val="center"/>
          </w:tcPr>
          <w:p w14:paraId="295BED5F" w14:textId="77777777" w:rsidR="007D7834" w:rsidRPr="004C5459" w:rsidRDefault="007D7834" w:rsidP="000764AD">
            <w:pPr>
              <w:spacing w:before="0" w:after="0" w:line="240" w:lineRule="auto"/>
              <w:ind w:left="567" w:firstLine="0"/>
              <w:rPr>
                <w:color w:val="000000" w:themeColor="text1"/>
                <w:sz w:val="20"/>
                <w:szCs w:val="20"/>
              </w:rPr>
            </w:pPr>
            <w:r w:rsidRPr="004C5459">
              <w:rPr>
                <w:color w:val="000000" w:themeColor="text1"/>
                <w:sz w:val="20"/>
                <w:szCs w:val="20"/>
              </w:rPr>
              <w:t>ARR% (95%CI)</w:t>
            </w:r>
          </w:p>
        </w:tc>
        <w:tc>
          <w:tcPr>
            <w:tcW w:w="3058" w:type="dxa"/>
            <w:gridSpan w:val="2"/>
            <w:vAlign w:val="center"/>
          </w:tcPr>
          <w:p w14:paraId="46AE1AE5"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 xml:space="preserve">6,6 (-3,7 </w:t>
            </w:r>
            <w:r w:rsidRPr="004C5459">
              <w:rPr>
                <w:color w:val="000000"/>
                <w:sz w:val="20"/>
                <w:szCs w:val="20"/>
              </w:rPr>
              <w:t>–</w:t>
            </w:r>
            <w:r w:rsidRPr="004C5459">
              <w:rPr>
                <w:color w:val="000000" w:themeColor="text1"/>
                <w:sz w:val="20"/>
                <w:szCs w:val="20"/>
              </w:rPr>
              <w:t xml:space="preserve"> 16,9)</w:t>
            </w:r>
          </w:p>
        </w:tc>
        <w:tc>
          <w:tcPr>
            <w:tcW w:w="673" w:type="dxa"/>
            <w:vAlign w:val="center"/>
          </w:tcPr>
          <w:p w14:paraId="204AA4AD"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p>
        </w:tc>
      </w:tr>
      <w:tr w:rsidR="007D7834" w:rsidRPr="004C5459" w14:paraId="29EFDDDF" w14:textId="77777777" w:rsidTr="000764AD">
        <w:trPr>
          <w:trHeight w:val="233"/>
          <w:jc w:val="center"/>
        </w:trPr>
        <w:tc>
          <w:tcPr>
            <w:tcW w:w="2783" w:type="dxa"/>
            <w:vAlign w:val="center"/>
          </w:tcPr>
          <w:p w14:paraId="075EF102" w14:textId="77777777" w:rsidR="007D7834" w:rsidRPr="004C5459" w:rsidRDefault="007D7834" w:rsidP="000764AD">
            <w:pPr>
              <w:spacing w:before="0" w:after="0" w:line="240" w:lineRule="auto"/>
              <w:ind w:left="567" w:firstLine="0"/>
              <w:rPr>
                <w:color w:val="000000" w:themeColor="text1"/>
                <w:sz w:val="20"/>
                <w:szCs w:val="20"/>
              </w:rPr>
            </w:pPr>
            <w:r w:rsidRPr="004C5459">
              <w:rPr>
                <w:color w:val="000000" w:themeColor="text1"/>
                <w:sz w:val="20"/>
                <w:szCs w:val="20"/>
              </w:rPr>
              <w:t>RR (95%CI)</w:t>
            </w:r>
          </w:p>
        </w:tc>
        <w:tc>
          <w:tcPr>
            <w:tcW w:w="3058" w:type="dxa"/>
            <w:gridSpan w:val="2"/>
            <w:vAlign w:val="center"/>
          </w:tcPr>
          <w:p w14:paraId="60508170"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0,72 (0,41 – 1,27)</w:t>
            </w:r>
          </w:p>
        </w:tc>
        <w:tc>
          <w:tcPr>
            <w:tcW w:w="673" w:type="dxa"/>
            <w:vAlign w:val="center"/>
          </w:tcPr>
          <w:p w14:paraId="0B8289DF"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0,208</w:t>
            </w:r>
          </w:p>
        </w:tc>
      </w:tr>
      <w:tr w:rsidR="007D7834" w:rsidRPr="004C5459" w14:paraId="56BAF9D0" w14:textId="77777777" w:rsidTr="000764AD">
        <w:trPr>
          <w:trHeight w:val="233"/>
          <w:jc w:val="center"/>
        </w:trPr>
        <w:tc>
          <w:tcPr>
            <w:tcW w:w="2783" w:type="dxa"/>
            <w:vAlign w:val="center"/>
          </w:tcPr>
          <w:p w14:paraId="721F6DC7" w14:textId="77777777" w:rsidR="007D7834" w:rsidRPr="004C5459" w:rsidRDefault="007D7834" w:rsidP="000764AD">
            <w:pPr>
              <w:spacing w:before="0" w:after="0" w:line="240" w:lineRule="auto"/>
              <w:ind w:left="567" w:firstLine="0"/>
              <w:rPr>
                <w:color w:val="000000" w:themeColor="text1"/>
                <w:sz w:val="20"/>
                <w:szCs w:val="20"/>
              </w:rPr>
            </w:pPr>
            <w:r w:rsidRPr="004C5459">
              <w:rPr>
                <w:color w:val="000000" w:themeColor="text1"/>
                <w:sz w:val="20"/>
                <w:szCs w:val="20"/>
              </w:rPr>
              <w:t>RR (95%CI)*</w:t>
            </w:r>
          </w:p>
        </w:tc>
        <w:tc>
          <w:tcPr>
            <w:tcW w:w="3058" w:type="dxa"/>
            <w:gridSpan w:val="2"/>
            <w:vAlign w:val="center"/>
          </w:tcPr>
          <w:p w14:paraId="3AC36D38" w14:textId="77777777" w:rsidR="007D7834" w:rsidRPr="004C5459" w:rsidRDefault="007D7834" w:rsidP="000764AD">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 xml:space="preserve">0,51 (0,26 </w:t>
            </w:r>
            <w:r w:rsidRPr="004C5459">
              <w:rPr>
                <w:color w:val="000000"/>
                <w:sz w:val="20"/>
                <w:szCs w:val="20"/>
              </w:rPr>
              <w:t>–</w:t>
            </w:r>
            <w:r w:rsidRPr="004C5459">
              <w:rPr>
                <w:color w:val="000000" w:themeColor="text1"/>
                <w:sz w:val="20"/>
                <w:szCs w:val="20"/>
              </w:rPr>
              <w:t xml:space="preserve"> 0,98)</w:t>
            </w:r>
          </w:p>
        </w:tc>
        <w:tc>
          <w:tcPr>
            <w:tcW w:w="673" w:type="dxa"/>
            <w:vAlign w:val="center"/>
          </w:tcPr>
          <w:p w14:paraId="7641D5FB" w14:textId="77777777" w:rsidR="007D7834" w:rsidRPr="004C5459" w:rsidRDefault="007D7834" w:rsidP="000764AD">
            <w:pPr>
              <w:tabs>
                <w:tab w:val="left" w:pos="660"/>
                <w:tab w:val="center" w:pos="4560"/>
              </w:tabs>
              <w:spacing w:before="0" w:after="0" w:line="240" w:lineRule="auto"/>
              <w:ind w:firstLine="0"/>
              <w:rPr>
                <w:b/>
                <w:color w:val="000000" w:themeColor="text1"/>
                <w:sz w:val="20"/>
                <w:szCs w:val="20"/>
              </w:rPr>
            </w:pPr>
            <w:r w:rsidRPr="004C5459">
              <w:rPr>
                <w:b/>
                <w:color w:val="000000" w:themeColor="text1"/>
                <w:sz w:val="20"/>
                <w:szCs w:val="20"/>
              </w:rPr>
              <w:t>0,042</w:t>
            </w:r>
          </w:p>
        </w:tc>
      </w:tr>
    </w:tbl>
    <w:p w14:paraId="5E0E95AD" w14:textId="77777777" w:rsidR="007D7834" w:rsidRPr="004C5459" w:rsidRDefault="004C5459" w:rsidP="004C5459">
      <w:pPr>
        <w:spacing w:before="0" w:after="0" w:line="240" w:lineRule="auto"/>
        <w:ind w:firstLine="0"/>
        <w:rPr>
          <w:i/>
          <w:sz w:val="19"/>
          <w:szCs w:val="19"/>
        </w:rPr>
      </w:pPr>
      <w:bookmarkStart w:id="109" w:name="_Toc59204700"/>
      <w:bookmarkStart w:id="110" w:name="_Toc59785033"/>
      <w:bookmarkStart w:id="111" w:name="_Toc60584494"/>
      <w:bookmarkStart w:id="112" w:name="_Toc79757513"/>
      <w:r w:rsidRPr="004C5459">
        <w:rPr>
          <w:i/>
          <w:sz w:val="19"/>
          <w:szCs w:val="19"/>
        </w:rPr>
        <w:t>RR</w:t>
      </w:r>
      <w:r w:rsidR="007D7834" w:rsidRPr="004C5459">
        <w:rPr>
          <w:i/>
          <w:sz w:val="19"/>
          <w:szCs w:val="19"/>
        </w:rPr>
        <w:t xml:space="preserve">(95%CI): chưa kiểm soát yếu tố nhiễu; </w:t>
      </w:r>
      <w:r w:rsidRPr="004C5459">
        <w:rPr>
          <w:i/>
          <w:sz w:val="19"/>
          <w:szCs w:val="19"/>
        </w:rPr>
        <w:t>RR</w:t>
      </w:r>
      <w:r w:rsidR="007D7834" w:rsidRPr="004C5459">
        <w:rPr>
          <w:i/>
          <w:sz w:val="19"/>
          <w:szCs w:val="19"/>
        </w:rPr>
        <w:t>(95%CI)*: kiểm soát yếu tố nhiễu</w:t>
      </w:r>
    </w:p>
    <w:p w14:paraId="7090E403" w14:textId="77777777" w:rsidR="007D7834" w:rsidRPr="004C5459" w:rsidRDefault="007D7834" w:rsidP="004C5459">
      <w:pPr>
        <w:spacing w:before="0" w:after="0" w:line="240" w:lineRule="auto"/>
        <w:ind w:firstLine="0"/>
        <w:rPr>
          <w:i/>
          <w:sz w:val="20"/>
          <w:szCs w:val="20"/>
        </w:rPr>
      </w:pPr>
      <w:r w:rsidRPr="004C5459">
        <w:rPr>
          <w:i/>
          <w:sz w:val="20"/>
          <w:szCs w:val="20"/>
        </w:rPr>
        <w:t>(ARR) mức giảm nguy cơ tuyệt đối sau 6 tháng can thiệp.</w:t>
      </w:r>
      <w:bookmarkStart w:id="113" w:name="_Toc59204702"/>
      <w:bookmarkStart w:id="114" w:name="_Toc59785035"/>
      <w:bookmarkStart w:id="115" w:name="_Toc60584496"/>
      <w:bookmarkEnd w:id="109"/>
      <w:bookmarkEnd w:id="110"/>
      <w:bookmarkEnd w:id="111"/>
      <w:bookmarkEnd w:id="112"/>
    </w:p>
    <w:p w14:paraId="018842F3" w14:textId="77777777" w:rsidR="007D7834" w:rsidRPr="004C5459" w:rsidRDefault="007D7834" w:rsidP="004C5459">
      <w:pPr>
        <w:spacing w:before="0" w:after="0" w:line="240" w:lineRule="auto"/>
        <w:ind w:firstLine="0"/>
        <w:rPr>
          <w:i/>
          <w:sz w:val="20"/>
          <w:szCs w:val="20"/>
        </w:rPr>
      </w:pPr>
      <w:r w:rsidRPr="004C5459">
        <w:rPr>
          <w:i/>
          <w:sz w:val="20"/>
          <w:szCs w:val="20"/>
        </w:rPr>
        <w:t xml:space="preserve"> </w:t>
      </w:r>
      <w:bookmarkStart w:id="116" w:name="_Toc79757514"/>
      <w:r w:rsidR="000764AD" w:rsidRPr="007D7834">
        <w:rPr>
          <w:i/>
          <w:sz w:val="20"/>
          <w:szCs w:val="20"/>
        </w:rPr>
        <w:t xml:space="preserve">p từ </w:t>
      </w:r>
      <w:r w:rsidR="000764AD" w:rsidRPr="007D7834">
        <w:rPr>
          <w:i/>
          <w:sz w:val="20"/>
          <w:szCs w:val="20"/>
        </w:rPr>
        <w:sym w:font="Symbol" w:char="F063"/>
      </w:r>
      <w:r w:rsidR="000764AD" w:rsidRPr="007D7834">
        <w:rPr>
          <w:i/>
          <w:sz w:val="20"/>
          <w:szCs w:val="20"/>
        </w:rPr>
        <w:t xml:space="preserve"> </w:t>
      </w:r>
      <w:r w:rsidR="000764AD" w:rsidRPr="007D7834">
        <w:rPr>
          <w:i/>
          <w:sz w:val="20"/>
          <w:szCs w:val="20"/>
          <w:vertAlign w:val="superscript"/>
        </w:rPr>
        <w:t>2</w:t>
      </w:r>
      <w:r w:rsidR="000764AD" w:rsidRPr="007D7834">
        <w:rPr>
          <w:i/>
          <w:sz w:val="20"/>
          <w:szCs w:val="20"/>
        </w:rPr>
        <w:t xml:space="preserve"> test so sánh sự thay đổi các tỷ lệ giữa các nhóm.</w:t>
      </w:r>
      <w:r w:rsidRPr="004C5459">
        <w:rPr>
          <w:i/>
          <w:sz w:val="20"/>
          <w:szCs w:val="20"/>
        </w:rPr>
        <w:t>.</w:t>
      </w:r>
      <w:bookmarkEnd w:id="113"/>
      <w:bookmarkEnd w:id="114"/>
      <w:bookmarkEnd w:id="115"/>
      <w:bookmarkEnd w:id="116"/>
    </w:p>
    <w:p w14:paraId="637D217E" w14:textId="22077758" w:rsidR="007D7834" w:rsidRDefault="008F1EDB" w:rsidP="008F1EDB">
      <w:pPr>
        <w:spacing w:before="0" w:after="0" w:line="340" w:lineRule="exact"/>
        <w:ind w:firstLine="720"/>
        <w:rPr>
          <w:b/>
          <w:sz w:val="26"/>
          <w:szCs w:val="26"/>
        </w:rPr>
      </w:pPr>
      <w:r>
        <w:rPr>
          <w:sz w:val="22"/>
          <w:szCs w:val="22"/>
        </w:rPr>
        <w:t>S</w:t>
      </w:r>
      <w:r w:rsidR="007D7834" w:rsidRPr="004C5459">
        <w:rPr>
          <w:sz w:val="22"/>
          <w:szCs w:val="22"/>
        </w:rPr>
        <w:t xml:space="preserve">au 6 tháng can thiệp, </w:t>
      </w:r>
      <w:r>
        <w:rPr>
          <w:sz w:val="22"/>
          <w:szCs w:val="22"/>
        </w:rPr>
        <w:t>h</w:t>
      </w:r>
      <w:r w:rsidR="007D7834" w:rsidRPr="004C5459">
        <w:rPr>
          <w:sz w:val="22"/>
          <w:szCs w:val="22"/>
        </w:rPr>
        <w:t>iệu quả phòng bệnh là 6,6%. Sự khác biệt tỷ lệ giữa hai nhóm không có ý nghĩa thống kê (p</w:t>
      </w:r>
      <w:r w:rsidR="00886055">
        <w:rPr>
          <w:sz w:val="22"/>
          <w:szCs w:val="22"/>
        </w:rPr>
        <w:t xml:space="preserve"> </w:t>
      </w:r>
      <w:r w:rsidR="007D7834" w:rsidRPr="004C5459">
        <w:rPr>
          <w:sz w:val="22"/>
          <w:szCs w:val="22"/>
        </w:rPr>
        <w:t>&gt;</w:t>
      </w:r>
      <w:r w:rsidR="00886055">
        <w:rPr>
          <w:sz w:val="22"/>
          <w:szCs w:val="22"/>
        </w:rPr>
        <w:t xml:space="preserve"> </w:t>
      </w:r>
      <w:r w:rsidR="007D7834" w:rsidRPr="004C5459">
        <w:rPr>
          <w:sz w:val="22"/>
          <w:szCs w:val="22"/>
        </w:rPr>
        <w:t>0,05).</w:t>
      </w:r>
      <w:r>
        <w:rPr>
          <w:sz w:val="22"/>
          <w:szCs w:val="22"/>
        </w:rPr>
        <w:t xml:space="preserve"> </w:t>
      </w:r>
      <w:r w:rsidR="007D7834" w:rsidRPr="004C5459">
        <w:rPr>
          <w:color w:val="000000" w:themeColor="text1"/>
          <w:sz w:val="22"/>
          <w:szCs w:val="22"/>
        </w:rPr>
        <w:t>Kết quả kiểm soát các yếu tố trước can thiệp đã thấy rõ ảnh hưởng của dự phòng tình trạng thiếu vitamin D ở trẻ không bị thiếu vitamin D trước can thiệp (p &lt;</w:t>
      </w:r>
      <w:r w:rsidR="00886055">
        <w:rPr>
          <w:color w:val="000000" w:themeColor="text1"/>
          <w:sz w:val="22"/>
          <w:szCs w:val="22"/>
        </w:rPr>
        <w:t xml:space="preserve"> </w:t>
      </w:r>
      <w:r w:rsidR="007D7834" w:rsidRPr="004C5459">
        <w:rPr>
          <w:color w:val="000000" w:themeColor="text1"/>
          <w:sz w:val="22"/>
          <w:szCs w:val="22"/>
        </w:rPr>
        <w:t xml:space="preserve">0,05). </w:t>
      </w:r>
      <w:bookmarkStart w:id="117" w:name="_Toc79757515"/>
    </w:p>
    <w:p w14:paraId="527AC7F9" w14:textId="1C4DFC0C" w:rsidR="007D7834" w:rsidRPr="007D7834" w:rsidRDefault="007D7834" w:rsidP="004C5459">
      <w:pPr>
        <w:spacing w:before="0" w:after="0" w:line="340" w:lineRule="exact"/>
        <w:ind w:firstLine="0"/>
        <w:jc w:val="center"/>
        <w:rPr>
          <w:b/>
          <w:sz w:val="22"/>
          <w:szCs w:val="22"/>
        </w:rPr>
      </w:pPr>
      <w:r w:rsidRPr="007D7834">
        <w:rPr>
          <w:b/>
          <w:sz w:val="22"/>
          <w:szCs w:val="22"/>
        </w:rPr>
        <w:t>Bảng 3.</w:t>
      </w:r>
      <w:r w:rsidR="00601992">
        <w:rPr>
          <w:b/>
          <w:sz w:val="22"/>
          <w:szCs w:val="22"/>
        </w:rPr>
        <w:t>13</w:t>
      </w:r>
      <w:r w:rsidRPr="007D7834">
        <w:rPr>
          <w:b/>
          <w:sz w:val="22"/>
          <w:szCs w:val="22"/>
        </w:rPr>
        <w:t>. Hiệu quả điều trị đến tình trạng thiếu vitamin D</w:t>
      </w:r>
      <w:bookmarkEnd w:id="117"/>
    </w:p>
    <w:tbl>
      <w:tblPr>
        <w:tblW w:w="6692" w:type="dxa"/>
        <w:jc w:val="center"/>
        <w:tblBorders>
          <w:top w:val="single" w:sz="4" w:space="0" w:color="auto"/>
          <w:bottom w:val="single" w:sz="4" w:space="0" w:color="auto"/>
        </w:tblBorders>
        <w:tblLook w:val="04A0" w:firstRow="1" w:lastRow="0" w:firstColumn="1" w:lastColumn="0" w:noHBand="0" w:noVBand="1"/>
      </w:tblPr>
      <w:tblGrid>
        <w:gridCol w:w="2622"/>
        <w:gridCol w:w="1861"/>
        <w:gridCol w:w="1378"/>
        <w:gridCol w:w="831"/>
      </w:tblGrid>
      <w:tr w:rsidR="007D7834" w:rsidRPr="007D7834" w14:paraId="1B6E1628" w14:textId="77777777" w:rsidTr="000764AD">
        <w:trPr>
          <w:trHeight w:val="252"/>
          <w:jc w:val="center"/>
        </w:trPr>
        <w:tc>
          <w:tcPr>
            <w:tcW w:w="2622" w:type="dxa"/>
            <w:tcBorders>
              <w:top w:val="single" w:sz="4" w:space="0" w:color="auto"/>
              <w:bottom w:val="single" w:sz="4" w:space="0" w:color="auto"/>
            </w:tcBorders>
          </w:tcPr>
          <w:p w14:paraId="4B5681A9"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Chỉ số</w:t>
            </w:r>
          </w:p>
        </w:tc>
        <w:tc>
          <w:tcPr>
            <w:tcW w:w="1861" w:type="dxa"/>
            <w:tcBorders>
              <w:top w:val="single" w:sz="4" w:space="0" w:color="auto"/>
              <w:bottom w:val="single" w:sz="4" w:space="0" w:color="auto"/>
            </w:tcBorders>
          </w:tcPr>
          <w:p w14:paraId="50B900F1"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Nhóm can thiệp</w:t>
            </w:r>
          </w:p>
          <w:p w14:paraId="64660181"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w:t>
            </w:r>
            <w:r w:rsidRPr="007D7834">
              <w:rPr>
                <w:i/>
                <w:color w:val="000000" w:themeColor="text1"/>
                <w:sz w:val="20"/>
                <w:szCs w:val="20"/>
              </w:rPr>
              <w:t>n</w:t>
            </w:r>
            <w:r w:rsidRPr="007D7834">
              <w:rPr>
                <w:color w:val="000000" w:themeColor="text1"/>
                <w:sz w:val="20"/>
                <w:szCs w:val="20"/>
              </w:rPr>
              <w:t xml:space="preserve"> = 112)</w:t>
            </w:r>
          </w:p>
        </w:tc>
        <w:tc>
          <w:tcPr>
            <w:tcW w:w="1378" w:type="dxa"/>
            <w:tcBorders>
              <w:top w:val="single" w:sz="4" w:space="0" w:color="auto"/>
              <w:bottom w:val="single" w:sz="4" w:space="0" w:color="auto"/>
            </w:tcBorders>
          </w:tcPr>
          <w:p w14:paraId="3854978B"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Nhóm chứng</w:t>
            </w:r>
          </w:p>
          <w:p w14:paraId="204675A2"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w:t>
            </w:r>
            <w:r w:rsidRPr="007D7834">
              <w:rPr>
                <w:i/>
                <w:color w:val="000000" w:themeColor="text1"/>
                <w:sz w:val="20"/>
                <w:szCs w:val="20"/>
              </w:rPr>
              <w:t>n</w:t>
            </w:r>
            <w:r w:rsidRPr="007D7834">
              <w:rPr>
                <w:color w:val="000000" w:themeColor="text1"/>
                <w:sz w:val="20"/>
                <w:szCs w:val="20"/>
              </w:rPr>
              <w:t xml:space="preserve"> = 105)</w:t>
            </w:r>
          </w:p>
        </w:tc>
        <w:tc>
          <w:tcPr>
            <w:tcW w:w="831" w:type="dxa"/>
            <w:tcBorders>
              <w:top w:val="single" w:sz="4" w:space="0" w:color="auto"/>
              <w:bottom w:val="single" w:sz="4" w:space="0" w:color="auto"/>
            </w:tcBorders>
          </w:tcPr>
          <w:p w14:paraId="4A1B7BED"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p</w:t>
            </w:r>
          </w:p>
        </w:tc>
      </w:tr>
      <w:tr w:rsidR="007D7834" w:rsidRPr="007D7834" w14:paraId="1803348F" w14:textId="77777777" w:rsidTr="000764AD">
        <w:trPr>
          <w:trHeight w:val="240"/>
          <w:jc w:val="center"/>
        </w:trPr>
        <w:tc>
          <w:tcPr>
            <w:tcW w:w="2622" w:type="dxa"/>
            <w:vAlign w:val="center"/>
          </w:tcPr>
          <w:p w14:paraId="6954B4F3" w14:textId="77777777" w:rsidR="007D7834" w:rsidRPr="007D7834" w:rsidRDefault="007D7834" w:rsidP="007D7834">
            <w:pPr>
              <w:tabs>
                <w:tab w:val="left" w:pos="660"/>
                <w:tab w:val="center" w:pos="4560"/>
              </w:tabs>
              <w:spacing w:before="0" w:after="0" w:line="240" w:lineRule="auto"/>
              <w:ind w:left="567" w:firstLine="0"/>
              <w:rPr>
                <w:color w:val="000000" w:themeColor="text1"/>
                <w:sz w:val="20"/>
                <w:szCs w:val="20"/>
              </w:rPr>
            </w:pPr>
            <w:r w:rsidRPr="007D7834">
              <w:rPr>
                <w:color w:val="000000" w:themeColor="text1"/>
                <w:sz w:val="20"/>
                <w:szCs w:val="20"/>
              </w:rPr>
              <w:t>Thiếu vitamin D</w:t>
            </w:r>
          </w:p>
        </w:tc>
        <w:tc>
          <w:tcPr>
            <w:tcW w:w="1861" w:type="dxa"/>
            <w:vAlign w:val="center"/>
          </w:tcPr>
          <w:p w14:paraId="71AEC5DC"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42 (37,5%)</w:t>
            </w:r>
          </w:p>
        </w:tc>
        <w:tc>
          <w:tcPr>
            <w:tcW w:w="1378" w:type="dxa"/>
            <w:vAlign w:val="center"/>
          </w:tcPr>
          <w:p w14:paraId="58E9853A"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63 (60,0%)</w:t>
            </w:r>
          </w:p>
        </w:tc>
        <w:tc>
          <w:tcPr>
            <w:tcW w:w="831" w:type="dxa"/>
            <w:vMerge w:val="restart"/>
            <w:vAlign w:val="center"/>
          </w:tcPr>
          <w:p w14:paraId="11A8E91A" w14:textId="77777777" w:rsidR="007D7834" w:rsidRPr="007D7834" w:rsidRDefault="007D7834" w:rsidP="007D7834">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0,001</w:t>
            </w:r>
          </w:p>
        </w:tc>
      </w:tr>
      <w:tr w:rsidR="007D7834" w:rsidRPr="007D7834" w14:paraId="224EED30" w14:textId="77777777" w:rsidTr="000764AD">
        <w:trPr>
          <w:trHeight w:val="240"/>
          <w:jc w:val="center"/>
        </w:trPr>
        <w:tc>
          <w:tcPr>
            <w:tcW w:w="2622" w:type="dxa"/>
            <w:vAlign w:val="center"/>
          </w:tcPr>
          <w:p w14:paraId="4E040892" w14:textId="77777777" w:rsidR="007D7834" w:rsidRPr="007D7834" w:rsidRDefault="007D7834" w:rsidP="007D7834">
            <w:pPr>
              <w:tabs>
                <w:tab w:val="left" w:pos="660"/>
                <w:tab w:val="center" w:pos="4560"/>
              </w:tabs>
              <w:spacing w:before="0" w:after="0" w:line="240" w:lineRule="auto"/>
              <w:ind w:left="567" w:firstLine="0"/>
              <w:rPr>
                <w:color w:val="000000" w:themeColor="text1"/>
                <w:sz w:val="20"/>
                <w:szCs w:val="20"/>
              </w:rPr>
            </w:pPr>
            <w:r w:rsidRPr="007D7834">
              <w:rPr>
                <w:color w:val="000000" w:themeColor="text1"/>
                <w:sz w:val="20"/>
                <w:szCs w:val="20"/>
              </w:rPr>
              <w:t>Không thiếu vitamin D</w:t>
            </w:r>
          </w:p>
        </w:tc>
        <w:tc>
          <w:tcPr>
            <w:tcW w:w="1861" w:type="dxa"/>
            <w:vAlign w:val="center"/>
          </w:tcPr>
          <w:p w14:paraId="0BC9B2D7"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70 (62,5%)</w:t>
            </w:r>
          </w:p>
        </w:tc>
        <w:tc>
          <w:tcPr>
            <w:tcW w:w="1378" w:type="dxa"/>
            <w:vAlign w:val="center"/>
          </w:tcPr>
          <w:p w14:paraId="53DEA7DD"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42 (40,0%)</w:t>
            </w:r>
          </w:p>
        </w:tc>
        <w:tc>
          <w:tcPr>
            <w:tcW w:w="831" w:type="dxa"/>
            <w:vMerge/>
            <w:vAlign w:val="center"/>
          </w:tcPr>
          <w:p w14:paraId="1FDAA73F"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p>
        </w:tc>
      </w:tr>
      <w:tr w:rsidR="007D7834" w:rsidRPr="007D7834" w14:paraId="7848D9A1" w14:textId="77777777" w:rsidTr="000764AD">
        <w:trPr>
          <w:trHeight w:val="240"/>
          <w:jc w:val="center"/>
        </w:trPr>
        <w:tc>
          <w:tcPr>
            <w:tcW w:w="2622" w:type="dxa"/>
            <w:vAlign w:val="center"/>
          </w:tcPr>
          <w:p w14:paraId="48EE00FC" w14:textId="77777777" w:rsidR="007D7834" w:rsidRPr="007D7834" w:rsidRDefault="007D7834" w:rsidP="007D7834">
            <w:pPr>
              <w:spacing w:before="0" w:after="0" w:line="240" w:lineRule="auto"/>
              <w:ind w:left="567" w:firstLine="0"/>
              <w:rPr>
                <w:color w:val="000000" w:themeColor="text1"/>
                <w:sz w:val="20"/>
                <w:szCs w:val="20"/>
              </w:rPr>
            </w:pPr>
            <w:r w:rsidRPr="007D7834">
              <w:rPr>
                <w:color w:val="000000" w:themeColor="text1"/>
                <w:sz w:val="20"/>
                <w:szCs w:val="20"/>
              </w:rPr>
              <w:t>ARR% (95%CI)</w:t>
            </w:r>
          </w:p>
        </w:tc>
        <w:tc>
          <w:tcPr>
            <w:tcW w:w="3239" w:type="dxa"/>
            <w:gridSpan w:val="2"/>
            <w:vAlign w:val="center"/>
          </w:tcPr>
          <w:p w14:paraId="6DA8A660"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 xml:space="preserve">22,5 (9,5 </w:t>
            </w:r>
            <w:r w:rsidRPr="007D7834">
              <w:rPr>
                <w:color w:val="000000"/>
                <w:sz w:val="20"/>
                <w:szCs w:val="20"/>
              </w:rPr>
              <w:t>–</w:t>
            </w:r>
            <w:r w:rsidRPr="007D7834">
              <w:rPr>
                <w:color w:val="000000" w:themeColor="text1"/>
                <w:sz w:val="20"/>
                <w:szCs w:val="20"/>
              </w:rPr>
              <w:t xml:space="preserve"> 35,5)</w:t>
            </w:r>
          </w:p>
        </w:tc>
        <w:tc>
          <w:tcPr>
            <w:tcW w:w="831" w:type="dxa"/>
            <w:vAlign w:val="center"/>
          </w:tcPr>
          <w:p w14:paraId="7A03A11D"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p>
        </w:tc>
      </w:tr>
      <w:tr w:rsidR="007D7834" w:rsidRPr="007D7834" w14:paraId="3A285248" w14:textId="77777777" w:rsidTr="000764AD">
        <w:trPr>
          <w:trHeight w:val="240"/>
          <w:jc w:val="center"/>
        </w:trPr>
        <w:tc>
          <w:tcPr>
            <w:tcW w:w="2622" w:type="dxa"/>
            <w:vAlign w:val="center"/>
          </w:tcPr>
          <w:p w14:paraId="1DD1FEAF" w14:textId="77777777" w:rsidR="007D7834" w:rsidRPr="007D7834" w:rsidRDefault="000F666E" w:rsidP="007D7834">
            <w:pPr>
              <w:spacing w:before="0" w:after="0" w:line="240" w:lineRule="auto"/>
              <w:ind w:left="567" w:firstLine="0"/>
              <w:rPr>
                <w:color w:val="000000" w:themeColor="text1"/>
                <w:sz w:val="20"/>
                <w:szCs w:val="20"/>
              </w:rPr>
            </w:pPr>
            <w:r>
              <w:rPr>
                <w:color w:val="000000" w:themeColor="text1"/>
                <w:sz w:val="20"/>
                <w:szCs w:val="20"/>
              </w:rPr>
              <w:t>NN</w:t>
            </w:r>
            <w:r w:rsidR="007D7834" w:rsidRPr="007D7834">
              <w:rPr>
                <w:color w:val="000000" w:themeColor="text1"/>
                <w:sz w:val="20"/>
                <w:szCs w:val="20"/>
              </w:rPr>
              <w:t>T</w:t>
            </w:r>
          </w:p>
        </w:tc>
        <w:tc>
          <w:tcPr>
            <w:tcW w:w="3239" w:type="dxa"/>
            <w:gridSpan w:val="2"/>
            <w:vAlign w:val="center"/>
          </w:tcPr>
          <w:p w14:paraId="1C244988"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 xml:space="preserve">4,4 (2,8 </w:t>
            </w:r>
            <w:r w:rsidRPr="007D7834">
              <w:rPr>
                <w:color w:val="000000"/>
                <w:sz w:val="20"/>
                <w:szCs w:val="20"/>
              </w:rPr>
              <w:t>–</w:t>
            </w:r>
            <w:r w:rsidRPr="007D7834">
              <w:rPr>
                <w:color w:val="000000" w:themeColor="text1"/>
                <w:sz w:val="20"/>
                <w:szCs w:val="20"/>
              </w:rPr>
              <w:t xml:space="preserve"> 10,5)</w:t>
            </w:r>
          </w:p>
        </w:tc>
        <w:tc>
          <w:tcPr>
            <w:tcW w:w="831" w:type="dxa"/>
            <w:vAlign w:val="center"/>
          </w:tcPr>
          <w:p w14:paraId="3725A499"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p>
        </w:tc>
      </w:tr>
      <w:tr w:rsidR="007D7834" w:rsidRPr="007D7834" w14:paraId="72E8C2D9" w14:textId="77777777" w:rsidTr="000764AD">
        <w:trPr>
          <w:trHeight w:val="240"/>
          <w:jc w:val="center"/>
        </w:trPr>
        <w:tc>
          <w:tcPr>
            <w:tcW w:w="2622" w:type="dxa"/>
            <w:vAlign w:val="center"/>
          </w:tcPr>
          <w:p w14:paraId="37E95FAF" w14:textId="77777777" w:rsidR="007D7834" w:rsidRPr="007D7834" w:rsidRDefault="007D7834" w:rsidP="007D7834">
            <w:pPr>
              <w:spacing w:before="0" w:after="0" w:line="240" w:lineRule="auto"/>
              <w:ind w:left="567" w:firstLine="0"/>
              <w:rPr>
                <w:color w:val="000000" w:themeColor="text1"/>
                <w:sz w:val="20"/>
                <w:szCs w:val="20"/>
              </w:rPr>
            </w:pPr>
            <w:r w:rsidRPr="007D7834">
              <w:rPr>
                <w:color w:val="000000" w:themeColor="text1"/>
                <w:sz w:val="20"/>
                <w:szCs w:val="20"/>
              </w:rPr>
              <w:t>RR (95%CI)</w:t>
            </w:r>
          </w:p>
        </w:tc>
        <w:tc>
          <w:tcPr>
            <w:tcW w:w="3239" w:type="dxa"/>
            <w:gridSpan w:val="2"/>
            <w:vAlign w:val="center"/>
          </w:tcPr>
          <w:p w14:paraId="0F089A03"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0,64 ( 0,49 – 0,84)</w:t>
            </w:r>
          </w:p>
        </w:tc>
        <w:tc>
          <w:tcPr>
            <w:tcW w:w="831" w:type="dxa"/>
            <w:vAlign w:val="center"/>
          </w:tcPr>
          <w:p w14:paraId="58092BF9" w14:textId="77777777" w:rsidR="007D7834" w:rsidRPr="007D7834" w:rsidRDefault="007D7834" w:rsidP="007D7834">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0,001</w:t>
            </w:r>
          </w:p>
        </w:tc>
      </w:tr>
      <w:tr w:rsidR="007D7834" w:rsidRPr="007D7834" w14:paraId="4ED5E003" w14:textId="77777777" w:rsidTr="000764AD">
        <w:trPr>
          <w:trHeight w:val="240"/>
          <w:jc w:val="center"/>
        </w:trPr>
        <w:tc>
          <w:tcPr>
            <w:tcW w:w="2622" w:type="dxa"/>
            <w:vAlign w:val="center"/>
          </w:tcPr>
          <w:p w14:paraId="66880567" w14:textId="77777777" w:rsidR="007D7834" w:rsidRPr="007D7834" w:rsidRDefault="007D7834" w:rsidP="007D7834">
            <w:pPr>
              <w:spacing w:before="0" w:after="0" w:line="240" w:lineRule="auto"/>
              <w:ind w:left="567" w:firstLine="0"/>
              <w:rPr>
                <w:color w:val="000000" w:themeColor="text1"/>
                <w:sz w:val="20"/>
                <w:szCs w:val="20"/>
              </w:rPr>
            </w:pPr>
            <w:r w:rsidRPr="007D7834">
              <w:rPr>
                <w:color w:val="000000" w:themeColor="text1"/>
                <w:sz w:val="20"/>
                <w:szCs w:val="20"/>
              </w:rPr>
              <w:t>RR (95%CI)*</w:t>
            </w:r>
          </w:p>
        </w:tc>
        <w:tc>
          <w:tcPr>
            <w:tcW w:w="3239" w:type="dxa"/>
            <w:gridSpan w:val="2"/>
            <w:vAlign w:val="center"/>
          </w:tcPr>
          <w:p w14:paraId="0B4422F4" w14:textId="77777777" w:rsidR="007D7834" w:rsidRPr="007D7834" w:rsidRDefault="007D7834" w:rsidP="007D7834">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0,44 (0,30 – 0,66)</w:t>
            </w:r>
          </w:p>
        </w:tc>
        <w:tc>
          <w:tcPr>
            <w:tcW w:w="831" w:type="dxa"/>
            <w:vAlign w:val="center"/>
          </w:tcPr>
          <w:p w14:paraId="4FFD98A5" w14:textId="77777777" w:rsidR="007D7834" w:rsidRPr="007D7834" w:rsidRDefault="007D7834" w:rsidP="007D7834">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&lt; 0,001</w:t>
            </w:r>
          </w:p>
        </w:tc>
      </w:tr>
    </w:tbl>
    <w:p w14:paraId="7DFFA668" w14:textId="77777777" w:rsidR="007D7834" w:rsidRPr="007D7834" w:rsidRDefault="007D7834" w:rsidP="007D7834">
      <w:pPr>
        <w:spacing w:before="0" w:after="0" w:line="240" w:lineRule="auto"/>
        <w:ind w:firstLine="0"/>
        <w:rPr>
          <w:i/>
          <w:sz w:val="19"/>
          <w:szCs w:val="19"/>
        </w:rPr>
      </w:pPr>
      <w:bookmarkStart w:id="118" w:name="_Toc79757516"/>
      <w:r w:rsidRPr="007D7834">
        <w:rPr>
          <w:i/>
          <w:sz w:val="19"/>
          <w:szCs w:val="19"/>
        </w:rPr>
        <w:t>RR(95%CI): chưa kiểm soát yếu tố nhiễu; RR(95%CI)*: kiểm soát yếu tố nhiễu</w:t>
      </w:r>
    </w:p>
    <w:p w14:paraId="539FE362" w14:textId="77777777" w:rsidR="007D7834" w:rsidRPr="007D7834" w:rsidRDefault="007D7834" w:rsidP="007D7834">
      <w:pPr>
        <w:spacing w:before="0" w:after="0" w:line="240" w:lineRule="auto"/>
        <w:ind w:firstLine="0"/>
        <w:rPr>
          <w:i/>
          <w:sz w:val="20"/>
          <w:szCs w:val="20"/>
        </w:rPr>
      </w:pPr>
      <w:r w:rsidRPr="007D7834">
        <w:rPr>
          <w:i/>
          <w:sz w:val="20"/>
          <w:szCs w:val="20"/>
        </w:rPr>
        <w:t>ARR mức giảm nguy cơ tuyệt đối sau 6 tháng can thiệp.</w:t>
      </w:r>
      <w:bookmarkEnd w:id="118"/>
    </w:p>
    <w:p w14:paraId="37E30D54" w14:textId="77777777" w:rsidR="007D7834" w:rsidRPr="007D7834" w:rsidRDefault="007D7834" w:rsidP="007D7834">
      <w:pPr>
        <w:spacing w:before="0" w:after="0" w:line="240" w:lineRule="auto"/>
        <w:ind w:firstLine="0"/>
        <w:rPr>
          <w:i/>
          <w:sz w:val="20"/>
          <w:szCs w:val="20"/>
        </w:rPr>
      </w:pPr>
      <w:bookmarkStart w:id="119" w:name="_Toc79757517"/>
      <w:r w:rsidRPr="007D7834">
        <w:rPr>
          <w:i/>
          <w:sz w:val="20"/>
          <w:szCs w:val="20"/>
        </w:rPr>
        <w:t>NNT số người cần can thiệp để giảm 1 ca bệnh sau 6 tháng can thiệp.</w:t>
      </w:r>
      <w:bookmarkEnd w:id="119"/>
    </w:p>
    <w:p w14:paraId="1C832A7B" w14:textId="77777777" w:rsidR="007D7834" w:rsidRPr="007D7834" w:rsidRDefault="007D7834" w:rsidP="007D7834">
      <w:pPr>
        <w:spacing w:before="0" w:after="0" w:line="240" w:lineRule="auto"/>
        <w:ind w:firstLine="0"/>
        <w:rPr>
          <w:i/>
          <w:sz w:val="20"/>
          <w:szCs w:val="20"/>
        </w:rPr>
      </w:pPr>
      <w:bookmarkStart w:id="120" w:name="_Toc79757518"/>
      <w:r w:rsidRPr="007D7834">
        <w:rPr>
          <w:i/>
          <w:sz w:val="20"/>
          <w:szCs w:val="20"/>
        </w:rPr>
        <w:t xml:space="preserve">p từ </w:t>
      </w:r>
      <w:r w:rsidRPr="007D7834">
        <w:rPr>
          <w:i/>
          <w:sz w:val="20"/>
          <w:szCs w:val="20"/>
        </w:rPr>
        <w:sym w:font="Symbol" w:char="F063"/>
      </w:r>
      <w:r w:rsidRPr="007D7834">
        <w:rPr>
          <w:i/>
          <w:sz w:val="20"/>
          <w:szCs w:val="20"/>
        </w:rPr>
        <w:t xml:space="preserve"> </w:t>
      </w:r>
      <w:r w:rsidRPr="007D7834">
        <w:rPr>
          <w:i/>
          <w:sz w:val="20"/>
          <w:szCs w:val="20"/>
          <w:vertAlign w:val="superscript"/>
        </w:rPr>
        <w:t>2</w:t>
      </w:r>
      <w:r w:rsidRPr="007D7834">
        <w:rPr>
          <w:i/>
          <w:sz w:val="20"/>
          <w:szCs w:val="20"/>
        </w:rPr>
        <w:t xml:space="preserve"> test so sánh sự thay đổi các tỷ lệ giữa các nhóm.</w:t>
      </w:r>
      <w:bookmarkEnd w:id="120"/>
    </w:p>
    <w:p w14:paraId="6F0177CA" w14:textId="1252B148" w:rsidR="007D7834" w:rsidRPr="00330C94" w:rsidRDefault="007D7834" w:rsidP="008F1EDB">
      <w:pPr>
        <w:spacing w:before="0" w:after="0" w:line="340" w:lineRule="exact"/>
        <w:ind w:firstLine="0"/>
        <w:rPr>
          <w:b/>
          <w:sz w:val="22"/>
          <w:szCs w:val="22"/>
        </w:rPr>
      </w:pPr>
      <w:r w:rsidRPr="00EB465A">
        <w:lastRenderedPageBreak/>
        <w:tab/>
      </w:r>
      <w:bookmarkStart w:id="121" w:name="_Toc59204707"/>
      <w:bookmarkStart w:id="122" w:name="_Toc59785040"/>
      <w:bookmarkStart w:id="123" w:name="_Toc60584501"/>
      <w:bookmarkStart w:id="124" w:name="_Toc60858303"/>
      <w:bookmarkStart w:id="125" w:name="_Toc79757519"/>
      <w:r w:rsidR="004C5459">
        <w:rPr>
          <w:sz w:val="22"/>
          <w:szCs w:val="22"/>
        </w:rPr>
        <w:t>S</w:t>
      </w:r>
      <w:r w:rsidRPr="007D7834">
        <w:rPr>
          <w:sz w:val="22"/>
          <w:szCs w:val="22"/>
        </w:rPr>
        <w:t>au can 6 tháng thiệp</w:t>
      </w:r>
      <w:r w:rsidR="00601992">
        <w:rPr>
          <w:sz w:val="22"/>
          <w:szCs w:val="22"/>
        </w:rPr>
        <w:t>,</w:t>
      </w:r>
      <w:r w:rsidR="004C5459">
        <w:rPr>
          <w:sz w:val="22"/>
          <w:szCs w:val="22"/>
        </w:rPr>
        <w:t xml:space="preserve"> h</w:t>
      </w:r>
      <w:r w:rsidRPr="007D7834">
        <w:rPr>
          <w:sz w:val="22"/>
          <w:szCs w:val="22"/>
        </w:rPr>
        <w:t xml:space="preserve">iệu quả điều trị bệnh </w:t>
      </w:r>
      <w:r w:rsidR="000546D0">
        <w:rPr>
          <w:sz w:val="22"/>
          <w:szCs w:val="22"/>
        </w:rPr>
        <w:t xml:space="preserve">là </w:t>
      </w:r>
      <w:r w:rsidRPr="007D7834">
        <w:rPr>
          <w:sz w:val="22"/>
          <w:szCs w:val="22"/>
        </w:rPr>
        <w:t>22,5% và cứ 4 trẻ gái bị thiếu vitamin D được bổ sung vi chất thì có một trẻ không</w:t>
      </w:r>
      <w:r w:rsidR="000F666E">
        <w:rPr>
          <w:sz w:val="22"/>
          <w:szCs w:val="22"/>
        </w:rPr>
        <w:t xml:space="preserve"> thiếu vitamin D (NN</w:t>
      </w:r>
      <w:r w:rsidRPr="007D7834">
        <w:rPr>
          <w:sz w:val="22"/>
          <w:szCs w:val="22"/>
        </w:rPr>
        <w:t>T</w:t>
      </w:r>
      <w:r w:rsidRPr="007D7834">
        <w:rPr>
          <w:sz w:val="22"/>
          <w:szCs w:val="22"/>
        </w:rPr>
        <w:sym w:font="Symbol" w:char="F0BB"/>
      </w:r>
      <w:r w:rsidRPr="007D7834">
        <w:rPr>
          <w:sz w:val="22"/>
          <w:szCs w:val="22"/>
        </w:rPr>
        <w:t>4). Sự khác biệt tỷ lệ giữa hai nhóm có ý nghĩa thống kê (p</w:t>
      </w:r>
      <w:r w:rsidR="00886055">
        <w:rPr>
          <w:sz w:val="22"/>
          <w:szCs w:val="22"/>
        </w:rPr>
        <w:t xml:space="preserve"> </w:t>
      </w:r>
      <w:r w:rsidRPr="007D7834">
        <w:rPr>
          <w:sz w:val="22"/>
          <w:szCs w:val="22"/>
        </w:rPr>
        <w:t>&lt;</w:t>
      </w:r>
      <w:r w:rsidR="00886055">
        <w:rPr>
          <w:sz w:val="22"/>
          <w:szCs w:val="22"/>
        </w:rPr>
        <w:t xml:space="preserve"> </w:t>
      </w:r>
      <w:r w:rsidRPr="007D7834">
        <w:rPr>
          <w:sz w:val="22"/>
          <w:szCs w:val="22"/>
        </w:rPr>
        <w:t>0,001).</w:t>
      </w:r>
      <w:bookmarkEnd w:id="121"/>
      <w:bookmarkEnd w:id="122"/>
      <w:bookmarkEnd w:id="123"/>
      <w:bookmarkEnd w:id="124"/>
      <w:bookmarkEnd w:id="125"/>
      <w:r w:rsidR="008F1EDB">
        <w:rPr>
          <w:sz w:val="22"/>
          <w:szCs w:val="22"/>
        </w:rPr>
        <w:t xml:space="preserve"> </w:t>
      </w:r>
      <w:r w:rsidRPr="007D7834">
        <w:rPr>
          <w:color w:val="000000" w:themeColor="text1"/>
          <w:sz w:val="22"/>
          <w:szCs w:val="22"/>
        </w:rPr>
        <w:t>Kết quả kiểm soát các yếu tố trước can thiệp đã thấy rõ ảnh hưởng của điều trị thiếu vitamin D ở trẻ gái bị thiếu vitamin D trước can thiệp (p &lt;</w:t>
      </w:r>
      <w:r w:rsidR="00886055">
        <w:rPr>
          <w:color w:val="000000" w:themeColor="text1"/>
          <w:sz w:val="22"/>
          <w:szCs w:val="22"/>
        </w:rPr>
        <w:t xml:space="preserve"> </w:t>
      </w:r>
      <w:r w:rsidRPr="007D7834">
        <w:rPr>
          <w:color w:val="000000" w:themeColor="text1"/>
          <w:sz w:val="22"/>
          <w:szCs w:val="22"/>
        </w:rPr>
        <w:t>0,001).</w:t>
      </w:r>
    </w:p>
    <w:bookmarkEnd w:id="105"/>
    <w:bookmarkEnd w:id="106"/>
    <w:bookmarkEnd w:id="107"/>
    <w:bookmarkEnd w:id="108"/>
    <w:p w14:paraId="265D68AF" w14:textId="0E8D207B" w:rsidR="005E3FC4" w:rsidRPr="005E3FC4" w:rsidRDefault="000764AD" w:rsidP="00BF1D21">
      <w:pPr>
        <w:spacing w:before="0" w:after="0" w:line="340" w:lineRule="exact"/>
        <w:ind w:firstLine="0"/>
        <w:jc w:val="center"/>
        <w:rPr>
          <w:b/>
          <w:sz w:val="22"/>
          <w:szCs w:val="22"/>
        </w:rPr>
      </w:pPr>
      <w:r>
        <w:rPr>
          <w:b/>
          <w:sz w:val="22"/>
          <w:szCs w:val="22"/>
        </w:rPr>
        <w:t>Bảng 3.</w:t>
      </w:r>
      <w:r w:rsidR="00601992">
        <w:rPr>
          <w:b/>
          <w:sz w:val="22"/>
          <w:szCs w:val="22"/>
        </w:rPr>
        <w:t>14</w:t>
      </w:r>
      <w:r w:rsidR="005E3FC4" w:rsidRPr="005E3FC4">
        <w:rPr>
          <w:b/>
          <w:sz w:val="22"/>
          <w:szCs w:val="22"/>
        </w:rPr>
        <w:t>. Thay đổi nồng độ kẽm trung bình sau can thiệp</w:t>
      </w:r>
    </w:p>
    <w:tbl>
      <w:tblPr>
        <w:tblW w:w="6433" w:type="dxa"/>
        <w:jc w:val="center"/>
        <w:tblBorders>
          <w:top w:val="single" w:sz="4" w:space="0" w:color="auto"/>
          <w:bottom w:val="single" w:sz="4" w:space="0" w:color="auto"/>
        </w:tblBorders>
        <w:tblLook w:val="04A0" w:firstRow="1" w:lastRow="0" w:firstColumn="1" w:lastColumn="0" w:noHBand="0" w:noVBand="1"/>
      </w:tblPr>
      <w:tblGrid>
        <w:gridCol w:w="2147"/>
        <w:gridCol w:w="1882"/>
        <w:gridCol w:w="1572"/>
        <w:gridCol w:w="832"/>
      </w:tblGrid>
      <w:tr w:rsidR="005E3FC4" w:rsidRPr="00E82777" w14:paraId="50E3A896" w14:textId="77777777" w:rsidTr="00E82777">
        <w:trPr>
          <w:trHeight w:val="249"/>
          <w:jc w:val="center"/>
        </w:trPr>
        <w:tc>
          <w:tcPr>
            <w:tcW w:w="2147" w:type="dxa"/>
            <w:tcBorders>
              <w:top w:val="single" w:sz="4" w:space="0" w:color="auto"/>
              <w:bottom w:val="single" w:sz="4" w:space="0" w:color="auto"/>
            </w:tcBorders>
          </w:tcPr>
          <w:p w14:paraId="6885D56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Chỉ số</w:t>
            </w:r>
          </w:p>
        </w:tc>
        <w:tc>
          <w:tcPr>
            <w:tcW w:w="1882" w:type="dxa"/>
            <w:tcBorders>
              <w:top w:val="single" w:sz="4" w:space="0" w:color="auto"/>
              <w:bottom w:val="single" w:sz="4" w:space="0" w:color="auto"/>
            </w:tcBorders>
          </w:tcPr>
          <w:p w14:paraId="71594D86" w14:textId="77777777" w:rsidR="005E3FC4" w:rsidRPr="00E82777" w:rsidRDefault="004A6834" w:rsidP="005614E3">
            <w:pPr>
              <w:tabs>
                <w:tab w:val="left" w:pos="660"/>
                <w:tab w:val="center" w:pos="4560"/>
              </w:tabs>
              <w:spacing w:before="0" w:after="0" w:line="240" w:lineRule="auto"/>
              <w:ind w:firstLine="0"/>
              <w:rPr>
                <w:sz w:val="20"/>
                <w:szCs w:val="20"/>
              </w:rPr>
            </w:pPr>
            <w:r>
              <w:rPr>
                <w:sz w:val="20"/>
                <w:szCs w:val="20"/>
              </w:rPr>
              <w:t>Nhóm can thiệp</w:t>
            </w:r>
          </w:p>
        </w:tc>
        <w:tc>
          <w:tcPr>
            <w:tcW w:w="1572" w:type="dxa"/>
            <w:tcBorders>
              <w:top w:val="single" w:sz="4" w:space="0" w:color="auto"/>
              <w:bottom w:val="single" w:sz="4" w:space="0" w:color="auto"/>
            </w:tcBorders>
          </w:tcPr>
          <w:p w14:paraId="09FFFDDA" w14:textId="77777777" w:rsidR="005E3FC4" w:rsidRPr="00E82777" w:rsidRDefault="004A6834" w:rsidP="005614E3">
            <w:pPr>
              <w:tabs>
                <w:tab w:val="left" w:pos="660"/>
                <w:tab w:val="center" w:pos="4560"/>
              </w:tabs>
              <w:spacing w:before="0" w:after="0" w:line="240" w:lineRule="auto"/>
              <w:ind w:firstLine="0"/>
              <w:rPr>
                <w:sz w:val="20"/>
                <w:szCs w:val="20"/>
              </w:rPr>
            </w:pPr>
            <w:r>
              <w:rPr>
                <w:sz w:val="20"/>
                <w:szCs w:val="20"/>
              </w:rPr>
              <w:t>Nhóm chứng</w:t>
            </w:r>
          </w:p>
        </w:tc>
        <w:tc>
          <w:tcPr>
            <w:tcW w:w="832" w:type="dxa"/>
            <w:tcBorders>
              <w:top w:val="single" w:sz="4" w:space="0" w:color="auto"/>
              <w:bottom w:val="single" w:sz="4" w:space="0" w:color="auto"/>
            </w:tcBorders>
          </w:tcPr>
          <w:p w14:paraId="3CBA448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p</w:t>
            </w:r>
            <w:r w:rsidRPr="00E82777">
              <w:rPr>
                <w:iCs/>
                <w:sz w:val="20"/>
                <w:szCs w:val="20"/>
                <w:vertAlign w:val="superscript"/>
              </w:rPr>
              <w:t>a</w:t>
            </w:r>
          </w:p>
        </w:tc>
      </w:tr>
      <w:tr w:rsidR="005E3FC4" w:rsidRPr="00E82777" w14:paraId="7C5BB09E" w14:textId="77777777" w:rsidTr="00E82777">
        <w:trPr>
          <w:trHeight w:val="237"/>
          <w:jc w:val="center"/>
        </w:trPr>
        <w:tc>
          <w:tcPr>
            <w:tcW w:w="5601" w:type="dxa"/>
            <w:gridSpan w:val="3"/>
            <w:tcBorders>
              <w:top w:val="single" w:sz="4" w:space="0" w:color="auto"/>
            </w:tcBorders>
            <w:vAlign w:val="center"/>
          </w:tcPr>
          <w:p w14:paraId="48C76F83" w14:textId="77777777" w:rsidR="005E3FC4" w:rsidRPr="00E82777" w:rsidRDefault="00BF1D21" w:rsidP="00BF1D21">
            <w:pPr>
              <w:tabs>
                <w:tab w:val="left" w:pos="660"/>
                <w:tab w:val="center" w:pos="4560"/>
              </w:tabs>
              <w:spacing w:before="0" w:after="0" w:line="240" w:lineRule="auto"/>
              <w:ind w:firstLine="0"/>
              <w:outlineLvl w:val="2"/>
              <w:rPr>
                <w:i/>
                <w:sz w:val="20"/>
                <w:szCs w:val="20"/>
              </w:rPr>
            </w:pPr>
            <w:r>
              <w:rPr>
                <w:i/>
                <w:sz w:val="20"/>
                <w:szCs w:val="20"/>
              </w:rPr>
              <w:t xml:space="preserve">Sau 3 tháng can thiệp         n=177                         </w:t>
            </w:r>
            <w:r w:rsidR="005E3FC4" w:rsidRPr="00E82777">
              <w:rPr>
                <w:i/>
                <w:sz w:val="20"/>
                <w:szCs w:val="20"/>
              </w:rPr>
              <w:t xml:space="preserve"> n =166</w:t>
            </w:r>
          </w:p>
        </w:tc>
        <w:tc>
          <w:tcPr>
            <w:tcW w:w="832" w:type="dxa"/>
            <w:tcBorders>
              <w:top w:val="single" w:sz="4" w:space="0" w:color="auto"/>
            </w:tcBorders>
            <w:vAlign w:val="center"/>
          </w:tcPr>
          <w:p w14:paraId="260DD972" w14:textId="77777777" w:rsidR="005E3FC4" w:rsidRPr="00E82777" w:rsidRDefault="005E3FC4" w:rsidP="005614E3">
            <w:pPr>
              <w:tabs>
                <w:tab w:val="left" w:pos="660"/>
                <w:tab w:val="center" w:pos="4560"/>
              </w:tabs>
              <w:spacing w:before="0" w:after="0" w:line="240" w:lineRule="auto"/>
              <w:ind w:firstLine="0"/>
              <w:rPr>
                <w:i/>
                <w:sz w:val="20"/>
                <w:szCs w:val="20"/>
              </w:rPr>
            </w:pPr>
          </w:p>
        </w:tc>
      </w:tr>
      <w:tr w:rsidR="005E3FC4" w:rsidRPr="00E82777" w14:paraId="2EF5E7B2" w14:textId="77777777" w:rsidTr="00E82777">
        <w:trPr>
          <w:trHeight w:val="237"/>
          <w:jc w:val="center"/>
        </w:trPr>
        <w:tc>
          <w:tcPr>
            <w:tcW w:w="2147" w:type="dxa"/>
            <w:vAlign w:val="center"/>
          </w:tcPr>
          <w:p w14:paraId="6493A52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Trước can thiệp (T</w:t>
            </w:r>
            <w:r w:rsidRPr="00E82777">
              <w:rPr>
                <w:sz w:val="20"/>
                <w:szCs w:val="20"/>
                <w:vertAlign w:val="subscript"/>
              </w:rPr>
              <w:t>0</w:t>
            </w:r>
            <w:r w:rsidRPr="00E82777">
              <w:rPr>
                <w:sz w:val="20"/>
                <w:szCs w:val="20"/>
              </w:rPr>
              <w:t>)</w:t>
            </w:r>
          </w:p>
        </w:tc>
        <w:tc>
          <w:tcPr>
            <w:tcW w:w="1882" w:type="dxa"/>
          </w:tcPr>
          <w:p w14:paraId="0F34418F"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9,30 </w:t>
            </w:r>
            <w:r w:rsidRPr="00E82777">
              <w:rPr>
                <w:sz w:val="20"/>
                <w:szCs w:val="20"/>
              </w:rPr>
              <w:t xml:space="preserve">± </w:t>
            </w:r>
            <w:r w:rsidRPr="00E82777">
              <w:rPr>
                <w:color w:val="000000"/>
                <w:sz w:val="20"/>
                <w:szCs w:val="20"/>
              </w:rPr>
              <w:t>1,23</w:t>
            </w:r>
          </w:p>
        </w:tc>
        <w:tc>
          <w:tcPr>
            <w:tcW w:w="1572" w:type="dxa"/>
          </w:tcPr>
          <w:p w14:paraId="62C3C3BE"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9,50 </w:t>
            </w:r>
            <w:r w:rsidRPr="00E82777">
              <w:rPr>
                <w:sz w:val="20"/>
                <w:szCs w:val="20"/>
              </w:rPr>
              <w:t xml:space="preserve">± </w:t>
            </w:r>
            <w:r w:rsidRPr="00E82777">
              <w:rPr>
                <w:color w:val="000000"/>
                <w:sz w:val="20"/>
                <w:szCs w:val="20"/>
              </w:rPr>
              <w:t>1,43</w:t>
            </w:r>
          </w:p>
        </w:tc>
        <w:tc>
          <w:tcPr>
            <w:tcW w:w="832" w:type="dxa"/>
          </w:tcPr>
          <w:p w14:paraId="0B394417"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0,175</w:t>
            </w:r>
          </w:p>
        </w:tc>
      </w:tr>
      <w:tr w:rsidR="005E3FC4" w:rsidRPr="00E82777" w14:paraId="589B64E3" w14:textId="77777777" w:rsidTr="00E82777">
        <w:trPr>
          <w:trHeight w:val="237"/>
          <w:jc w:val="center"/>
        </w:trPr>
        <w:tc>
          <w:tcPr>
            <w:tcW w:w="2147" w:type="dxa"/>
            <w:vAlign w:val="center"/>
          </w:tcPr>
          <w:p w14:paraId="2AC65A21"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Sau 3 tháng (T</w:t>
            </w:r>
            <w:r w:rsidRPr="00E82777">
              <w:rPr>
                <w:sz w:val="20"/>
                <w:szCs w:val="20"/>
                <w:vertAlign w:val="subscript"/>
              </w:rPr>
              <w:t>3</w:t>
            </w:r>
            <w:r w:rsidRPr="00E82777">
              <w:rPr>
                <w:sz w:val="20"/>
                <w:szCs w:val="20"/>
              </w:rPr>
              <w:t>)</w:t>
            </w:r>
          </w:p>
        </w:tc>
        <w:tc>
          <w:tcPr>
            <w:tcW w:w="1882" w:type="dxa"/>
          </w:tcPr>
          <w:p w14:paraId="167C5BE3"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9,48 </w:t>
            </w:r>
            <w:r w:rsidRPr="00E82777">
              <w:rPr>
                <w:sz w:val="20"/>
                <w:szCs w:val="20"/>
              </w:rPr>
              <w:t xml:space="preserve">± </w:t>
            </w:r>
            <w:r w:rsidRPr="00E82777">
              <w:rPr>
                <w:color w:val="000000"/>
                <w:sz w:val="20"/>
                <w:szCs w:val="20"/>
              </w:rPr>
              <w:t>1,54</w:t>
            </w:r>
          </w:p>
        </w:tc>
        <w:tc>
          <w:tcPr>
            <w:tcW w:w="1572" w:type="dxa"/>
          </w:tcPr>
          <w:p w14:paraId="3BDDDA4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9,24 </w:t>
            </w:r>
            <w:r w:rsidRPr="00E82777">
              <w:rPr>
                <w:sz w:val="20"/>
                <w:szCs w:val="20"/>
              </w:rPr>
              <w:t xml:space="preserve">± </w:t>
            </w:r>
            <w:r w:rsidRPr="00E82777">
              <w:rPr>
                <w:color w:val="000000"/>
                <w:sz w:val="20"/>
                <w:szCs w:val="20"/>
              </w:rPr>
              <w:t>1,31</w:t>
            </w:r>
            <w:r w:rsidRPr="00E82777">
              <w:rPr>
                <w:i/>
                <w:sz w:val="20"/>
                <w:szCs w:val="20"/>
                <w:vertAlign w:val="superscript"/>
              </w:rPr>
              <w:t xml:space="preserve"> </w:t>
            </w:r>
          </w:p>
        </w:tc>
        <w:tc>
          <w:tcPr>
            <w:tcW w:w="832" w:type="dxa"/>
          </w:tcPr>
          <w:p w14:paraId="490B7BD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0,115</w:t>
            </w:r>
          </w:p>
        </w:tc>
      </w:tr>
      <w:tr w:rsidR="005E3FC4" w:rsidRPr="00E82777" w14:paraId="6AD22455" w14:textId="77777777" w:rsidTr="00E82777">
        <w:trPr>
          <w:trHeight w:val="237"/>
          <w:jc w:val="center"/>
        </w:trPr>
        <w:tc>
          <w:tcPr>
            <w:tcW w:w="2147" w:type="dxa"/>
            <w:vAlign w:val="center"/>
          </w:tcPr>
          <w:p w14:paraId="5C7A3A9F" w14:textId="77777777" w:rsidR="005E3FC4" w:rsidRPr="00E82777" w:rsidRDefault="005E3FC4" w:rsidP="005614E3">
            <w:pPr>
              <w:spacing w:before="0" w:after="0" w:line="240" w:lineRule="auto"/>
              <w:ind w:firstLine="0"/>
              <w:rPr>
                <w:sz w:val="20"/>
                <w:szCs w:val="20"/>
              </w:rPr>
            </w:pPr>
            <w:r w:rsidRPr="00E82777">
              <w:rPr>
                <w:sz w:val="20"/>
                <w:szCs w:val="20"/>
              </w:rPr>
              <w:t>Chênh T</w:t>
            </w:r>
            <w:r w:rsidRPr="00E82777">
              <w:rPr>
                <w:sz w:val="20"/>
                <w:szCs w:val="20"/>
                <w:vertAlign w:val="subscript"/>
              </w:rPr>
              <w:t xml:space="preserve">3 </w:t>
            </w:r>
            <w:r w:rsidRPr="00E82777">
              <w:rPr>
                <w:sz w:val="20"/>
                <w:szCs w:val="20"/>
              </w:rPr>
              <w:t>– T</w:t>
            </w:r>
            <w:r w:rsidRPr="00E82777">
              <w:rPr>
                <w:sz w:val="20"/>
                <w:szCs w:val="20"/>
                <w:vertAlign w:val="subscript"/>
              </w:rPr>
              <w:t>0</w:t>
            </w:r>
          </w:p>
        </w:tc>
        <w:tc>
          <w:tcPr>
            <w:tcW w:w="1882" w:type="dxa"/>
          </w:tcPr>
          <w:p w14:paraId="5827BDA7"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0,18 </w:t>
            </w:r>
            <w:r w:rsidRPr="00E82777">
              <w:rPr>
                <w:sz w:val="20"/>
                <w:szCs w:val="20"/>
              </w:rPr>
              <w:t xml:space="preserve">± </w:t>
            </w:r>
            <w:r w:rsidRPr="00E82777">
              <w:rPr>
                <w:color w:val="000000"/>
                <w:sz w:val="20"/>
                <w:szCs w:val="20"/>
              </w:rPr>
              <w:t>1,49</w:t>
            </w:r>
          </w:p>
        </w:tc>
        <w:tc>
          <w:tcPr>
            <w:tcW w:w="1572" w:type="dxa"/>
          </w:tcPr>
          <w:p w14:paraId="07A38BF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-0,26 </w:t>
            </w:r>
            <w:r w:rsidRPr="00E82777">
              <w:rPr>
                <w:sz w:val="20"/>
                <w:szCs w:val="20"/>
              </w:rPr>
              <w:t xml:space="preserve">± </w:t>
            </w:r>
            <w:r w:rsidRPr="00E82777">
              <w:rPr>
                <w:color w:val="000000"/>
                <w:sz w:val="20"/>
                <w:szCs w:val="20"/>
              </w:rPr>
              <w:t>1,39</w:t>
            </w:r>
          </w:p>
        </w:tc>
        <w:tc>
          <w:tcPr>
            <w:tcW w:w="832" w:type="dxa"/>
          </w:tcPr>
          <w:p w14:paraId="283DEDA2"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b/>
                <w:color w:val="000000"/>
                <w:sz w:val="20"/>
                <w:szCs w:val="20"/>
              </w:rPr>
              <w:t>0,005</w:t>
            </w:r>
          </w:p>
        </w:tc>
      </w:tr>
      <w:tr w:rsidR="005E3FC4" w:rsidRPr="00E82777" w14:paraId="351B2DBC" w14:textId="77777777" w:rsidTr="00E82777">
        <w:trPr>
          <w:trHeight w:val="237"/>
          <w:jc w:val="center"/>
        </w:trPr>
        <w:tc>
          <w:tcPr>
            <w:tcW w:w="2147" w:type="dxa"/>
            <w:vAlign w:val="center"/>
          </w:tcPr>
          <w:p w14:paraId="1AC8D1D5" w14:textId="77777777" w:rsidR="005E3FC4" w:rsidRPr="00E82777" w:rsidRDefault="005E3FC4" w:rsidP="005614E3">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882" w:type="dxa"/>
            <w:vAlign w:val="center"/>
          </w:tcPr>
          <w:p w14:paraId="2526A31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0,108</w:t>
            </w:r>
          </w:p>
        </w:tc>
        <w:tc>
          <w:tcPr>
            <w:tcW w:w="1572" w:type="dxa"/>
          </w:tcPr>
          <w:p w14:paraId="564B3A23"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b/>
                <w:sz w:val="20"/>
                <w:szCs w:val="20"/>
              </w:rPr>
              <w:t>0,017</w:t>
            </w:r>
          </w:p>
        </w:tc>
        <w:tc>
          <w:tcPr>
            <w:tcW w:w="832" w:type="dxa"/>
            <w:vAlign w:val="center"/>
          </w:tcPr>
          <w:p w14:paraId="1F0244EE" w14:textId="77777777" w:rsidR="005E3FC4" w:rsidRPr="00E82777" w:rsidRDefault="005E3FC4" w:rsidP="005614E3">
            <w:pPr>
              <w:tabs>
                <w:tab w:val="left" w:pos="660"/>
                <w:tab w:val="center" w:pos="4560"/>
              </w:tabs>
              <w:spacing w:before="0" w:after="0" w:line="240" w:lineRule="auto"/>
              <w:ind w:firstLine="0"/>
              <w:rPr>
                <w:iCs/>
                <w:sz w:val="20"/>
                <w:szCs w:val="20"/>
              </w:rPr>
            </w:pPr>
          </w:p>
        </w:tc>
      </w:tr>
      <w:tr w:rsidR="005E3FC4" w:rsidRPr="00E82777" w14:paraId="56205083" w14:textId="77777777" w:rsidTr="00E82777">
        <w:trPr>
          <w:trHeight w:val="237"/>
          <w:jc w:val="center"/>
        </w:trPr>
        <w:tc>
          <w:tcPr>
            <w:tcW w:w="5601" w:type="dxa"/>
            <w:gridSpan w:val="3"/>
            <w:vAlign w:val="center"/>
          </w:tcPr>
          <w:p w14:paraId="6EB665E0" w14:textId="77777777" w:rsidR="005E3FC4" w:rsidRPr="00E82777" w:rsidRDefault="00BF1D21" w:rsidP="00BF1D21">
            <w:pPr>
              <w:tabs>
                <w:tab w:val="left" w:pos="660"/>
                <w:tab w:val="center" w:pos="4560"/>
              </w:tabs>
              <w:spacing w:before="0" w:after="0" w:line="240" w:lineRule="auto"/>
              <w:ind w:firstLine="0"/>
              <w:rPr>
                <w:i/>
                <w:iCs/>
                <w:sz w:val="20"/>
                <w:szCs w:val="20"/>
              </w:rPr>
            </w:pPr>
            <w:r>
              <w:rPr>
                <w:i/>
                <w:sz w:val="20"/>
                <w:szCs w:val="20"/>
              </w:rPr>
              <w:t xml:space="preserve">Sau 6 tháng can thiệp        n=208                           </w:t>
            </w:r>
            <w:r w:rsidR="005E3FC4" w:rsidRPr="00E82777">
              <w:rPr>
                <w:i/>
                <w:sz w:val="20"/>
                <w:szCs w:val="20"/>
              </w:rPr>
              <w:t>n =196</w:t>
            </w:r>
          </w:p>
        </w:tc>
        <w:tc>
          <w:tcPr>
            <w:tcW w:w="832" w:type="dxa"/>
            <w:vAlign w:val="center"/>
          </w:tcPr>
          <w:p w14:paraId="666F47BF" w14:textId="77777777" w:rsidR="005E3FC4" w:rsidRPr="00E82777" w:rsidRDefault="005E3FC4" w:rsidP="005614E3">
            <w:pPr>
              <w:tabs>
                <w:tab w:val="left" w:pos="660"/>
                <w:tab w:val="center" w:pos="4560"/>
              </w:tabs>
              <w:spacing w:before="0" w:after="0" w:line="240" w:lineRule="auto"/>
              <w:ind w:firstLine="0"/>
              <w:rPr>
                <w:iCs/>
                <w:sz w:val="20"/>
                <w:szCs w:val="20"/>
              </w:rPr>
            </w:pPr>
          </w:p>
        </w:tc>
      </w:tr>
      <w:tr w:rsidR="005E3FC4" w:rsidRPr="00E82777" w14:paraId="4644935B" w14:textId="77777777" w:rsidTr="00E82777">
        <w:trPr>
          <w:trHeight w:val="237"/>
          <w:jc w:val="center"/>
        </w:trPr>
        <w:tc>
          <w:tcPr>
            <w:tcW w:w="2147" w:type="dxa"/>
            <w:vAlign w:val="center"/>
          </w:tcPr>
          <w:p w14:paraId="30BDA189"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Trước can thiệp (T</w:t>
            </w:r>
            <w:r w:rsidRPr="00E82777">
              <w:rPr>
                <w:sz w:val="20"/>
                <w:szCs w:val="20"/>
                <w:vertAlign w:val="subscript"/>
              </w:rPr>
              <w:t>0</w:t>
            </w:r>
            <w:r w:rsidRPr="00E82777">
              <w:rPr>
                <w:sz w:val="20"/>
                <w:szCs w:val="20"/>
              </w:rPr>
              <w:t>)</w:t>
            </w:r>
          </w:p>
        </w:tc>
        <w:tc>
          <w:tcPr>
            <w:tcW w:w="1882" w:type="dxa"/>
          </w:tcPr>
          <w:p w14:paraId="75EAC67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9,29 </w:t>
            </w:r>
            <w:r w:rsidRPr="00E82777">
              <w:rPr>
                <w:sz w:val="20"/>
                <w:szCs w:val="20"/>
              </w:rPr>
              <w:t xml:space="preserve">± </w:t>
            </w:r>
            <w:r w:rsidRPr="00E82777">
              <w:rPr>
                <w:color w:val="000000"/>
                <w:sz w:val="20"/>
                <w:szCs w:val="20"/>
              </w:rPr>
              <w:t>1,21</w:t>
            </w:r>
          </w:p>
        </w:tc>
        <w:tc>
          <w:tcPr>
            <w:tcW w:w="1572" w:type="dxa"/>
          </w:tcPr>
          <w:p w14:paraId="4ACD41F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9,41 </w:t>
            </w:r>
            <w:r w:rsidRPr="00E82777">
              <w:rPr>
                <w:sz w:val="20"/>
                <w:szCs w:val="20"/>
              </w:rPr>
              <w:t xml:space="preserve">± </w:t>
            </w:r>
            <w:r w:rsidRPr="00E82777">
              <w:rPr>
                <w:color w:val="000000"/>
                <w:sz w:val="20"/>
                <w:szCs w:val="20"/>
              </w:rPr>
              <w:t>1,46</w:t>
            </w:r>
          </w:p>
        </w:tc>
        <w:tc>
          <w:tcPr>
            <w:tcW w:w="832" w:type="dxa"/>
          </w:tcPr>
          <w:p w14:paraId="3F695091"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0,384</w:t>
            </w:r>
          </w:p>
        </w:tc>
      </w:tr>
      <w:tr w:rsidR="005E3FC4" w:rsidRPr="00E82777" w14:paraId="65F759A1" w14:textId="77777777" w:rsidTr="00E82777">
        <w:trPr>
          <w:trHeight w:val="237"/>
          <w:jc w:val="center"/>
        </w:trPr>
        <w:tc>
          <w:tcPr>
            <w:tcW w:w="2147" w:type="dxa"/>
            <w:vAlign w:val="center"/>
          </w:tcPr>
          <w:p w14:paraId="4FD5EB3D"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Sau 6 tháng (T</w:t>
            </w:r>
            <w:r w:rsidRPr="00E82777">
              <w:rPr>
                <w:sz w:val="20"/>
                <w:szCs w:val="20"/>
                <w:vertAlign w:val="subscript"/>
              </w:rPr>
              <w:t>6</w:t>
            </w:r>
            <w:r w:rsidRPr="00E82777">
              <w:rPr>
                <w:sz w:val="20"/>
                <w:szCs w:val="20"/>
              </w:rPr>
              <w:t>)</w:t>
            </w:r>
          </w:p>
        </w:tc>
        <w:tc>
          <w:tcPr>
            <w:tcW w:w="1882" w:type="dxa"/>
          </w:tcPr>
          <w:p w14:paraId="5CAE738D"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10,70 </w:t>
            </w:r>
            <w:r w:rsidRPr="00E82777">
              <w:rPr>
                <w:sz w:val="20"/>
                <w:szCs w:val="20"/>
              </w:rPr>
              <w:t xml:space="preserve">± </w:t>
            </w:r>
            <w:r w:rsidRPr="00E82777">
              <w:rPr>
                <w:color w:val="000000"/>
                <w:sz w:val="20"/>
                <w:szCs w:val="20"/>
              </w:rPr>
              <w:t>1,51</w:t>
            </w:r>
          </w:p>
        </w:tc>
        <w:tc>
          <w:tcPr>
            <w:tcW w:w="1572" w:type="dxa"/>
          </w:tcPr>
          <w:p w14:paraId="2B93D3BF"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10,21 </w:t>
            </w:r>
            <w:r w:rsidRPr="00E82777">
              <w:rPr>
                <w:sz w:val="20"/>
                <w:szCs w:val="20"/>
              </w:rPr>
              <w:t>±</w:t>
            </w:r>
            <w:r w:rsidRPr="00E82777">
              <w:rPr>
                <w:color w:val="000000"/>
                <w:sz w:val="20"/>
                <w:szCs w:val="20"/>
              </w:rPr>
              <w:t>1,38</w:t>
            </w:r>
            <w:r w:rsidRPr="00E82777">
              <w:rPr>
                <w:i/>
                <w:sz w:val="20"/>
                <w:szCs w:val="20"/>
                <w:vertAlign w:val="superscript"/>
              </w:rPr>
              <w:t xml:space="preserve"> </w:t>
            </w:r>
          </w:p>
        </w:tc>
        <w:tc>
          <w:tcPr>
            <w:tcW w:w="832" w:type="dxa"/>
          </w:tcPr>
          <w:p w14:paraId="612F12F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0,001</w:t>
            </w:r>
          </w:p>
        </w:tc>
      </w:tr>
      <w:tr w:rsidR="005E3FC4" w:rsidRPr="00E82777" w14:paraId="506572A5" w14:textId="77777777" w:rsidTr="00E82777">
        <w:trPr>
          <w:trHeight w:val="237"/>
          <w:jc w:val="center"/>
        </w:trPr>
        <w:tc>
          <w:tcPr>
            <w:tcW w:w="2147" w:type="dxa"/>
            <w:vAlign w:val="center"/>
          </w:tcPr>
          <w:p w14:paraId="5D3675C4" w14:textId="77777777" w:rsidR="005E3FC4" w:rsidRPr="00E82777" w:rsidRDefault="005E3FC4" w:rsidP="005614E3">
            <w:pPr>
              <w:spacing w:before="0" w:after="0" w:line="240" w:lineRule="auto"/>
              <w:ind w:firstLine="0"/>
              <w:rPr>
                <w:bCs/>
                <w:sz w:val="20"/>
                <w:szCs w:val="20"/>
              </w:rPr>
            </w:pPr>
            <w:r w:rsidRPr="00E82777">
              <w:rPr>
                <w:sz w:val="20"/>
                <w:szCs w:val="20"/>
              </w:rPr>
              <w:t>Chênh T</w:t>
            </w:r>
            <w:r w:rsidRPr="00E82777">
              <w:rPr>
                <w:sz w:val="20"/>
                <w:szCs w:val="20"/>
                <w:vertAlign w:val="subscript"/>
              </w:rPr>
              <w:t xml:space="preserve">6 </w:t>
            </w:r>
            <w:r w:rsidRPr="00E82777">
              <w:rPr>
                <w:sz w:val="20"/>
                <w:szCs w:val="20"/>
              </w:rPr>
              <w:t>– T</w:t>
            </w:r>
            <w:r w:rsidRPr="00E82777">
              <w:rPr>
                <w:sz w:val="20"/>
                <w:szCs w:val="20"/>
                <w:vertAlign w:val="subscript"/>
              </w:rPr>
              <w:t>0</w:t>
            </w:r>
          </w:p>
        </w:tc>
        <w:tc>
          <w:tcPr>
            <w:tcW w:w="1882" w:type="dxa"/>
          </w:tcPr>
          <w:p w14:paraId="0D50B8D9"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1,39 </w:t>
            </w:r>
            <w:r w:rsidRPr="00E82777">
              <w:rPr>
                <w:sz w:val="20"/>
                <w:szCs w:val="20"/>
              </w:rPr>
              <w:t xml:space="preserve">± </w:t>
            </w:r>
            <w:r w:rsidRPr="00E82777">
              <w:rPr>
                <w:color w:val="000000"/>
                <w:sz w:val="20"/>
                <w:szCs w:val="20"/>
              </w:rPr>
              <w:t>1,51</w:t>
            </w:r>
          </w:p>
        </w:tc>
        <w:tc>
          <w:tcPr>
            <w:tcW w:w="1572" w:type="dxa"/>
          </w:tcPr>
          <w:p w14:paraId="6CD00BB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0,80 </w:t>
            </w:r>
            <w:r w:rsidRPr="00E82777">
              <w:rPr>
                <w:sz w:val="20"/>
                <w:szCs w:val="20"/>
              </w:rPr>
              <w:t xml:space="preserve">± </w:t>
            </w:r>
            <w:r w:rsidRPr="00E82777">
              <w:rPr>
                <w:color w:val="000000"/>
                <w:sz w:val="20"/>
                <w:szCs w:val="20"/>
              </w:rPr>
              <w:t>1,58</w:t>
            </w:r>
          </w:p>
        </w:tc>
        <w:tc>
          <w:tcPr>
            <w:tcW w:w="832" w:type="dxa"/>
          </w:tcPr>
          <w:p w14:paraId="045F2044"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b/>
                <w:iCs/>
                <w:sz w:val="20"/>
                <w:szCs w:val="20"/>
              </w:rPr>
              <w:t>&lt; 0,001</w:t>
            </w:r>
          </w:p>
        </w:tc>
      </w:tr>
      <w:tr w:rsidR="005E3FC4" w:rsidRPr="00E82777" w14:paraId="3033F37C" w14:textId="77777777" w:rsidTr="00E82777">
        <w:trPr>
          <w:trHeight w:val="237"/>
          <w:jc w:val="center"/>
        </w:trPr>
        <w:tc>
          <w:tcPr>
            <w:tcW w:w="2147" w:type="dxa"/>
            <w:vAlign w:val="center"/>
          </w:tcPr>
          <w:p w14:paraId="5EEC08A5" w14:textId="77777777" w:rsidR="005E3FC4" w:rsidRPr="00E82777" w:rsidRDefault="005E3FC4" w:rsidP="005614E3">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882" w:type="dxa"/>
          </w:tcPr>
          <w:p w14:paraId="20148094" w14:textId="77777777" w:rsidR="005E3FC4" w:rsidRPr="00E82777" w:rsidRDefault="005E3FC4" w:rsidP="005614E3">
            <w:pPr>
              <w:tabs>
                <w:tab w:val="left" w:pos="660"/>
                <w:tab w:val="center" w:pos="4560"/>
              </w:tabs>
              <w:spacing w:before="0" w:after="0" w:line="240" w:lineRule="auto"/>
              <w:ind w:firstLine="0"/>
              <w:rPr>
                <w:b/>
                <w:sz w:val="20"/>
                <w:szCs w:val="20"/>
                <w:highlight w:val="yellow"/>
              </w:rPr>
            </w:pPr>
            <w:r w:rsidRPr="00E82777">
              <w:rPr>
                <w:b/>
                <w:sz w:val="20"/>
                <w:szCs w:val="20"/>
              </w:rPr>
              <w:t>&lt; 0,001</w:t>
            </w:r>
          </w:p>
        </w:tc>
        <w:tc>
          <w:tcPr>
            <w:tcW w:w="1572" w:type="dxa"/>
          </w:tcPr>
          <w:p w14:paraId="4D95710D" w14:textId="77777777" w:rsidR="005E3FC4" w:rsidRPr="00E82777" w:rsidRDefault="005E3FC4" w:rsidP="005614E3">
            <w:pPr>
              <w:tabs>
                <w:tab w:val="left" w:pos="660"/>
                <w:tab w:val="center" w:pos="4560"/>
              </w:tabs>
              <w:spacing w:before="0" w:after="0" w:line="240" w:lineRule="auto"/>
              <w:ind w:firstLine="0"/>
              <w:rPr>
                <w:b/>
                <w:sz w:val="20"/>
                <w:szCs w:val="20"/>
                <w:highlight w:val="yellow"/>
              </w:rPr>
            </w:pPr>
            <w:r w:rsidRPr="00E82777">
              <w:rPr>
                <w:b/>
                <w:sz w:val="20"/>
                <w:szCs w:val="20"/>
              </w:rPr>
              <w:t>&lt; 0,001</w:t>
            </w:r>
          </w:p>
        </w:tc>
        <w:tc>
          <w:tcPr>
            <w:tcW w:w="832" w:type="dxa"/>
            <w:vAlign w:val="center"/>
          </w:tcPr>
          <w:p w14:paraId="791EDDE8" w14:textId="77777777" w:rsidR="005E3FC4" w:rsidRPr="00E82777" w:rsidRDefault="005E3FC4" w:rsidP="005614E3">
            <w:pPr>
              <w:tabs>
                <w:tab w:val="left" w:pos="660"/>
                <w:tab w:val="center" w:pos="4560"/>
              </w:tabs>
              <w:spacing w:before="0" w:after="0" w:line="240" w:lineRule="auto"/>
              <w:ind w:firstLine="0"/>
              <w:rPr>
                <w:iCs/>
                <w:sz w:val="20"/>
                <w:szCs w:val="20"/>
              </w:rPr>
            </w:pPr>
          </w:p>
        </w:tc>
      </w:tr>
    </w:tbl>
    <w:p w14:paraId="5410AC98" w14:textId="77777777" w:rsidR="004A6834" w:rsidRDefault="004A6834" w:rsidP="005614E3">
      <w:pPr>
        <w:spacing w:before="0" w:after="0" w:line="240" w:lineRule="auto"/>
        <w:ind w:firstLine="0"/>
        <w:rPr>
          <w:i/>
          <w:sz w:val="20"/>
          <w:szCs w:val="20"/>
        </w:rPr>
      </w:pPr>
      <w:bookmarkStart w:id="126" w:name="_Toc59204731"/>
      <w:bookmarkStart w:id="127" w:name="_Toc59785064"/>
      <w:bookmarkStart w:id="128" w:name="_Toc60584525"/>
      <w:bookmarkStart w:id="129" w:name="_Toc60858327"/>
      <w:bookmarkStart w:id="130" w:name="_Toc79757523"/>
      <w:r w:rsidRPr="00BA3506">
        <w:rPr>
          <w:i/>
          <w:sz w:val="20"/>
          <w:szCs w:val="20"/>
        </w:rPr>
        <w:t>Số liệu</w:t>
      </w:r>
      <w:r>
        <w:rPr>
          <w:i/>
          <w:sz w:val="20"/>
          <w:szCs w:val="20"/>
        </w:rPr>
        <w:t xml:space="preserve"> trình bày theo trung bình ±SD </w:t>
      </w:r>
    </w:p>
    <w:bookmarkEnd w:id="126"/>
    <w:bookmarkEnd w:id="127"/>
    <w:bookmarkEnd w:id="128"/>
    <w:bookmarkEnd w:id="129"/>
    <w:bookmarkEnd w:id="130"/>
    <w:p w14:paraId="1EBA272D" w14:textId="77777777" w:rsidR="000764AD" w:rsidRPr="000764AD" w:rsidRDefault="000764AD" w:rsidP="000764AD">
      <w:pPr>
        <w:spacing w:before="0" w:after="0" w:line="240" w:lineRule="auto"/>
        <w:ind w:firstLine="0"/>
        <w:rPr>
          <w:i/>
          <w:sz w:val="20"/>
          <w:szCs w:val="20"/>
        </w:rPr>
      </w:pPr>
      <w:r w:rsidRPr="000764AD">
        <w:rPr>
          <w:i/>
          <w:sz w:val="20"/>
          <w:szCs w:val="20"/>
        </w:rPr>
        <w:t>p</w:t>
      </w:r>
      <w:r w:rsidRPr="000764AD">
        <w:rPr>
          <w:i/>
          <w:sz w:val="20"/>
          <w:szCs w:val="20"/>
          <w:vertAlign w:val="superscript"/>
        </w:rPr>
        <w:t xml:space="preserve">a </w:t>
      </w:r>
      <w:r w:rsidRPr="000764AD">
        <w:rPr>
          <w:i/>
          <w:sz w:val="20"/>
          <w:szCs w:val="20"/>
        </w:rPr>
        <w:t>từ t-test so sánh trung bình hai nhóm cùng thời điểm.</w:t>
      </w:r>
    </w:p>
    <w:p w14:paraId="667DA8A9" w14:textId="77777777" w:rsidR="000764AD" w:rsidRDefault="000764AD" w:rsidP="000764AD">
      <w:pPr>
        <w:spacing w:before="0" w:after="0"/>
        <w:ind w:firstLine="0"/>
        <w:rPr>
          <w:i/>
          <w:sz w:val="20"/>
          <w:szCs w:val="20"/>
        </w:rPr>
      </w:pPr>
      <w:r w:rsidRPr="000764AD">
        <w:rPr>
          <w:i/>
          <w:sz w:val="20"/>
          <w:szCs w:val="20"/>
        </w:rPr>
        <w:t>p</w:t>
      </w:r>
      <w:r w:rsidRPr="000764AD">
        <w:rPr>
          <w:i/>
          <w:sz w:val="20"/>
          <w:szCs w:val="20"/>
          <w:vertAlign w:val="superscript"/>
        </w:rPr>
        <w:t>b</w:t>
      </w:r>
      <w:r w:rsidRPr="000764AD">
        <w:rPr>
          <w:i/>
          <w:sz w:val="20"/>
          <w:szCs w:val="20"/>
        </w:rPr>
        <w:t xml:space="preserve"> từ t-test ghép cặp so sánh trung bình cùng nhóm trước và sau can thiệp.</w:t>
      </w:r>
    </w:p>
    <w:p w14:paraId="7DBC47E3" w14:textId="039C47EB" w:rsidR="005E3FC4" w:rsidRPr="00947C24" w:rsidRDefault="005E3FC4" w:rsidP="000546D0">
      <w:pPr>
        <w:spacing w:before="0" w:after="0" w:line="340" w:lineRule="exact"/>
        <w:ind w:firstLine="720"/>
        <w:rPr>
          <w:sz w:val="22"/>
          <w:szCs w:val="22"/>
        </w:rPr>
      </w:pPr>
      <w:r w:rsidRPr="005E3FC4">
        <w:rPr>
          <w:sz w:val="22"/>
          <w:szCs w:val="22"/>
        </w:rPr>
        <w:t>Sự khác biệt trung bình</w:t>
      </w:r>
      <w:r w:rsidR="00330C94">
        <w:rPr>
          <w:sz w:val="22"/>
          <w:szCs w:val="22"/>
        </w:rPr>
        <w:t xml:space="preserve"> nồng độ kẽm</w:t>
      </w:r>
      <w:r w:rsidRPr="005E3FC4">
        <w:rPr>
          <w:sz w:val="22"/>
          <w:szCs w:val="22"/>
        </w:rPr>
        <w:t xml:space="preserve"> sau </w:t>
      </w:r>
      <w:r w:rsidR="00062BC4">
        <w:rPr>
          <w:sz w:val="22"/>
          <w:szCs w:val="22"/>
        </w:rPr>
        <w:t>3</w:t>
      </w:r>
      <w:r w:rsidR="00601992">
        <w:rPr>
          <w:sz w:val="22"/>
          <w:szCs w:val="22"/>
        </w:rPr>
        <w:t xml:space="preserve"> và</w:t>
      </w:r>
      <w:r w:rsidR="00062BC4">
        <w:rPr>
          <w:sz w:val="22"/>
          <w:szCs w:val="22"/>
        </w:rPr>
        <w:t xml:space="preserve"> </w:t>
      </w:r>
      <w:r w:rsidRPr="005E3FC4">
        <w:rPr>
          <w:sz w:val="22"/>
          <w:szCs w:val="22"/>
        </w:rPr>
        <w:t>6 tháng can thiệp có ý nghĩa thống kê (p</w:t>
      </w:r>
      <w:r w:rsidR="00886055">
        <w:rPr>
          <w:sz w:val="22"/>
          <w:szCs w:val="22"/>
        </w:rPr>
        <w:t xml:space="preserve"> </w:t>
      </w:r>
      <w:r w:rsidRPr="005E3FC4">
        <w:rPr>
          <w:sz w:val="22"/>
          <w:szCs w:val="22"/>
        </w:rPr>
        <w:t>&lt;</w:t>
      </w:r>
      <w:r w:rsidR="00886055">
        <w:rPr>
          <w:sz w:val="22"/>
          <w:szCs w:val="22"/>
        </w:rPr>
        <w:t xml:space="preserve"> </w:t>
      </w:r>
      <w:r w:rsidRPr="005E3FC4">
        <w:rPr>
          <w:sz w:val="22"/>
          <w:szCs w:val="22"/>
        </w:rPr>
        <w:t>0,01</w:t>
      </w:r>
      <w:r w:rsidR="00062BC4">
        <w:rPr>
          <w:sz w:val="22"/>
          <w:szCs w:val="22"/>
        </w:rPr>
        <w:t>, p &lt; 0,001</w:t>
      </w:r>
      <w:r w:rsidR="00947C24">
        <w:rPr>
          <w:sz w:val="22"/>
          <w:szCs w:val="22"/>
        </w:rPr>
        <w:t xml:space="preserve">). </w:t>
      </w:r>
      <w:r w:rsidRPr="005E3FC4">
        <w:rPr>
          <w:color w:val="000000" w:themeColor="text1"/>
          <w:sz w:val="22"/>
          <w:szCs w:val="22"/>
        </w:rPr>
        <w:t xml:space="preserve">Sau khi kiểm soát các yếu tố nhiễu đã thấy rõ ảnh hưởng của can thiệp lên nồng độ kẽm huyết thanh ở </w:t>
      </w:r>
      <w:r w:rsidR="00062BC4">
        <w:rPr>
          <w:color w:val="000000" w:themeColor="text1"/>
          <w:sz w:val="22"/>
          <w:szCs w:val="22"/>
        </w:rPr>
        <w:t>trẻ gái sau 6 tháng can thiệp (</w:t>
      </w:r>
      <w:r w:rsidRPr="005E3FC4">
        <w:rPr>
          <w:color w:val="000000" w:themeColor="text1"/>
          <w:sz w:val="22"/>
          <w:szCs w:val="22"/>
        </w:rPr>
        <w:t>p</w:t>
      </w:r>
      <w:r w:rsidR="00886055">
        <w:rPr>
          <w:color w:val="000000" w:themeColor="text1"/>
          <w:sz w:val="22"/>
          <w:szCs w:val="22"/>
        </w:rPr>
        <w:t xml:space="preserve"> </w:t>
      </w:r>
      <w:r w:rsidRPr="005E3FC4">
        <w:rPr>
          <w:color w:val="000000" w:themeColor="text1"/>
          <w:sz w:val="22"/>
          <w:szCs w:val="22"/>
        </w:rPr>
        <w:t>&lt;</w:t>
      </w:r>
      <w:r w:rsidR="00886055">
        <w:rPr>
          <w:color w:val="000000" w:themeColor="text1"/>
          <w:sz w:val="22"/>
          <w:szCs w:val="22"/>
        </w:rPr>
        <w:t xml:space="preserve"> </w:t>
      </w:r>
      <w:r w:rsidRPr="005E3FC4">
        <w:rPr>
          <w:color w:val="000000" w:themeColor="text1"/>
          <w:sz w:val="22"/>
          <w:szCs w:val="22"/>
        </w:rPr>
        <w:t>0,001).</w:t>
      </w:r>
    </w:p>
    <w:p w14:paraId="3B1ED044" w14:textId="47761B81" w:rsidR="005E3FC4" w:rsidRPr="005E3FC4" w:rsidRDefault="000764AD" w:rsidP="000546D0">
      <w:pPr>
        <w:spacing w:before="0" w:after="0" w:line="340" w:lineRule="exact"/>
        <w:ind w:firstLine="0"/>
        <w:jc w:val="center"/>
        <w:rPr>
          <w:b/>
          <w:sz w:val="22"/>
          <w:szCs w:val="22"/>
        </w:rPr>
      </w:pPr>
      <w:r>
        <w:rPr>
          <w:b/>
          <w:sz w:val="22"/>
          <w:szCs w:val="22"/>
        </w:rPr>
        <w:t>Bảng 3.</w:t>
      </w:r>
      <w:r w:rsidR="00601992">
        <w:rPr>
          <w:b/>
          <w:sz w:val="22"/>
          <w:szCs w:val="22"/>
        </w:rPr>
        <w:t>15</w:t>
      </w:r>
      <w:r w:rsidR="005E3FC4" w:rsidRPr="005E3FC4">
        <w:rPr>
          <w:b/>
          <w:sz w:val="22"/>
          <w:szCs w:val="22"/>
        </w:rPr>
        <w:t xml:space="preserve">. Thay đổi nồng độ </w:t>
      </w:r>
      <w:r w:rsidR="005614E3">
        <w:rPr>
          <w:b/>
          <w:sz w:val="22"/>
          <w:szCs w:val="22"/>
        </w:rPr>
        <w:t>nồng độ vitamin A sau can thiệp</w:t>
      </w:r>
    </w:p>
    <w:tbl>
      <w:tblPr>
        <w:tblW w:w="6418" w:type="dxa"/>
        <w:jc w:val="center"/>
        <w:tblBorders>
          <w:top w:val="single" w:sz="4" w:space="0" w:color="auto"/>
          <w:bottom w:val="single" w:sz="4" w:space="0" w:color="auto"/>
        </w:tblBorders>
        <w:tblLook w:val="04A0" w:firstRow="1" w:lastRow="0" w:firstColumn="1" w:lastColumn="0" w:noHBand="0" w:noVBand="1"/>
      </w:tblPr>
      <w:tblGrid>
        <w:gridCol w:w="2130"/>
        <w:gridCol w:w="1757"/>
        <w:gridCol w:w="1530"/>
        <w:gridCol w:w="1001"/>
      </w:tblGrid>
      <w:tr w:rsidR="005E3FC4" w:rsidRPr="00E82777" w14:paraId="1470B8F0" w14:textId="77777777" w:rsidTr="004A6834">
        <w:trPr>
          <w:trHeight w:val="249"/>
          <w:jc w:val="center"/>
        </w:trPr>
        <w:tc>
          <w:tcPr>
            <w:tcW w:w="2130" w:type="dxa"/>
            <w:tcBorders>
              <w:top w:val="single" w:sz="4" w:space="0" w:color="auto"/>
              <w:bottom w:val="single" w:sz="4" w:space="0" w:color="auto"/>
            </w:tcBorders>
          </w:tcPr>
          <w:p w14:paraId="2828A3D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Chỉ số</w:t>
            </w:r>
          </w:p>
        </w:tc>
        <w:tc>
          <w:tcPr>
            <w:tcW w:w="1757" w:type="dxa"/>
            <w:tcBorders>
              <w:top w:val="single" w:sz="4" w:space="0" w:color="auto"/>
              <w:bottom w:val="single" w:sz="4" w:space="0" w:color="auto"/>
            </w:tcBorders>
          </w:tcPr>
          <w:p w14:paraId="3A220822" w14:textId="77777777" w:rsidR="005E3FC4" w:rsidRPr="00E82777" w:rsidRDefault="004A6834" w:rsidP="005614E3">
            <w:pPr>
              <w:tabs>
                <w:tab w:val="left" w:pos="660"/>
                <w:tab w:val="center" w:pos="4560"/>
              </w:tabs>
              <w:spacing w:before="0" w:after="0" w:line="240" w:lineRule="auto"/>
              <w:ind w:firstLine="0"/>
              <w:rPr>
                <w:sz w:val="20"/>
                <w:szCs w:val="20"/>
              </w:rPr>
            </w:pPr>
            <w:r>
              <w:rPr>
                <w:sz w:val="20"/>
                <w:szCs w:val="20"/>
              </w:rPr>
              <w:t>Nhóm can thiệp</w:t>
            </w:r>
          </w:p>
        </w:tc>
        <w:tc>
          <w:tcPr>
            <w:tcW w:w="1530" w:type="dxa"/>
            <w:tcBorders>
              <w:top w:val="single" w:sz="4" w:space="0" w:color="auto"/>
              <w:bottom w:val="single" w:sz="4" w:space="0" w:color="auto"/>
            </w:tcBorders>
          </w:tcPr>
          <w:p w14:paraId="469ECD74" w14:textId="77777777" w:rsidR="005E3FC4" w:rsidRPr="00E82777" w:rsidRDefault="004A6834" w:rsidP="005614E3">
            <w:pPr>
              <w:tabs>
                <w:tab w:val="left" w:pos="660"/>
                <w:tab w:val="center" w:pos="4560"/>
              </w:tabs>
              <w:spacing w:before="0" w:after="0" w:line="240" w:lineRule="auto"/>
              <w:ind w:firstLine="0"/>
              <w:rPr>
                <w:sz w:val="20"/>
                <w:szCs w:val="20"/>
              </w:rPr>
            </w:pPr>
            <w:r>
              <w:rPr>
                <w:sz w:val="20"/>
                <w:szCs w:val="20"/>
              </w:rPr>
              <w:t>Nhóm chứng</w:t>
            </w:r>
          </w:p>
        </w:tc>
        <w:tc>
          <w:tcPr>
            <w:tcW w:w="1001" w:type="dxa"/>
            <w:tcBorders>
              <w:top w:val="single" w:sz="4" w:space="0" w:color="auto"/>
              <w:bottom w:val="single" w:sz="4" w:space="0" w:color="auto"/>
            </w:tcBorders>
          </w:tcPr>
          <w:p w14:paraId="553CB175"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p</w:t>
            </w:r>
            <w:r w:rsidRPr="00E82777">
              <w:rPr>
                <w:iCs/>
                <w:sz w:val="20"/>
                <w:szCs w:val="20"/>
                <w:vertAlign w:val="superscript"/>
              </w:rPr>
              <w:t>a</w:t>
            </w:r>
          </w:p>
        </w:tc>
      </w:tr>
      <w:tr w:rsidR="005E3FC4" w:rsidRPr="00E82777" w14:paraId="110D8247" w14:textId="77777777" w:rsidTr="005614E3">
        <w:trPr>
          <w:trHeight w:val="238"/>
          <w:jc w:val="center"/>
        </w:trPr>
        <w:tc>
          <w:tcPr>
            <w:tcW w:w="5417" w:type="dxa"/>
            <w:gridSpan w:val="3"/>
            <w:tcBorders>
              <w:top w:val="single" w:sz="4" w:space="0" w:color="auto"/>
            </w:tcBorders>
            <w:vAlign w:val="center"/>
          </w:tcPr>
          <w:p w14:paraId="43738416" w14:textId="77777777" w:rsidR="005E3FC4" w:rsidRPr="00E82777" w:rsidRDefault="00BF1D21" w:rsidP="00BF1D21">
            <w:pPr>
              <w:tabs>
                <w:tab w:val="left" w:pos="660"/>
                <w:tab w:val="center" w:pos="4560"/>
              </w:tabs>
              <w:spacing w:before="0" w:after="0" w:line="240" w:lineRule="auto"/>
              <w:ind w:firstLine="0"/>
              <w:outlineLvl w:val="2"/>
              <w:rPr>
                <w:i/>
                <w:sz w:val="20"/>
                <w:szCs w:val="20"/>
              </w:rPr>
            </w:pPr>
            <w:r>
              <w:rPr>
                <w:i/>
                <w:sz w:val="20"/>
                <w:szCs w:val="20"/>
              </w:rPr>
              <w:t>Sau 3 tháng can thiệp        n=180                        n =165</w:t>
            </w:r>
          </w:p>
        </w:tc>
        <w:tc>
          <w:tcPr>
            <w:tcW w:w="1001" w:type="dxa"/>
            <w:tcBorders>
              <w:top w:val="single" w:sz="4" w:space="0" w:color="auto"/>
            </w:tcBorders>
            <w:vAlign w:val="center"/>
          </w:tcPr>
          <w:p w14:paraId="419F22F9" w14:textId="77777777" w:rsidR="005E3FC4" w:rsidRPr="00E82777" w:rsidRDefault="005E3FC4" w:rsidP="005614E3">
            <w:pPr>
              <w:tabs>
                <w:tab w:val="left" w:pos="660"/>
                <w:tab w:val="center" w:pos="4560"/>
              </w:tabs>
              <w:spacing w:before="0" w:after="0" w:line="240" w:lineRule="auto"/>
              <w:ind w:firstLine="0"/>
              <w:rPr>
                <w:i/>
                <w:sz w:val="20"/>
                <w:szCs w:val="20"/>
              </w:rPr>
            </w:pPr>
          </w:p>
        </w:tc>
      </w:tr>
      <w:tr w:rsidR="005E3FC4" w:rsidRPr="00E82777" w14:paraId="28E630E4" w14:textId="77777777" w:rsidTr="004A6834">
        <w:trPr>
          <w:trHeight w:val="238"/>
          <w:jc w:val="center"/>
        </w:trPr>
        <w:tc>
          <w:tcPr>
            <w:tcW w:w="2130" w:type="dxa"/>
            <w:vAlign w:val="center"/>
          </w:tcPr>
          <w:p w14:paraId="4E4B8CC6"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Trước can thiệp (T</w:t>
            </w:r>
            <w:r w:rsidRPr="00E82777">
              <w:rPr>
                <w:sz w:val="20"/>
                <w:szCs w:val="20"/>
                <w:vertAlign w:val="subscript"/>
              </w:rPr>
              <w:t>0</w:t>
            </w:r>
            <w:r w:rsidRPr="00E82777">
              <w:rPr>
                <w:sz w:val="20"/>
                <w:szCs w:val="20"/>
              </w:rPr>
              <w:t>)</w:t>
            </w:r>
          </w:p>
        </w:tc>
        <w:tc>
          <w:tcPr>
            <w:tcW w:w="1757" w:type="dxa"/>
          </w:tcPr>
          <w:p w14:paraId="43645D7F"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1,13 ± 0,28</w:t>
            </w:r>
          </w:p>
        </w:tc>
        <w:tc>
          <w:tcPr>
            <w:tcW w:w="1530" w:type="dxa"/>
          </w:tcPr>
          <w:p w14:paraId="7C63BB9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1,13 ± 0,32</w:t>
            </w:r>
          </w:p>
        </w:tc>
        <w:tc>
          <w:tcPr>
            <w:tcW w:w="1001" w:type="dxa"/>
          </w:tcPr>
          <w:p w14:paraId="19212DC9"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iCs/>
                <w:sz w:val="20"/>
                <w:szCs w:val="20"/>
              </w:rPr>
              <w:t>0,973</w:t>
            </w:r>
          </w:p>
        </w:tc>
      </w:tr>
      <w:tr w:rsidR="005E3FC4" w:rsidRPr="00E82777" w14:paraId="6E784ED7" w14:textId="77777777" w:rsidTr="004A6834">
        <w:trPr>
          <w:trHeight w:val="238"/>
          <w:jc w:val="center"/>
        </w:trPr>
        <w:tc>
          <w:tcPr>
            <w:tcW w:w="2130" w:type="dxa"/>
            <w:vAlign w:val="center"/>
          </w:tcPr>
          <w:p w14:paraId="21EE6F80"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Sau 3 tháng (T</w:t>
            </w:r>
            <w:r w:rsidRPr="00E82777">
              <w:rPr>
                <w:sz w:val="20"/>
                <w:szCs w:val="20"/>
                <w:vertAlign w:val="subscript"/>
              </w:rPr>
              <w:t>3</w:t>
            </w:r>
            <w:r w:rsidRPr="00E82777">
              <w:rPr>
                <w:sz w:val="20"/>
                <w:szCs w:val="20"/>
              </w:rPr>
              <w:t>)</w:t>
            </w:r>
          </w:p>
        </w:tc>
        <w:tc>
          <w:tcPr>
            <w:tcW w:w="1757" w:type="dxa"/>
          </w:tcPr>
          <w:p w14:paraId="53383EB7"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1,17 ± 0,32</w:t>
            </w:r>
          </w:p>
        </w:tc>
        <w:tc>
          <w:tcPr>
            <w:tcW w:w="1530" w:type="dxa"/>
          </w:tcPr>
          <w:p w14:paraId="2FCADBAE"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1,13 ± 0,33</w:t>
            </w:r>
          </w:p>
        </w:tc>
        <w:tc>
          <w:tcPr>
            <w:tcW w:w="1001" w:type="dxa"/>
          </w:tcPr>
          <w:p w14:paraId="145A7CF4"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iCs/>
                <w:sz w:val="20"/>
                <w:szCs w:val="20"/>
              </w:rPr>
              <w:t>0,286</w:t>
            </w:r>
          </w:p>
        </w:tc>
      </w:tr>
      <w:tr w:rsidR="005E3FC4" w:rsidRPr="00E82777" w14:paraId="447A0792" w14:textId="77777777" w:rsidTr="004A6834">
        <w:trPr>
          <w:trHeight w:val="238"/>
          <w:jc w:val="center"/>
        </w:trPr>
        <w:tc>
          <w:tcPr>
            <w:tcW w:w="2130" w:type="dxa"/>
            <w:vAlign w:val="center"/>
          </w:tcPr>
          <w:p w14:paraId="187582C6" w14:textId="77777777" w:rsidR="005E3FC4" w:rsidRPr="00E82777" w:rsidRDefault="005E3FC4" w:rsidP="005614E3">
            <w:pPr>
              <w:spacing w:before="0" w:after="0" w:line="240" w:lineRule="auto"/>
              <w:ind w:firstLine="0"/>
              <w:rPr>
                <w:sz w:val="20"/>
                <w:szCs w:val="20"/>
              </w:rPr>
            </w:pPr>
            <w:r w:rsidRPr="00E82777">
              <w:rPr>
                <w:sz w:val="20"/>
                <w:szCs w:val="20"/>
              </w:rPr>
              <w:t>Chênh T</w:t>
            </w:r>
            <w:r w:rsidRPr="00E82777">
              <w:rPr>
                <w:sz w:val="20"/>
                <w:szCs w:val="20"/>
                <w:vertAlign w:val="subscript"/>
              </w:rPr>
              <w:t xml:space="preserve">3 </w:t>
            </w:r>
            <w:r w:rsidRPr="00E82777">
              <w:rPr>
                <w:sz w:val="20"/>
                <w:szCs w:val="20"/>
              </w:rPr>
              <w:t>– T</w:t>
            </w:r>
            <w:r w:rsidRPr="00E82777">
              <w:rPr>
                <w:sz w:val="20"/>
                <w:szCs w:val="20"/>
                <w:vertAlign w:val="subscript"/>
              </w:rPr>
              <w:t>0</w:t>
            </w:r>
          </w:p>
        </w:tc>
        <w:tc>
          <w:tcPr>
            <w:tcW w:w="1757" w:type="dxa"/>
          </w:tcPr>
          <w:p w14:paraId="6F26925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0,04 ± 0,24</w:t>
            </w:r>
          </w:p>
        </w:tc>
        <w:tc>
          <w:tcPr>
            <w:tcW w:w="1530" w:type="dxa"/>
          </w:tcPr>
          <w:p w14:paraId="35C9C89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0,00 ± 0,24</w:t>
            </w:r>
          </w:p>
        </w:tc>
        <w:tc>
          <w:tcPr>
            <w:tcW w:w="1001" w:type="dxa"/>
          </w:tcPr>
          <w:p w14:paraId="1921E5CF"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iCs/>
                <w:sz w:val="20"/>
                <w:szCs w:val="20"/>
              </w:rPr>
              <w:t>0,148</w:t>
            </w:r>
          </w:p>
        </w:tc>
      </w:tr>
      <w:tr w:rsidR="005E3FC4" w:rsidRPr="00E82777" w14:paraId="61CC9DD5" w14:textId="77777777" w:rsidTr="004A6834">
        <w:trPr>
          <w:trHeight w:val="238"/>
          <w:jc w:val="center"/>
        </w:trPr>
        <w:tc>
          <w:tcPr>
            <w:tcW w:w="2130" w:type="dxa"/>
            <w:vAlign w:val="center"/>
          </w:tcPr>
          <w:p w14:paraId="18814FEC" w14:textId="77777777" w:rsidR="005E3FC4" w:rsidRPr="00E82777" w:rsidRDefault="005E3FC4" w:rsidP="005614E3">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757" w:type="dxa"/>
          </w:tcPr>
          <w:p w14:paraId="33E3C915"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iCs/>
                <w:sz w:val="20"/>
                <w:szCs w:val="20"/>
              </w:rPr>
              <w:t>0,036</w:t>
            </w:r>
          </w:p>
        </w:tc>
        <w:tc>
          <w:tcPr>
            <w:tcW w:w="1530" w:type="dxa"/>
          </w:tcPr>
          <w:p w14:paraId="44A5F4E2"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iCs/>
                <w:sz w:val="20"/>
                <w:szCs w:val="20"/>
              </w:rPr>
              <w:t>0,985</w:t>
            </w:r>
          </w:p>
        </w:tc>
        <w:tc>
          <w:tcPr>
            <w:tcW w:w="1001" w:type="dxa"/>
            <w:vAlign w:val="center"/>
          </w:tcPr>
          <w:p w14:paraId="2DB05C2B" w14:textId="77777777" w:rsidR="005E3FC4" w:rsidRPr="00E82777" w:rsidRDefault="005E3FC4" w:rsidP="005614E3">
            <w:pPr>
              <w:tabs>
                <w:tab w:val="left" w:pos="660"/>
                <w:tab w:val="center" w:pos="4560"/>
              </w:tabs>
              <w:spacing w:before="0" w:after="0" w:line="240" w:lineRule="auto"/>
              <w:ind w:firstLine="0"/>
              <w:rPr>
                <w:iCs/>
                <w:sz w:val="20"/>
                <w:szCs w:val="20"/>
              </w:rPr>
            </w:pPr>
          </w:p>
        </w:tc>
      </w:tr>
      <w:tr w:rsidR="005E3FC4" w:rsidRPr="00E82777" w14:paraId="04CFDB91" w14:textId="77777777" w:rsidTr="005614E3">
        <w:trPr>
          <w:trHeight w:val="238"/>
          <w:jc w:val="center"/>
        </w:trPr>
        <w:tc>
          <w:tcPr>
            <w:tcW w:w="5417" w:type="dxa"/>
            <w:gridSpan w:val="3"/>
            <w:vAlign w:val="center"/>
          </w:tcPr>
          <w:p w14:paraId="01CFE7C6" w14:textId="77777777" w:rsidR="005E3FC4" w:rsidRPr="00E82777" w:rsidRDefault="00BF1D21" w:rsidP="00BF1D21">
            <w:pPr>
              <w:tabs>
                <w:tab w:val="left" w:pos="660"/>
                <w:tab w:val="center" w:pos="4560"/>
              </w:tabs>
              <w:spacing w:before="0" w:after="0" w:line="240" w:lineRule="auto"/>
              <w:ind w:firstLine="0"/>
              <w:rPr>
                <w:i/>
                <w:iCs/>
                <w:sz w:val="20"/>
                <w:szCs w:val="20"/>
              </w:rPr>
            </w:pPr>
            <w:r>
              <w:rPr>
                <w:i/>
                <w:sz w:val="20"/>
                <w:szCs w:val="20"/>
              </w:rPr>
              <w:t>Sau 6 tháng can thiệp        n=207                        n =195</w:t>
            </w:r>
          </w:p>
        </w:tc>
        <w:tc>
          <w:tcPr>
            <w:tcW w:w="1001" w:type="dxa"/>
            <w:vAlign w:val="center"/>
          </w:tcPr>
          <w:p w14:paraId="1FFB3FEB" w14:textId="77777777" w:rsidR="005E3FC4" w:rsidRPr="00E82777" w:rsidRDefault="005E3FC4" w:rsidP="005614E3">
            <w:pPr>
              <w:tabs>
                <w:tab w:val="left" w:pos="660"/>
                <w:tab w:val="center" w:pos="4560"/>
              </w:tabs>
              <w:spacing w:before="0" w:after="0" w:line="240" w:lineRule="auto"/>
              <w:ind w:firstLine="0"/>
              <w:rPr>
                <w:iCs/>
                <w:sz w:val="20"/>
                <w:szCs w:val="20"/>
              </w:rPr>
            </w:pPr>
          </w:p>
        </w:tc>
      </w:tr>
      <w:tr w:rsidR="005E3FC4" w:rsidRPr="00E82777" w14:paraId="2362FD10" w14:textId="77777777" w:rsidTr="004A6834">
        <w:trPr>
          <w:trHeight w:val="238"/>
          <w:jc w:val="center"/>
        </w:trPr>
        <w:tc>
          <w:tcPr>
            <w:tcW w:w="2130" w:type="dxa"/>
            <w:vAlign w:val="center"/>
          </w:tcPr>
          <w:p w14:paraId="3526EED7"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lastRenderedPageBreak/>
              <w:t>Trước can thiệp (T</w:t>
            </w:r>
            <w:r w:rsidRPr="00E82777">
              <w:rPr>
                <w:sz w:val="20"/>
                <w:szCs w:val="20"/>
                <w:vertAlign w:val="subscript"/>
              </w:rPr>
              <w:t>0</w:t>
            </w:r>
            <w:r w:rsidRPr="00E82777">
              <w:rPr>
                <w:sz w:val="20"/>
                <w:szCs w:val="20"/>
              </w:rPr>
              <w:t>)</w:t>
            </w:r>
          </w:p>
        </w:tc>
        <w:tc>
          <w:tcPr>
            <w:tcW w:w="1757" w:type="dxa"/>
            <w:vAlign w:val="center"/>
          </w:tcPr>
          <w:p w14:paraId="31A58B8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1,13 </w:t>
            </w:r>
            <w:r w:rsidRPr="00E82777">
              <w:rPr>
                <w:sz w:val="20"/>
                <w:szCs w:val="20"/>
              </w:rPr>
              <w:t xml:space="preserve"> ± </w:t>
            </w:r>
            <w:r w:rsidRPr="00E82777">
              <w:rPr>
                <w:color w:val="000000"/>
                <w:sz w:val="20"/>
                <w:szCs w:val="20"/>
              </w:rPr>
              <w:t>0,27</w:t>
            </w:r>
          </w:p>
        </w:tc>
        <w:tc>
          <w:tcPr>
            <w:tcW w:w="1530" w:type="dxa"/>
            <w:vAlign w:val="center"/>
          </w:tcPr>
          <w:p w14:paraId="36E71A61"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1,12</w:t>
            </w:r>
            <w:r w:rsidRPr="00E82777">
              <w:rPr>
                <w:sz w:val="20"/>
                <w:szCs w:val="20"/>
              </w:rPr>
              <w:t xml:space="preserve"> ± </w:t>
            </w:r>
            <w:r w:rsidRPr="00E82777">
              <w:rPr>
                <w:color w:val="000000"/>
                <w:sz w:val="20"/>
                <w:szCs w:val="20"/>
              </w:rPr>
              <w:t>0,32</w:t>
            </w:r>
          </w:p>
        </w:tc>
        <w:tc>
          <w:tcPr>
            <w:tcW w:w="1001" w:type="dxa"/>
            <w:vAlign w:val="center"/>
          </w:tcPr>
          <w:p w14:paraId="5AEBCEA2"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iCs/>
                <w:sz w:val="20"/>
                <w:szCs w:val="20"/>
              </w:rPr>
              <w:t>0,</w:t>
            </w:r>
            <w:r w:rsidRPr="00E82777">
              <w:rPr>
                <w:color w:val="000000"/>
                <w:sz w:val="20"/>
                <w:szCs w:val="20"/>
              </w:rPr>
              <w:t>833</w:t>
            </w:r>
          </w:p>
        </w:tc>
      </w:tr>
      <w:tr w:rsidR="005E3FC4" w:rsidRPr="00E82777" w14:paraId="746689EA" w14:textId="77777777" w:rsidTr="004A6834">
        <w:trPr>
          <w:trHeight w:val="238"/>
          <w:jc w:val="center"/>
        </w:trPr>
        <w:tc>
          <w:tcPr>
            <w:tcW w:w="2130" w:type="dxa"/>
            <w:vAlign w:val="center"/>
          </w:tcPr>
          <w:p w14:paraId="27930AF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sz w:val="20"/>
                <w:szCs w:val="20"/>
              </w:rPr>
              <w:t>Sau 6 tháng (T</w:t>
            </w:r>
            <w:r w:rsidRPr="00E82777">
              <w:rPr>
                <w:sz w:val="20"/>
                <w:szCs w:val="20"/>
                <w:vertAlign w:val="subscript"/>
              </w:rPr>
              <w:t>6</w:t>
            </w:r>
            <w:r w:rsidRPr="00E82777">
              <w:rPr>
                <w:sz w:val="20"/>
                <w:szCs w:val="20"/>
              </w:rPr>
              <w:t>)</w:t>
            </w:r>
          </w:p>
        </w:tc>
        <w:tc>
          <w:tcPr>
            <w:tcW w:w="1757" w:type="dxa"/>
            <w:vAlign w:val="center"/>
          </w:tcPr>
          <w:p w14:paraId="4F19138D"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1,22</w:t>
            </w:r>
            <w:r w:rsidRPr="00E82777">
              <w:rPr>
                <w:sz w:val="20"/>
                <w:szCs w:val="20"/>
              </w:rPr>
              <w:t xml:space="preserve"> ± </w:t>
            </w:r>
            <w:r w:rsidRPr="00E82777">
              <w:rPr>
                <w:color w:val="000000"/>
                <w:sz w:val="20"/>
                <w:szCs w:val="20"/>
              </w:rPr>
              <w:t xml:space="preserve">0,30 </w:t>
            </w:r>
          </w:p>
        </w:tc>
        <w:tc>
          <w:tcPr>
            <w:tcW w:w="1530" w:type="dxa"/>
            <w:vAlign w:val="center"/>
          </w:tcPr>
          <w:p w14:paraId="100FF64C"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1,14</w:t>
            </w:r>
            <w:r w:rsidRPr="00E82777">
              <w:rPr>
                <w:sz w:val="20"/>
                <w:szCs w:val="20"/>
              </w:rPr>
              <w:t xml:space="preserve"> ± </w:t>
            </w:r>
            <w:r w:rsidRPr="00E82777">
              <w:rPr>
                <w:color w:val="000000"/>
                <w:sz w:val="20"/>
                <w:szCs w:val="20"/>
              </w:rPr>
              <w:t xml:space="preserve">0,30 </w:t>
            </w:r>
          </w:p>
        </w:tc>
        <w:tc>
          <w:tcPr>
            <w:tcW w:w="1001" w:type="dxa"/>
            <w:vAlign w:val="center"/>
          </w:tcPr>
          <w:p w14:paraId="4F686E91"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b/>
                <w:iCs/>
                <w:sz w:val="20"/>
                <w:szCs w:val="20"/>
              </w:rPr>
              <w:t>0,</w:t>
            </w:r>
            <w:r w:rsidRPr="00E82777">
              <w:rPr>
                <w:b/>
                <w:color w:val="000000"/>
                <w:sz w:val="20"/>
                <w:szCs w:val="20"/>
              </w:rPr>
              <w:t>010</w:t>
            </w:r>
          </w:p>
        </w:tc>
      </w:tr>
      <w:tr w:rsidR="005E3FC4" w:rsidRPr="00E82777" w14:paraId="5B21AA6F" w14:textId="77777777" w:rsidTr="004A6834">
        <w:trPr>
          <w:trHeight w:val="238"/>
          <w:jc w:val="center"/>
        </w:trPr>
        <w:tc>
          <w:tcPr>
            <w:tcW w:w="2130" w:type="dxa"/>
            <w:vAlign w:val="center"/>
          </w:tcPr>
          <w:p w14:paraId="1CC5BCA9" w14:textId="77777777" w:rsidR="005E3FC4" w:rsidRPr="00E82777" w:rsidRDefault="005E3FC4" w:rsidP="005614E3">
            <w:pPr>
              <w:spacing w:before="0" w:after="0" w:line="240" w:lineRule="auto"/>
              <w:ind w:firstLine="0"/>
              <w:rPr>
                <w:bCs/>
                <w:sz w:val="20"/>
                <w:szCs w:val="20"/>
              </w:rPr>
            </w:pPr>
            <w:r w:rsidRPr="00E82777">
              <w:rPr>
                <w:sz w:val="20"/>
                <w:szCs w:val="20"/>
              </w:rPr>
              <w:t>Chênh T</w:t>
            </w:r>
            <w:r w:rsidRPr="00E82777">
              <w:rPr>
                <w:sz w:val="20"/>
                <w:szCs w:val="20"/>
                <w:vertAlign w:val="subscript"/>
              </w:rPr>
              <w:t xml:space="preserve">6 </w:t>
            </w:r>
            <w:r w:rsidRPr="00E82777">
              <w:rPr>
                <w:sz w:val="20"/>
                <w:szCs w:val="20"/>
              </w:rPr>
              <w:t>– T</w:t>
            </w:r>
            <w:r w:rsidRPr="00E82777">
              <w:rPr>
                <w:sz w:val="20"/>
                <w:szCs w:val="20"/>
                <w:vertAlign w:val="subscript"/>
              </w:rPr>
              <w:t>0</w:t>
            </w:r>
          </w:p>
        </w:tc>
        <w:tc>
          <w:tcPr>
            <w:tcW w:w="1757" w:type="dxa"/>
            <w:vAlign w:val="center"/>
          </w:tcPr>
          <w:p w14:paraId="68E37389"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0,09</w:t>
            </w:r>
            <w:r w:rsidRPr="00E82777">
              <w:rPr>
                <w:sz w:val="20"/>
                <w:szCs w:val="20"/>
              </w:rPr>
              <w:t xml:space="preserve"> ± </w:t>
            </w:r>
            <w:r w:rsidRPr="00E82777">
              <w:rPr>
                <w:color w:val="000000"/>
                <w:sz w:val="20"/>
                <w:szCs w:val="20"/>
              </w:rPr>
              <w:t>0,26</w:t>
            </w:r>
          </w:p>
        </w:tc>
        <w:tc>
          <w:tcPr>
            <w:tcW w:w="1530" w:type="dxa"/>
            <w:vAlign w:val="center"/>
          </w:tcPr>
          <w:p w14:paraId="78D44E4B" w14:textId="77777777" w:rsidR="005E3FC4" w:rsidRPr="00E82777" w:rsidRDefault="005E3FC4" w:rsidP="005614E3">
            <w:pPr>
              <w:tabs>
                <w:tab w:val="left" w:pos="660"/>
                <w:tab w:val="center" w:pos="4560"/>
              </w:tabs>
              <w:spacing w:before="0" w:after="0" w:line="240" w:lineRule="auto"/>
              <w:ind w:firstLine="0"/>
              <w:rPr>
                <w:sz w:val="20"/>
                <w:szCs w:val="20"/>
              </w:rPr>
            </w:pPr>
            <w:r w:rsidRPr="00E82777">
              <w:rPr>
                <w:color w:val="000000"/>
                <w:sz w:val="20"/>
                <w:szCs w:val="20"/>
              </w:rPr>
              <w:t xml:space="preserve">0,02 </w:t>
            </w:r>
            <w:r w:rsidRPr="00E82777">
              <w:rPr>
                <w:sz w:val="20"/>
                <w:szCs w:val="20"/>
              </w:rPr>
              <w:t>± 0,</w:t>
            </w:r>
            <w:r w:rsidRPr="00E82777">
              <w:rPr>
                <w:color w:val="000000"/>
                <w:sz w:val="20"/>
                <w:szCs w:val="20"/>
              </w:rPr>
              <w:t>24</w:t>
            </w:r>
          </w:p>
        </w:tc>
        <w:tc>
          <w:tcPr>
            <w:tcW w:w="1001" w:type="dxa"/>
            <w:vAlign w:val="center"/>
          </w:tcPr>
          <w:p w14:paraId="03CC994C" w14:textId="77777777" w:rsidR="005E3FC4" w:rsidRPr="00E82777" w:rsidRDefault="005E3FC4" w:rsidP="005614E3">
            <w:pPr>
              <w:tabs>
                <w:tab w:val="left" w:pos="660"/>
                <w:tab w:val="center" w:pos="4560"/>
              </w:tabs>
              <w:spacing w:before="0" w:after="0" w:line="240" w:lineRule="auto"/>
              <w:ind w:firstLine="0"/>
              <w:rPr>
                <w:b/>
                <w:sz w:val="20"/>
                <w:szCs w:val="20"/>
              </w:rPr>
            </w:pPr>
            <w:r w:rsidRPr="00E82777">
              <w:rPr>
                <w:b/>
                <w:iCs/>
                <w:sz w:val="20"/>
                <w:szCs w:val="20"/>
              </w:rPr>
              <w:t>0,</w:t>
            </w:r>
            <w:r w:rsidRPr="00E82777">
              <w:rPr>
                <w:b/>
                <w:color w:val="000000"/>
                <w:sz w:val="20"/>
                <w:szCs w:val="20"/>
              </w:rPr>
              <w:t>004</w:t>
            </w:r>
          </w:p>
        </w:tc>
      </w:tr>
      <w:tr w:rsidR="005E3FC4" w:rsidRPr="00E82777" w14:paraId="4A12AD6F" w14:textId="77777777" w:rsidTr="004A6834">
        <w:trPr>
          <w:trHeight w:val="238"/>
          <w:jc w:val="center"/>
        </w:trPr>
        <w:tc>
          <w:tcPr>
            <w:tcW w:w="2130" w:type="dxa"/>
            <w:vAlign w:val="center"/>
          </w:tcPr>
          <w:p w14:paraId="35945C83" w14:textId="77777777" w:rsidR="005E3FC4" w:rsidRPr="00E82777" w:rsidRDefault="005E3FC4" w:rsidP="005614E3">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757" w:type="dxa"/>
          </w:tcPr>
          <w:p w14:paraId="17ADCE8E" w14:textId="77777777" w:rsidR="005E3FC4" w:rsidRPr="00E82777" w:rsidRDefault="005E3FC4" w:rsidP="005614E3">
            <w:pPr>
              <w:tabs>
                <w:tab w:val="left" w:pos="660"/>
                <w:tab w:val="center" w:pos="4560"/>
              </w:tabs>
              <w:spacing w:before="0" w:after="0" w:line="240" w:lineRule="auto"/>
              <w:ind w:firstLine="0"/>
              <w:rPr>
                <w:b/>
                <w:sz w:val="20"/>
                <w:szCs w:val="20"/>
                <w:highlight w:val="yellow"/>
              </w:rPr>
            </w:pPr>
            <w:r w:rsidRPr="00E82777">
              <w:rPr>
                <w:b/>
                <w:sz w:val="20"/>
                <w:szCs w:val="20"/>
              </w:rPr>
              <w:t>&lt; 0,001</w:t>
            </w:r>
          </w:p>
        </w:tc>
        <w:tc>
          <w:tcPr>
            <w:tcW w:w="1530" w:type="dxa"/>
          </w:tcPr>
          <w:p w14:paraId="01D9E393" w14:textId="77777777" w:rsidR="005E3FC4" w:rsidRPr="00E82777" w:rsidRDefault="005E3FC4" w:rsidP="005614E3">
            <w:pPr>
              <w:tabs>
                <w:tab w:val="left" w:pos="660"/>
                <w:tab w:val="center" w:pos="4560"/>
              </w:tabs>
              <w:spacing w:before="0" w:after="0" w:line="240" w:lineRule="auto"/>
              <w:ind w:firstLine="0"/>
              <w:rPr>
                <w:sz w:val="20"/>
                <w:szCs w:val="20"/>
                <w:highlight w:val="yellow"/>
              </w:rPr>
            </w:pPr>
            <w:r w:rsidRPr="00E82777">
              <w:rPr>
                <w:sz w:val="20"/>
                <w:szCs w:val="20"/>
              </w:rPr>
              <w:t>0,302</w:t>
            </w:r>
          </w:p>
        </w:tc>
        <w:tc>
          <w:tcPr>
            <w:tcW w:w="1001" w:type="dxa"/>
            <w:vAlign w:val="center"/>
          </w:tcPr>
          <w:p w14:paraId="1EFC248B" w14:textId="77777777" w:rsidR="005E3FC4" w:rsidRPr="00E82777" w:rsidRDefault="005E3FC4" w:rsidP="005614E3">
            <w:pPr>
              <w:tabs>
                <w:tab w:val="left" w:pos="660"/>
                <w:tab w:val="center" w:pos="4560"/>
              </w:tabs>
              <w:spacing w:before="0" w:after="0" w:line="240" w:lineRule="auto"/>
              <w:ind w:firstLine="0"/>
              <w:rPr>
                <w:iCs/>
                <w:sz w:val="20"/>
                <w:szCs w:val="20"/>
              </w:rPr>
            </w:pPr>
          </w:p>
        </w:tc>
      </w:tr>
    </w:tbl>
    <w:p w14:paraId="49944A00" w14:textId="77777777" w:rsidR="004A6834" w:rsidRPr="000764AD" w:rsidRDefault="004A6834" w:rsidP="000764AD">
      <w:pPr>
        <w:spacing w:before="0" w:after="0" w:line="240" w:lineRule="auto"/>
        <w:ind w:firstLine="0"/>
        <w:rPr>
          <w:i/>
          <w:sz w:val="20"/>
          <w:szCs w:val="20"/>
        </w:rPr>
      </w:pPr>
      <w:r w:rsidRPr="000764AD">
        <w:rPr>
          <w:i/>
          <w:sz w:val="20"/>
          <w:szCs w:val="20"/>
        </w:rPr>
        <w:t xml:space="preserve">Số liệu trình bày theo trung bình ±SD </w:t>
      </w:r>
    </w:p>
    <w:p w14:paraId="58E7B133" w14:textId="77777777" w:rsidR="000764AD" w:rsidRPr="000764AD" w:rsidRDefault="000764AD" w:rsidP="000764AD">
      <w:pPr>
        <w:spacing w:before="0" w:after="0" w:line="240" w:lineRule="auto"/>
        <w:ind w:firstLine="0"/>
        <w:rPr>
          <w:i/>
          <w:sz w:val="20"/>
          <w:szCs w:val="20"/>
        </w:rPr>
      </w:pPr>
      <w:r w:rsidRPr="000764AD">
        <w:rPr>
          <w:i/>
          <w:sz w:val="20"/>
          <w:szCs w:val="20"/>
        </w:rPr>
        <w:t>p</w:t>
      </w:r>
      <w:r w:rsidRPr="000764AD">
        <w:rPr>
          <w:i/>
          <w:sz w:val="20"/>
          <w:szCs w:val="20"/>
          <w:vertAlign w:val="superscript"/>
        </w:rPr>
        <w:t xml:space="preserve">a </w:t>
      </w:r>
      <w:r w:rsidRPr="000764AD">
        <w:rPr>
          <w:i/>
          <w:sz w:val="20"/>
          <w:szCs w:val="20"/>
        </w:rPr>
        <w:t>từ t-test so sánh trung bình hai nhóm cùng thời điểm.</w:t>
      </w:r>
    </w:p>
    <w:p w14:paraId="4B85CB24" w14:textId="77777777" w:rsidR="000764AD" w:rsidRPr="000764AD" w:rsidRDefault="000764AD" w:rsidP="000764AD">
      <w:pPr>
        <w:spacing w:before="0" w:after="0" w:line="240" w:lineRule="auto"/>
        <w:ind w:firstLine="0"/>
        <w:rPr>
          <w:i/>
          <w:sz w:val="20"/>
          <w:szCs w:val="20"/>
        </w:rPr>
      </w:pPr>
      <w:r w:rsidRPr="000764AD">
        <w:rPr>
          <w:i/>
          <w:sz w:val="20"/>
          <w:szCs w:val="20"/>
        </w:rPr>
        <w:t>p</w:t>
      </w:r>
      <w:r w:rsidRPr="000764AD">
        <w:rPr>
          <w:i/>
          <w:sz w:val="20"/>
          <w:szCs w:val="20"/>
          <w:vertAlign w:val="superscript"/>
        </w:rPr>
        <w:t>b</w:t>
      </w:r>
      <w:r w:rsidRPr="000764AD">
        <w:rPr>
          <w:i/>
          <w:sz w:val="20"/>
          <w:szCs w:val="20"/>
        </w:rPr>
        <w:t xml:space="preserve"> từ t-test ghép cặp so sánh trung bình cùng nhóm trước và sau can thiệp.</w:t>
      </w:r>
    </w:p>
    <w:p w14:paraId="66CF0735" w14:textId="35F7982A" w:rsidR="005E3FC4" w:rsidRPr="00947C24" w:rsidRDefault="00B53CCB" w:rsidP="000764AD">
      <w:pPr>
        <w:spacing w:before="0" w:after="0" w:line="340" w:lineRule="exact"/>
        <w:rPr>
          <w:sz w:val="22"/>
          <w:szCs w:val="22"/>
        </w:rPr>
      </w:pPr>
      <w:r>
        <w:rPr>
          <w:sz w:val="22"/>
          <w:szCs w:val="22"/>
        </w:rPr>
        <w:t>S</w:t>
      </w:r>
      <w:r w:rsidR="005E3FC4" w:rsidRPr="005E3FC4">
        <w:rPr>
          <w:sz w:val="22"/>
          <w:szCs w:val="22"/>
        </w:rPr>
        <w:t xml:space="preserve">au 6 tháng can thiệp, sự khác biệt </w:t>
      </w:r>
      <w:r w:rsidR="00601992">
        <w:rPr>
          <w:sz w:val="22"/>
          <w:szCs w:val="22"/>
        </w:rPr>
        <w:t>về nồng độ vitamin A giữa 2 nhóm</w:t>
      </w:r>
      <w:r w:rsidR="000546D0">
        <w:rPr>
          <w:sz w:val="22"/>
          <w:szCs w:val="22"/>
        </w:rPr>
        <w:t xml:space="preserve"> và mức chênh</w:t>
      </w:r>
      <w:r w:rsidR="00601992">
        <w:rPr>
          <w:sz w:val="22"/>
          <w:szCs w:val="22"/>
        </w:rPr>
        <w:t xml:space="preserve"> </w:t>
      </w:r>
      <w:r w:rsidR="005E3FC4" w:rsidRPr="005E3FC4">
        <w:rPr>
          <w:sz w:val="22"/>
          <w:szCs w:val="22"/>
        </w:rPr>
        <w:t>có</w:t>
      </w:r>
      <w:bookmarkStart w:id="131" w:name="_Toc79757542"/>
      <w:r w:rsidR="00947C24">
        <w:rPr>
          <w:sz w:val="22"/>
          <w:szCs w:val="22"/>
        </w:rPr>
        <w:t xml:space="preserve"> ý nghĩa thống kê (p</w:t>
      </w:r>
      <w:r w:rsidR="00886055">
        <w:rPr>
          <w:sz w:val="22"/>
          <w:szCs w:val="22"/>
        </w:rPr>
        <w:t xml:space="preserve"> </w:t>
      </w:r>
      <w:r w:rsidR="00947C24">
        <w:rPr>
          <w:sz w:val="22"/>
          <w:szCs w:val="22"/>
        </w:rPr>
        <w:t>&lt;</w:t>
      </w:r>
      <w:r w:rsidR="00886055">
        <w:rPr>
          <w:sz w:val="22"/>
          <w:szCs w:val="22"/>
        </w:rPr>
        <w:t xml:space="preserve"> </w:t>
      </w:r>
      <w:r w:rsidR="000546D0">
        <w:rPr>
          <w:sz w:val="22"/>
          <w:szCs w:val="22"/>
        </w:rPr>
        <w:t xml:space="preserve">0,01; </w:t>
      </w:r>
      <w:r w:rsidR="005E3FC4" w:rsidRPr="005E3FC4">
        <w:rPr>
          <w:color w:val="000000" w:themeColor="text1"/>
          <w:sz w:val="22"/>
          <w:szCs w:val="22"/>
        </w:rPr>
        <w:t>&lt;</w:t>
      </w:r>
      <w:r w:rsidR="00886055">
        <w:rPr>
          <w:color w:val="000000" w:themeColor="text1"/>
          <w:sz w:val="22"/>
          <w:szCs w:val="22"/>
        </w:rPr>
        <w:t xml:space="preserve"> </w:t>
      </w:r>
      <w:r w:rsidR="005E3FC4" w:rsidRPr="005E3FC4">
        <w:rPr>
          <w:color w:val="000000" w:themeColor="text1"/>
          <w:sz w:val="22"/>
          <w:szCs w:val="22"/>
        </w:rPr>
        <w:t>0,001).</w:t>
      </w:r>
    </w:p>
    <w:bookmarkEnd w:id="131"/>
    <w:p w14:paraId="2F546202" w14:textId="77777777" w:rsidR="005E3FC4" w:rsidRPr="00024AE8" w:rsidRDefault="005E3FC4" w:rsidP="00024AE8">
      <w:pPr>
        <w:spacing w:before="0" w:after="0" w:line="259" w:lineRule="auto"/>
        <w:ind w:firstLine="0"/>
        <w:rPr>
          <w:color w:val="000000" w:themeColor="text1"/>
          <w:sz w:val="22"/>
          <w:szCs w:val="22"/>
        </w:rPr>
      </w:pPr>
    </w:p>
    <w:p w14:paraId="5340B3D4" w14:textId="77777777" w:rsidR="00FB26E5" w:rsidRPr="00FB26E5" w:rsidRDefault="00FB26E5" w:rsidP="00FB26E5">
      <w:pPr>
        <w:pStyle w:val="Chuyende1"/>
        <w:spacing w:before="0" w:line="340" w:lineRule="exact"/>
        <w:rPr>
          <w:sz w:val="22"/>
          <w:szCs w:val="22"/>
        </w:rPr>
      </w:pPr>
      <w:r w:rsidRPr="00FB26E5">
        <w:rPr>
          <w:sz w:val="22"/>
          <w:szCs w:val="22"/>
        </w:rPr>
        <w:t>CHƯƠNG IV</w:t>
      </w:r>
      <w:r w:rsidR="008F1EDB">
        <w:rPr>
          <w:sz w:val="22"/>
          <w:szCs w:val="22"/>
        </w:rPr>
        <w:t xml:space="preserve">. </w:t>
      </w:r>
      <w:bookmarkStart w:id="132" w:name="_Toc88377258"/>
      <w:r w:rsidRPr="00FB26E5">
        <w:rPr>
          <w:sz w:val="22"/>
          <w:szCs w:val="22"/>
        </w:rPr>
        <w:t>BÀN LUẬN</w:t>
      </w:r>
      <w:bookmarkEnd w:id="132"/>
    </w:p>
    <w:p w14:paraId="743FA255" w14:textId="77777777" w:rsidR="00FB26E5" w:rsidRPr="00886055" w:rsidRDefault="00FB26E5" w:rsidP="00A84170">
      <w:pPr>
        <w:pStyle w:val="chuyende11"/>
      </w:pPr>
      <w:bookmarkStart w:id="133" w:name="_Toc88377259"/>
      <w:r w:rsidRPr="00886055">
        <w:t xml:space="preserve">4.1. Tình trạng dinh dưỡng và một số yếu tố liên quan đến trẻ gái </w:t>
      </w:r>
      <w:bookmarkEnd w:id="133"/>
      <w:r w:rsidRPr="00886055">
        <w:t>từ 11 đến 13 tuổi</w:t>
      </w:r>
    </w:p>
    <w:p w14:paraId="48437A4F" w14:textId="2F84DE4B" w:rsidR="008E4A0F" w:rsidRDefault="00FB26E5" w:rsidP="00FB26E5">
      <w:pPr>
        <w:spacing w:before="0" w:after="0" w:line="340" w:lineRule="exact"/>
        <w:rPr>
          <w:sz w:val="22"/>
          <w:szCs w:val="22"/>
          <w:shd w:val="clear" w:color="auto" w:fill="FFFFFF"/>
        </w:rPr>
      </w:pPr>
      <w:r w:rsidRPr="00886055">
        <w:rPr>
          <w:sz w:val="22"/>
          <w:szCs w:val="22"/>
        </w:rPr>
        <w:tab/>
        <w:t xml:space="preserve">Trong nghiên cứu này chúng tôi nhận thấy tỷ lệ </w:t>
      </w:r>
      <w:r w:rsidR="000546D0">
        <w:rPr>
          <w:sz w:val="22"/>
          <w:szCs w:val="22"/>
        </w:rPr>
        <w:t>SDDTC</w:t>
      </w:r>
      <w:r w:rsidRPr="00886055">
        <w:rPr>
          <w:sz w:val="22"/>
          <w:szCs w:val="22"/>
        </w:rPr>
        <w:t xml:space="preserve"> mức độ nặng 12,1%, vừa 23,5%,</w:t>
      </w:r>
      <w:r>
        <w:rPr>
          <w:sz w:val="22"/>
          <w:szCs w:val="22"/>
        </w:rPr>
        <w:t xml:space="preserve"> chung 35,6%. T</w:t>
      </w:r>
      <w:r w:rsidRPr="00FB26E5">
        <w:rPr>
          <w:sz w:val="22"/>
          <w:szCs w:val="22"/>
        </w:rPr>
        <w:t xml:space="preserve">hấp hơn so với </w:t>
      </w:r>
      <w:r w:rsidR="004F64D9">
        <w:rPr>
          <w:sz w:val="22"/>
          <w:szCs w:val="22"/>
        </w:rPr>
        <w:t xml:space="preserve">cùng đối tượng nghiên cứu </w:t>
      </w:r>
      <w:r w:rsidRPr="00FB26E5">
        <w:rPr>
          <w:sz w:val="22"/>
          <w:szCs w:val="22"/>
        </w:rPr>
        <w:t>tại Yên Bái của Nguyễn Song Tú năm 2017</w:t>
      </w:r>
      <w:r w:rsidR="008E4A0F">
        <w:rPr>
          <w:sz w:val="22"/>
          <w:szCs w:val="22"/>
        </w:rPr>
        <w:t xml:space="preserve"> (</w:t>
      </w:r>
      <w:r w:rsidRPr="00FB26E5">
        <w:rPr>
          <w:sz w:val="22"/>
          <w:szCs w:val="22"/>
        </w:rPr>
        <w:t>43%</w:t>
      </w:r>
      <w:r w:rsidR="008E4A0F">
        <w:rPr>
          <w:sz w:val="22"/>
          <w:szCs w:val="22"/>
        </w:rPr>
        <w:t xml:space="preserve">), </w:t>
      </w:r>
      <w:r w:rsidRPr="00FB26E5">
        <w:rPr>
          <w:bCs/>
          <w:sz w:val="22"/>
          <w:szCs w:val="22"/>
          <w:shd w:val="clear" w:color="auto" w:fill="FFFFFF"/>
        </w:rPr>
        <w:t xml:space="preserve">Hoàng Văn Phương </w:t>
      </w:r>
      <w:r w:rsidR="008E4A0F">
        <w:rPr>
          <w:sz w:val="22"/>
          <w:szCs w:val="22"/>
          <w:shd w:val="clear" w:color="auto" w:fill="FFFFFF"/>
        </w:rPr>
        <w:t>năm 2018 (</w:t>
      </w:r>
      <w:r w:rsidRPr="00FB26E5">
        <w:rPr>
          <w:sz w:val="22"/>
          <w:szCs w:val="22"/>
          <w:shd w:val="clear" w:color="auto" w:fill="FFFFFF"/>
        </w:rPr>
        <w:t>51,7%</w:t>
      </w:r>
      <w:r w:rsidR="008E4A0F">
        <w:rPr>
          <w:sz w:val="22"/>
          <w:szCs w:val="22"/>
          <w:shd w:val="clear" w:color="auto" w:fill="FFFFFF"/>
        </w:rPr>
        <w:t xml:space="preserve">) </w:t>
      </w:r>
      <w:r w:rsidRPr="00FB26E5">
        <w:rPr>
          <w:sz w:val="22"/>
          <w:szCs w:val="22"/>
          <w:shd w:val="clear" w:color="auto" w:fill="FFFFFF"/>
        </w:rPr>
        <w:t>tại tỉnh KonTum.</w:t>
      </w:r>
      <w:r w:rsidRPr="00FB26E5">
        <w:rPr>
          <w:sz w:val="22"/>
          <w:szCs w:val="22"/>
        </w:rPr>
        <w:t xml:space="preserve"> Cao hơn </w:t>
      </w:r>
      <w:r w:rsidRPr="00FB26E5">
        <w:rPr>
          <w:sz w:val="22"/>
          <w:szCs w:val="22"/>
          <w:shd w:val="clear" w:color="auto" w:fill="FFFFFF"/>
        </w:rPr>
        <w:t xml:space="preserve">kết quả Tổng điều tra Dinh dưỡng 2019-2020, tỷ lệ </w:t>
      </w:r>
      <w:r w:rsidR="000546D0">
        <w:rPr>
          <w:sz w:val="22"/>
          <w:szCs w:val="22"/>
          <w:shd w:val="clear" w:color="auto" w:fill="FFFFFF"/>
        </w:rPr>
        <w:t>SDDTC</w:t>
      </w:r>
      <w:r w:rsidRPr="00FB26E5">
        <w:rPr>
          <w:sz w:val="22"/>
          <w:szCs w:val="22"/>
          <w:shd w:val="clear" w:color="auto" w:fill="FFFFFF"/>
        </w:rPr>
        <w:t xml:space="preserve"> ở trẻ em tuổi học đường từ 5 - 19 tuổi là 14,8%</w:t>
      </w:r>
      <w:r w:rsidR="008E4A0F">
        <w:rPr>
          <w:sz w:val="22"/>
          <w:szCs w:val="22"/>
          <w:shd w:val="clear" w:color="auto" w:fill="FFFFFF"/>
        </w:rPr>
        <w:t xml:space="preserve">. </w:t>
      </w:r>
    </w:p>
    <w:p w14:paraId="5FB80409" w14:textId="2D169617" w:rsidR="00FB26E5" w:rsidRPr="00FB26E5" w:rsidRDefault="00FB26E5" w:rsidP="004F64D9">
      <w:pPr>
        <w:spacing w:before="0" w:after="0" w:line="340" w:lineRule="exact"/>
        <w:rPr>
          <w:sz w:val="22"/>
          <w:szCs w:val="22"/>
        </w:rPr>
      </w:pPr>
      <w:r w:rsidRPr="00FB26E5">
        <w:rPr>
          <w:sz w:val="22"/>
          <w:szCs w:val="22"/>
        </w:rPr>
        <w:t xml:space="preserve">Trong nghiên cứu </w:t>
      </w:r>
      <w:r w:rsidR="008E4A0F">
        <w:rPr>
          <w:sz w:val="22"/>
          <w:szCs w:val="22"/>
        </w:rPr>
        <w:t>khi phân tích đa biến</w:t>
      </w:r>
      <w:r w:rsidR="00415B9E">
        <w:rPr>
          <w:sz w:val="22"/>
          <w:szCs w:val="22"/>
        </w:rPr>
        <w:t>,</w:t>
      </w:r>
      <w:r w:rsidR="004F64D9">
        <w:rPr>
          <w:sz w:val="22"/>
          <w:szCs w:val="22"/>
        </w:rPr>
        <w:t xml:space="preserve"> </w:t>
      </w:r>
      <w:r w:rsidR="00415B9E">
        <w:rPr>
          <w:sz w:val="22"/>
          <w:szCs w:val="22"/>
        </w:rPr>
        <w:t>c</w:t>
      </w:r>
      <w:r w:rsidRPr="00FB26E5">
        <w:rPr>
          <w:sz w:val="22"/>
          <w:szCs w:val="22"/>
        </w:rPr>
        <w:t>húng tôi nhận thấy bà mẹ là dân tộc thiểu số, làm nông, có con bị SDDTC cao hơn so với nhóm bà mẹ dân tộc Kinh và nghề nghiệp khác</w:t>
      </w:r>
      <w:r w:rsidR="00601992">
        <w:rPr>
          <w:sz w:val="22"/>
          <w:szCs w:val="22"/>
        </w:rPr>
        <w:t>.</w:t>
      </w:r>
      <w:r w:rsidRPr="00FB26E5">
        <w:rPr>
          <w:sz w:val="22"/>
          <w:szCs w:val="22"/>
        </w:rPr>
        <w:t xml:space="preserve"> Trẻ gái sống trong gia đình đông con có nguy cơ bị SDDTC cao hơn nhiều so với</w:t>
      </w:r>
      <w:r w:rsidR="004F64D9">
        <w:rPr>
          <w:sz w:val="22"/>
          <w:szCs w:val="22"/>
        </w:rPr>
        <w:t xml:space="preserve"> gia đình ít con. N</w:t>
      </w:r>
      <w:r w:rsidRPr="00FB26E5">
        <w:rPr>
          <w:sz w:val="22"/>
          <w:szCs w:val="22"/>
        </w:rPr>
        <w:t>ghiên cứu trẻ</w:t>
      </w:r>
      <w:r w:rsidR="008E4A0F">
        <w:rPr>
          <w:sz w:val="22"/>
          <w:szCs w:val="22"/>
        </w:rPr>
        <w:t xml:space="preserve"> </w:t>
      </w:r>
      <w:r w:rsidR="00415B9E">
        <w:rPr>
          <w:sz w:val="22"/>
          <w:szCs w:val="22"/>
        </w:rPr>
        <w:t xml:space="preserve">gái vị thành niên tại Ethiopia </w:t>
      </w:r>
      <w:r w:rsidRPr="00FB26E5">
        <w:rPr>
          <w:sz w:val="22"/>
          <w:szCs w:val="22"/>
        </w:rPr>
        <w:t>cũng cho kết quả tương tự, có thể lý giải gia đình đông con phải chia sẻ nguồn thức ăn, ít được sự quan tâm chăm sóc của cha mẹ nên có nguy cơ bị SDDTC cao hơn.</w:t>
      </w:r>
      <w:r w:rsidR="004F64D9">
        <w:rPr>
          <w:sz w:val="22"/>
          <w:szCs w:val="22"/>
        </w:rPr>
        <w:t xml:space="preserve"> T</w:t>
      </w:r>
      <w:r w:rsidRPr="00FB26E5">
        <w:rPr>
          <w:sz w:val="22"/>
          <w:szCs w:val="22"/>
        </w:rPr>
        <w:t xml:space="preserve">rẻ gái chưa dậy thì bị </w:t>
      </w:r>
      <w:r w:rsidR="00601992">
        <w:rPr>
          <w:sz w:val="22"/>
          <w:szCs w:val="22"/>
        </w:rPr>
        <w:t>SDD</w:t>
      </w:r>
      <w:r w:rsidRPr="00FB26E5">
        <w:rPr>
          <w:sz w:val="22"/>
          <w:szCs w:val="22"/>
        </w:rPr>
        <w:t xml:space="preserve"> cao </w:t>
      </w:r>
      <w:r w:rsidR="00415B9E">
        <w:rPr>
          <w:sz w:val="22"/>
          <w:szCs w:val="22"/>
        </w:rPr>
        <w:t>hơn</w:t>
      </w:r>
      <w:r w:rsidRPr="00FB26E5">
        <w:rPr>
          <w:sz w:val="22"/>
          <w:szCs w:val="22"/>
        </w:rPr>
        <w:t xml:space="preserve"> so với trẻ đã dậy thì. Tương tự với nghiên cứu </w:t>
      </w:r>
      <w:r w:rsidR="00415B9E">
        <w:rPr>
          <w:sz w:val="22"/>
          <w:szCs w:val="22"/>
        </w:rPr>
        <w:t xml:space="preserve">của </w:t>
      </w:r>
      <w:r w:rsidRPr="00FB26E5">
        <w:rPr>
          <w:sz w:val="22"/>
          <w:szCs w:val="22"/>
        </w:rPr>
        <w:t>T. Leenstra và cộng sự ở miền tây Kenya. Nghiên cứu của Goon DT thực hiện</w:t>
      </w:r>
      <w:r w:rsidR="00415B9E">
        <w:rPr>
          <w:sz w:val="22"/>
          <w:szCs w:val="22"/>
        </w:rPr>
        <w:t xml:space="preserve"> tại Nigeria, </w:t>
      </w:r>
      <w:r w:rsidR="004F64D9">
        <w:rPr>
          <w:sz w:val="22"/>
          <w:szCs w:val="22"/>
        </w:rPr>
        <w:t>đ</w:t>
      </w:r>
      <w:r w:rsidRPr="00FB26E5">
        <w:rPr>
          <w:sz w:val="22"/>
          <w:szCs w:val="22"/>
        </w:rPr>
        <w:t xml:space="preserve">iều này có thể được giải thích là do thời điểm trẻ bắt đầu dậy thì trùng với thời kỳ tăng </w:t>
      </w:r>
      <w:r w:rsidRPr="00FB26E5">
        <w:rPr>
          <w:sz w:val="22"/>
          <w:szCs w:val="22"/>
        </w:rPr>
        <w:lastRenderedPageBreak/>
        <w:t xml:space="preserve">trưởng của trẻ gái. Trẻ bị </w:t>
      </w:r>
      <w:r w:rsidR="00601992">
        <w:rPr>
          <w:sz w:val="22"/>
          <w:szCs w:val="22"/>
        </w:rPr>
        <w:t>SDD</w:t>
      </w:r>
      <w:r w:rsidRPr="00FB26E5">
        <w:rPr>
          <w:sz w:val="22"/>
          <w:szCs w:val="22"/>
        </w:rPr>
        <w:t xml:space="preserve"> thường quá trình dậy thì muộn hơn và khó bắt kịp tốc độ tăng</w:t>
      </w:r>
      <w:r w:rsidR="008E4A0F">
        <w:rPr>
          <w:sz w:val="22"/>
          <w:szCs w:val="22"/>
        </w:rPr>
        <w:t xml:space="preserve"> trưởng so với trẻ bình thường.</w:t>
      </w:r>
    </w:p>
    <w:p w14:paraId="317FB738" w14:textId="77777777" w:rsidR="00FB26E5" w:rsidRPr="00FB26E5" w:rsidRDefault="00FB26E5" w:rsidP="00A84170">
      <w:pPr>
        <w:pStyle w:val="chuyende11"/>
      </w:pPr>
      <w:bookmarkStart w:id="134" w:name="_Toc88377260"/>
      <w:r w:rsidRPr="00FB26E5">
        <w:t xml:space="preserve">4.2. </w:t>
      </w:r>
      <w:bookmarkEnd w:id="134"/>
      <w:r w:rsidRPr="00FB26E5">
        <w:t>Hiệu quả can thiệp đến sự thay đổi chỉ số nhân trắc của trẻ gái từ 11 đến 13 tuổi</w:t>
      </w:r>
    </w:p>
    <w:p w14:paraId="0BA4B30B" w14:textId="36085365" w:rsidR="00CC5614" w:rsidRDefault="00CC5614" w:rsidP="00FB26E5">
      <w:pPr>
        <w:spacing w:before="0" w:after="0" w:line="340" w:lineRule="exact"/>
        <w:ind w:firstLine="720"/>
        <w:rPr>
          <w:sz w:val="22"/>
          <w:szCs w:val="22"/>
        </w:rPr>
      </w:pPr>
      <w:r>
        <w:rPr>
          <w:sz w:val="22"/>
          <w:szCs w:val="22"/>
        </w:rPr>
        <w:t>K</w:t>
      </w:r>
      <w:r w:rsidR="00FB26E5" w:rsidRPr="00FB26E5">
        <w:rPr>
          <w:sz w:val="22"/>
          <w:szCs w:val="22"/>
        </w:rPr>
        <w:t xml:space="preserve">ết quả cho thấy </w:t>
      </w:r>
      <w:r>
        <w:rPr>
          <w:sz w:val="22"/>
          <w:szCs w:val="22"/>
        </w:rPr>
        <w:t>s</w:t>
      </w:r>
      <w:r w:rsidR="00FB26E5" w:rsidRPr="00FB26E5">
        <w:rPr>
          <w:sz w:val="22"/>
          <w:szCs w:val="22"/>
        </w:rPr>
        <w:t xml:space="preserve">au 3 tháng can thiệp, cân nặng của trẻ gái tại nhóm can thiệp tăng cao hơn nhóm chứng </w:t>
      </w:r>
      <w:r>
        <w:rPr>
          <w:sz w:val="22"/>
          <w:szCs w:val="22"/>
        </w:rPr>
        <w:t>(p &lt;</w:t>
      </w:r>
      <w:r w:rsidR="00886055">
        <w:rPr>
          <w:sz w:val="22"/>
          <w:szCs w:val="22"/>
        </w:rPr>
        <w:t xml:space="preserve"> </w:t>
      </w:r>
      <w:r>
        <w:rPr>
          <w:sz w:val="22"/>
          <w:szCs w:val="22"/>
        </w:rPr>
        <w:t>0,05)</w:t>
      </w:r>
      <w:r w:rsidR="00FB26E5" w:rsidRPr="00FB26E5">
        <w:rPr>
          <w:sz w:val="22"/>
          <w:szCs w:val="22"/>
        </w:rPr>
        <w:t xml:space="preserve">. Sau 6 tháng trung bình cân nặng </w:t>
      </w:r>
      <w:r w:rsidR="00415B9E">
        <w:rPr>
          <w:sz w:val="22"/>
          <w:szCs w:val="22"/>
        </w:rPr>
        <w:t xml:space="preserve">ở </w:t>
      </w:r>
      <w:r>
        <w:rPr>
          <w:sz w:val="22"/>
          <w:szCs w:val="22"/>
        </w:rPr>
        <w:t xml:space="preserve">hai nhóm không </w:t>
      </w:r>
      <w:r w:rsidR="00FB26E5" w:rsidRPr="00FB26E5">
        <w:rPr>
          <w:sz w:val="22"/>
          <w:szCs w:val="22"/>
        </w:rPr>
        <w:t>có ý nghĩa th</w:t>
      </w:r>
      <w:r w:rsidR="00601992">
        <w:rPr>
          <w:sz w:val="22"/>
          <w:szCs w:val="22"/>
        </w:rPr>
        <w:t>ố</w:t>
      </w:r>
      <w:r w:rsidR="00FB26E5" w:rsidRPr="00FB26E5">
        <w:rPr>
          <w:sz w:val="22"/>
          <w:szCs w:val="22"/>
        </w:rPr>
        <w:t>ng kê</w:t>
      </w:r>
      <w:r>
        <w:rPr>
          <w:sz w:val="22"/>
          <w:szCs w:val="22"/>
        </w:rPr>
        <w:t xml:space="preserve"> (p </w:t>
      </w:r>
      <w:r w:rsidR="00601992">
        <w:rPr>
          <w:sz w:val="22"/>
          <w:szCs w:val="22"/>
        </w:rPr>
        <w:t>&gt;</w:t>
      </w:r>
      <w:r>
        <w:rPr>
          <w:sz w:val="22"/>
          <w:szCs w:val="22"/>
        </w:rPr>
        <w:t xml:space="preserve"> 0,05)</w:t>
      </w:r>
      <w:r w:rsidR="00FB26E5" w:rsidRPr="00FB26E5">
        <w:rPr>
          <w:sz w:val="22"/>
          <w:szCs w:val="22"/>
        </w:rPr>
        <w:t xml:space="preserve">. Có thể lý giải, giai đoạn 3 tháng đầu can thiệp trẻ được ăn nội trú do đó khẩu phần ăn của trẻ được đảm bảo, kết hợp cùng việc sử dụng sản phẩm đa vi chất, nên cân nặng của trẻ tại nhóm can thiệp tăng cao hơn nhóm chứng. Tuy nhiên giai đoạn 3 tháng sau, trẻ nghỉ hè, </w:t>
      </w:r>
      <w:r w:rsidR="00601992">
        <w:rPr>
          <w:sz w:val="22"/>
          <w:szCs w:val="22"/>
        </w:rPr>
        <w:t>chế</w:t>
      </w:r>
      <w:r w:rsidR="00FB26E5" w:rsidRPr="00FB26E5">
        <w:rPr>
          <w:sz w:val="22"/>
          <w:szCs w:val="22"/>
        </w:rPr>
        <w:t xml:space="preserve"> ăn không đảm bảo, vì trẻ là người đồng bào dân tộc và thuộc gia đình có kinh tế khó khăn. Do đó cân nặng trẻ tăng chậm hơn so với 3 tháng đầu can thiệp và không có ý nghĩa thống kê giữa hai nhóm. Điều này cũng cho thấy rằng, bổ sung đa vi chất kết hợp </w:t>
      </w:r>
      <w:r w:rsidR="00601992">
        <w:rPr>
          <w:sz w:val="22"/>
          <w:szCs w:val="22"/>
        </w:rPr>
        <w:t>chế độ</w:t>
      </w:r>
      <w:r w:rsidR="00FB26E5" w:rsidRPr="00FB26E5">
        <w:rPr>
          <w:sz w:val="22"/>
          <w:szCs w:val="22"/>
        </w:rPr>
        <w:t xml:space="preserve"> ăn hợp lý</w:t>
      </w:r>
      <w:r w:rsidR="00601992">
        <w:rPr>
          <w:sz w:val="22"/>
          <w:szCs w:val="22"/>
        </w:rPr>
        <w:t xml:space="preserve"> sẽ</w:t>
      </w:r>
      <w:r w:rsidR="00FB26E5" w:rsidRPr="00FB26E5">
        <w:rPr>
          <w:sz w:val="22"/>
          <w:szCs w:val="22"/>
        </w:rPr>
        <w:t xml:space="preserve"> cho kết quả can thiệp tốt hơn. </w:t>
      </w:r>
    </w:p>
    <w:p w14:paraId="48755C5A" w14:textId="01499F38" w:rsidR="00FB26E5" w:rsidRPr="00FB26E5" w:rsidRDefault="00601992" w:rsidP="00CC5614">
      <w:pPr>
        <w:spacing w:before="0" w:after="0" w:line="340" w:lineRule="exact"/>
        <w:ind w:firstLine="720"/>
        <w:rPr>
          <w:sz w:val="22"/>
          <w:szCs w:val="22"/>
        </w:rPr>
      </w:pPr>
      <w:r>
        <w:rPr>
          <w:sz w:val="22"/>
          <w:szCs w:val="22"/>
        </w:rPr>
        <w:t>Về c</w:t>
      </w:r>
      <w:r w:rsidR="00FB26E5" w:rsidRPr="00FB26E5">
        <w:rPr>
          <w:sz w:val="22"/>
          <w:szCs w:val="22"/>
        </w:rPr>
        <w:t>hiều cao trung bình</w:t>
      </w:r>
      <w:r w:rsidR="00CC5614">
        <w:rPr>
          <w:sz w:val="22"/>
          <w:szCs w:val="22"/>
        </w:rPr>
        <w:t>, chỉ số HAZ trung bình và BAZ trung bình của hai nhóm</w:t>
      </w:r>
      <w:r>
        <w:rPr>
          <w:sz w:val="22"/>
          <w:szCs w:val="22"/>
        </w:rPr>
        <w:t xml:space="preserve"> sau can thiệp,</w:t>
      </w:r>
      <w:r w:rsidR="00CC5614">
        <w:rPr>
          <w:sz w:val="22"/>
          <w:szCs w:val="22"/>
        </w:rPr>
        <w:t xml:space="preserve"> sự khác biệt chưa có ý nghĩa thống kê. </w:t>
      </w:r>
      <w:r w:rsidR="00FB26E5" w:rsidRPr="00FB26E5">
        <w:rPr>
          <w:sz w:val="22"/>
          <w:szCs w:val="22"/>
        </w:rPr>
        <w:t xml:space="preserve">Có thể lý giải chiều cao của trẻ quyết định chính bởi hai yếu tố là gen và môi trường, trong nghiên cứu chúng tôi thực hiện can thiệp tại vùng có nguy cơ cao về </w:t>
      </w:r>
      <w:r w:rsidR="000546D0">
        <w:rPr>
          <w:sz w:val="22"/>
          <w:szCs w:val="22"/>
        </w:rPr>
        <w:t>SDD</w:t>
      </w:r>
      <w:r w:rsidR="00FB26E5" w:rsidRPr="00FB26E5">
        <w:rPr>
          <w:sz w:val="22"/>
          <w:szCs w:val="22"/>
        </w:rPr>
        <w:t xml:space="preserve"> và thiếu vi chất dinh dưỡng, đồng thời là vùng khó khăn về kinh tế </w:t>
      </w:r>
      <w:r w:rsidR="00415B9E">
        <w:rPr>
          <w:sz w:val="22"/>
          <w:szCs w:val="22"/>
        </w:rPr>
        <w:t>thêm vào đó</w:t>
      </w:r>
      <w:r w:rsidR="00FB26E5" w:rsidRPr="00FB26E5">
        <w:rPr>
          <w:sz w:val="22"/>
          <w:szCs w:val="22"/>
        </w:rPr>
        <w:t xml:space="preserve"> chiều cao trung bình của người trưởng thành thấp.</w:t>
      </w:r>
      <w:r w:rsidR="00415B9E">
        <w:rPr>
          <w:sz w:val="22"/>
          <w:szCs w:val="22"/>
        </w:rPr>
        <w:t xml:space="preserve"> </w:t>
      </w:r>
      <w:r w:rsidR="00CC5614">
        <w:rPr>
          <w:sz w:val="22"/>
          <w:szCs w:val="22"/>
        </w:rPr>
        <w:t xml:space="preserve">Cũng có thể trong sản phẩm nghiên cứu của chúng tôi không kèm theo năng lượng như các nghiên cứu bổ sung khác về tăng cường vi chất trong sữa, bánh, do đó các chỉ số </w:t>
      </w:r>
      <w:r>
        <w:rPr>
          <w:sz w:val="22"/>
          <w:szCs w:val="22"/>
        </w:rPr>
        <w:t xml:space="preserve">về </w:t>
      </w:r>
      <w:r w:rsidR="00CC5614">
        <w:rPr>
          <w:sz w:val="22"/>
          <w:szCs w:val="22"/>
        </w:rPr>
        <w:t xml:space="preserve">nhân trắc trong nghiên cứu của chúng tôi cho hiệu quả thấp hơn. </w:t>
      </w:r>
    </w:p>
    <w:p w14:paraId="5964BABE" w14:textId="77777777" w:rsidR="00FB26E5" w:rsidRPr="00FB26E5" w:rsidRDefault="00FB26E5" w:rsidP="00A84170">
      <w:pPr>
        <w:pStyle w:val="chuyende11"/>
      </w:pPr>
      <w:bookmarkStart w:id="135" w:name="_Toc88377263"/>
      <w:r w:rsidRPr="00FB26E5">
        <w:lastRenderedPageBreak/>
        <w:t xml:space="preserve">4.3. </w:t>
      </w:r>
      <w:bookmarkEnd w:id="135"/>
      <w:r w:rsidRPr="00FB26E5">
        <w:t>Hiệu quả can thiệp đối với sự thay đổi chỉ số sinh hóa của trẻ gái từ 11 đến 13 tuổi</w:t>
      </w:r>
    </w:p>
    <w:p w14:paraId="085CE0E5" w14:textId="77777777" w:rsidR="00FB26E5" w:rsidRPr="00FB26E5" w:rsidRDefault="00FB26E5" w:rsidP="00FB26E5">
      <w:pPr>
        <w:pStyle w:val="Chuyende111"/>
        <w:spacing w:before="0" w:after="0" w:line="340" w:lineRule="exact"/>
        <w:rPr>
          <w:rFonts w:ascii="Times New Roman" w:hAnsi="Times New Roman"/>
          <w:sz w:val="22"/>
          <w:szCs w:val="22"/>
        </w:rPr>
      </w:pPr>
      <w:bookmarkStart w:id="136" w:name="_Toc88377264"/>
      <w:r w:rsidRPr="00FB26E5">
        <w:rPr>
          <w:rFonts w:ascii="Times New Roman" w:hAnsi="Times New Roman"/>
          <w:sz w:val="22"/>
          <w:szCs w:val="22"/>
        </w:rPr>
        <w:t>4.3.1. Hiệu quả can thiệp đến sự thay đổi tình trạng hemoglobin, ferritin</w:t>
      </w:r>
      <w:bookmarkEnd w:id="136"/>
    </w:p>
    <w:p w14:paraId="6E2C6ACF" w14:textId="1C3C6763" w:rsidR="00FB26E5" w:rsidRPr="00FB26E5" w:rsidRDefault="00FB26E5" w:rsidP="00AB2E02">
      <w:pPr>
        <w:autoSpaceDE w:val="0"/>
        <w:autoSpaceDN w:val="0"/>
        <w:adjustRightInd w:val="0"/>
        <w:spacing w:before="0" w:after="0" w:line="340" w:lineRule="exact"/>
        <w:ind w:firstLine="720"/>
        <w:rPr>
          <w:sz w:val="22"/>
          <w:szCs w:val="22"/>
        </w:rPr>
      </w:pPr>
      <w:r w:rsidRPr="00FB26E5">
        <w:rPr>
          <w:sz w:val="22"/>
          <w:szCs w:val="22"/>
        </w:rPr>
        <w:t xml:space="preserve">Trong nghiên cứu </w:t>
      </w:r>
      <w:r w:rsidR="00601992">
        <w:rPr>
          <w:sz w:val="22"/>
          <w:szCs w:val="22"/>
        </w:rPr>
        <w:t>này,</w:t>
      </w:r>
      <w:r w:rsidRPr="00FB26E5">
        <w:rPr>
          <w:sz w:val="22"/>
          <w:szCs w:val="22"/>
        </w:rPr>
        <w:t xml:space="preserve"> </w:t>
      </w:r>
      <w:r w:rsidR="00AB2E02" w:rsidRPr="00FB26E5">
        <w:rPr>
          <w:sz w:val="22"/>
          <w:szCs w:val="22"/>
        </w:rPr>
        <w:t>khi được kiểm soát các yếu tố nhiễu ban đầu</w:t>
      </w:r>
      <w:r w:rsidR="00AB2E02">
        <w:rPr>
          <w:sz w:val="22"/>
          <w:szCs w:val="22"/>
        </w:rPr>
        <w:t>,</w:t>
      </w:r>
      <w:r w:rsidR="00AB2E02" w:rsidRPr="00FB26E5">
        <w:rPr>
          <w:sz w:val="22"/>
          <w:szCs w:val="22"/>
        </w:rPr>
        <w:t xml:space="preserve"> </w:t>
      </w:r>
      <w:r w:rsidRPr="00FB26E5">
        <w:rPr>
          <w:sz w:val="22"/>
          <w:szCs w:val="22"/>
        </w:rPr>
        <w:t>nhận thấy</w:t>
      </w:r>
      <w:r w:rsidR="003B6C3C">
        <w:rPr>
          <w:sz w:val="22"/>
          <w:szCs w:val="22"/>
        </w:rPr>
        <w:t xml:space="preserve"> </w:t>
      </w:r>
      <w:r w:rsidR="003B6C3C" w:rsidRPr="00FB26E5">
        <w:rPr>
          <w:sz w:val="22"/>
          <w:szCs w:val="22"/>
        </w:rPr>
        <w:t>sau 3</w:t>
      </w:r>
      <w:r w:rsidR="00AB2E02">
        <w:rPr>
          <w:sz w:val="22"/>
          <w:szCs w:val="22"/>
        </w:rPr>
        <w:t xml:space="preserve"> tháng can thiệp </w:t>
      </w:r>
      <w:r w:rsidR="003B6C3C" w:rsidRPr="00FB26E5">
        <w:rPr>
          <w:sz w:val="22"/>
          <w:szCs w:val="22"/>
        </w:rPr>
        <w:t xml:space="preserve">sự khác biệt </w:t>
      </w:r>
      <w:r w:rsidR="00601992">
        <w:rPr>
          <w:sz w:val="22"/>
          <w:szCs w:val="22"/>
        </w:rPr>
        <w:t xml:space="preserve">về chỉ số Hb </w:t>
      </w:r>
      <w:r w:rsidR="003B6C3C" w:rsidRPr="00FB26E5">
        <w:rPr>
          <w:sz w:val="22"/>
          <w:szCs w:val="22"/>
        </w:rPr>
        <w:t xml:space="preserve">có ý nghĩa thống kê </w:t>
      </w:r>
      <w:r w:rsidR="00AB2E02">
        <w:rPr>
          <w:sz w:val="22"/>
          <w:szCs w:val="22"/>
        </w:rPr>
        <w:t>(p</w:t>
      </w:r>
      <w:r w:rsidR="00886055">
        <w:rPr>
          <w:sz w:val="22"/>
          <w:szCs w:val="22"/>
        </w:rPr>
        <w:t xml:space="preserve"> </w:t>
      </w:r>
      <w:r w:rsidR="00AB2E02">
        <w:rPr>
          <w:sz w:val="22"/>
          <w:szCs w:val="22"/>
        </w:rPr>
        <w:t>&lt;</w:t>
      </w:r>
      <w:r w:rsidR="00886055">
        <w:rPr>
          <w:sz w:val="22"/>
          <w:szCs w:val="22"/>
        </w:rPr>
        <w:t xml:space="preserve"> </w:t>
      </w:r>
      <w:r w:rsidR="00AB2E02">
        <w:rPr>
          <w:sz w:val="22"/>
          <w:szCs w:val="22"/>
        </w:rPr>
        <w:t xml:space="preserve">0,05). Sau </w:t>
      </w:r>
      <w:r w:rsidR="00AB2E02" w:rsidRPr="00FB26E5">
        <w:rPr>
          <w:sz w:val="22"/>
          <w:szCs w:val="22"/>
        </w:rPr>
        <w:t xml:space="preserve">6 tháng </w:t>
      </w:r>
      <w:r w:rsidRPr="00FB26E5">
        <w:rPr>
          <w:sz w:val="22"/>
          <w:szCs w:val="22"/>
        </w:rPr>
        <w:t xml:space="preserve">can thiệp đã cho kết quả thay đổi rõ rệt về nồng độ Hb </w:t>
      </w:r>
      <w:r w:rsidR="00AB2E02">
        <w:rPr>
          <w:sz w:val="22"/>
          <w:szCs w:val="22"/>
        </w:rPr>
        <w:t>(p</w:t>
      </w:r>
      <w:r w:rsidR="00886055">
        <w:rPr>
          <w:sz w:val="22"/>
          <w:szCs w:val="22"/>
        </w:rPr>
        <w:t xml:space="preserve"> </w:t>
      </w:r>
      <w:r w:rsidR="00AB2E02">
        <w:rPr>
          <w:sz w:val="22"/>
          <w:szCs w:val="22"/>
        </w:rPr>
        <w:t>&lt;</w:t>
      </w:r>
      <w:r w:rsidR="00886055">
        <w:rPr>
          <w:sz w:val="22"/>
          <w:szCs w:val="22"/>
        </w:rPr>
        <w:t xml:space="preserve"> </w:t>
      </w:r>
      <w:r w:rsidR="00AB2E02">
        <w:rPr>
          <w:sz w:val="22"/>
          <w:szCs w:val="22"/>
        </w:rPr>
        <w:t xml:space="preserve">0,001). </w:t>
      </w:r>
      <w:r w:rsidRPr="00FB26E5">
        <w:rPr>
          <w:sz w:val="22"/>
          <w:szCs w:val="22"/>
        </w:rPr>
        <w:t>Nghiên cứu của chúng tôi cho kết quả thấp hơn nghiên cứu của Trần Thúy Nga 2008</w:t>
      </w:r>
      <w:r w:rsidR="00AB2E02">
        <w:rPr>
          <w:sz w:val="22"/>
          <w:szCs w:val="22"/>
        </w:rPr>
        <w:t>, t</w:t>
      </w:r>
      <w:r w:rsidRPr="00FB26E5">
        <w:rPr>
          <w:sz w:val="22"/>
          <w:szCs w:val="22"/>
        </w:rPr>
        <w:t xml:space="preserve">hấp hơn nghiên cứu của Aditi Sen và cộng sự năm 2012, </w:t>
      </w:r>
      <w:r w:rsidR="00AB2E02">
        <w:rPr>
          <w:sz w:val="22"/>
          <w:szCs w:val="22"/>
        </w:rPr>
        <w:t>c</w:t>
      </w:r>
      <w:r w:rsidRPr="00FB26E5">
        <w:rPr>
          <w:sz w:val="22"/>
          <w:szCs w:val="22"/>
        </w:rPr>
        <w:t>ó thể thấy các nghiên cứu trên bổ sung lượng sắt cao hơn so với nghiên cứu của chúng tôi.</w:t>
      </w:r>
    </w:p>
    <w:p w14:paraId="390A7B30" w14:textId="0544F78D" w:rsidR="00FB26E5" w:rsidRPr="00FB26E5" w:rsidRDefault="00FB26E5" w:rsidP="00FB26E5">
      <w:pPr>
        <w:spacing w:before="0" w:after="0" w:line="340" w:lineRule="exact"/>
        <w:ind w:firstLine="720"/>
        <w:rPr>
          <w:sz w:val="22"/>
          <w:szCs w:val="22"/>
        </w:rPr>
      </w:pPr>
      <w:r w:rsidRPr="00FB26E5">
        <w:rPr>
          <w:sz w:val="22"/>
          <w:szCs w:val="22"/>
        </w:rPr>
        <w:t xml:space="preserve">Nghiên cứu của chúng tôi có kết quả cải thiện </w:t>
      </w:r>
      <w:r w:rsidR="004A4D6E">
        <w:rPr>
          <w:sz w:val="22"/>
          <w:szCs w:val="22"/>
        </w:rPr>
        <w:t>Hb</w:t>
      </w:r>
      <w:r w:rsidRPr="00FB26E5">
        <w:rPr>
          <w:sz w:val="22"/>
          <w:szCs w:val="22"/>
        </w:rPr>
        <w:t xml:space="preserve"> cao hơn so với nghiên cứu của Trần Khánh Vân 2017, </w:t>
      </w:r>
      <w:r w:rsidR="004A4D6E">
        <w:rPr>
          <w:sz w:val="22"/>
          <w:szCs w:val="22"/>
        </w:rPr>
        <w:t>c</w:t>
      </w:r>
      <w:r w:rsidRPr="00FB26E5">
        <w:rPr>
          <w:sz w:val="22"/>
          <w:szCs w:val="22"/>
        </w:rPr>
        <w:t xml:space="preserve">ao hơn so với nghiên cứu can thiệp trên trẻ 11-12 tuổi tại </w:t>
      </w:r>
      <w:r w:rsidR="00AB2E02">
        <w:rPr>
          <w:sz w:val="22"/>
          <w:szCs w:val="22"/>
        </w:rPr>
        <w:t>Trung Quốc 2009</w:t>
      </w:r>
      <w:r w:rsidR="004A4D6E">
        <w:rPr>
          <w:sz w:val="22"/>
          <w:szCs w:val="22"/>
        </w:rPr>
        <w:t xml:space="preserve">. Có thể nhóm </w:t>
      </w:r>
      <w:r w:rsidR="00237E2B">
        <w:rPr>
          <w:sz w:val="22"/>
          <w:szCs w:val="22"/>
        </w:rPr>
        <w:t xml:space="preserve">đối tượng </w:t>
      </w:r>
      <w:r w:rsidR="004A4D6E">
        <w:rPr>
          <w:sz w:val="22"/>
          <w:szCs w:val="22"/>
        </w:rPr>
        <w:t>nghiên cứu của chúng tôi có nồng</w:t>
      </w:r>
      <w:r w:rsidR="00092AB0">
        <w:rPr>
          <w:sz w:val="22"/>
          <w:szCs w:val="22"/>
        </w:rPr>
        <w:t xml:space="preserve"> độ trung bình Hb thấp hơn và tỷ</w:t>
      </w:r>
      <w:r w:rsidR="004A4D6E">
        <w:rPr>
          <w:sz w:val="22"/>
          <w:szCs w:val="22"/>
        </w:rPr>
        <w:t xml:space="preserve"> lệ thiếu máu cao hơn, nên khi nhận đủ lượng bổ sung, trẻ tăng tốt hơn so với các nghiên cứu trên. </w:t>
      </w:r>
      <w:r w:rsidRPr="00FB26E5">
        <w:rPr>
          <w:sz w:val="22"/>
          <w:szCs w:val="22"/>
        </w:rPr>
        <w:t>Trong trong nghiên cứu này</w:t>
      </w:r>
      <w:r w:rsidR="00601992">
        <w:rPr>
          <w:sz w:val="22"/>
          <w:szCs w:val="22"/>
        </w:rPr>
        <w:t>,</w:t>
      </w:r>
      <w:r w:rsidRPr="00FB26E5">
        <w:rPr>
          <w:sz w:val="22"/>
          <w:szCs w:val="22"/>
        </w:rPr>
        <w:t xml:space="preserve"> chúng tôi chưa nhận thấy sự khác biệt có ý nghĩa của ferritin, có thể giai đoạn này là giai đoạn quan trọng trong quá trình hoàn thiện cơ thể, nên nhu cầu vi chất cao hơn, có thể do việc tăng huy động sắt từ dự trữ. </w:t>
      </w:r>
    </w:p>
    <w:p w14:paraId="6224C12B" w14:textId="77777777" w:rsidR="00FB26E5" w:rsidRPr="00FB26E5" w:rsidRDefault="00FB26E5" w:rsidP="00FB26E5">
      <w:pPr>
        <w:pStyle w:val="Chuyende111"/>
        <w:spacing w:before="0" w:after="0" w:line="340" w:lineRule="exact"/>
        <w:rPr>
          <w:rFonts w:ascii="Times New Roman" w:hAnsi="Times New Roman"/>
          <w:sz w:val="22"/>
          <w:szCs w:val="22"/>
        </w:rPr>
      </w:pPr>
      <w:bookmarkStart w:id="137" w:name="_Toc88377265"/>
      <w:r w:rsidRPr="00FB26E5">
        <w:rPr>
          <w:rFonts w:ascii="Times New Roman" w:hAnsi="Times New Roman"/>
          <w:sz w:val="22"/>
          <w:szCs w:val="22"/>
        </w:rPr>
        <w:t xml:space="preserve">4.3.2. </w:t>
      </w:r>
      <w:bookmarkEnd w:id="137"/>
      <w:r w:rsidRPr="00FB26E5">
        <w:rPr>
          <w:rFonts w:ascii="Times New Roman" w:hAnsi="Times New Roman"/>
          <w:sz w:val="22"/>
          <w:szCs w:val="22"/>
        </w:rPr>
        <w:t xml:space="preserve">Hiệu quả can thiệp đến sự thay đổi tình trạng vitamin D </w:t>
      </w:r>
    </w:p>
    <w:p w14:paraId="37137B91" w14:textId="6A9EB621" w:rsidR="00FB26E5" w:rsidRPr="00FB26E5" w:rsidRDefault="00FB26E5" w:rsidP="00FB26E5">
      <w:pPr>
        <w:spacing w:before="0" w:after="0" w:line="340" w:lineRule="exact"/>
        <w:ind w:firstLine="720"/>
        <w:rPr>
          <w:sz w:val="22"/>
          <w:szCs w:val="22"/>
        </w:rPr>
      </w:pPr>
      <w:r w:rsidRPr="00FB26E5">
        <w:rPr>
          <w:sz w:val="22"/>
          <w:szCs w:val="22"/>
        </w:rPr>
        <w:t>Trong nghiên cứu chúng tôi nhận thấy đã cho kết quả thay đ</w:t>
      </w:r>
      <w:r w:rsidR="00856D76">
        <w:rPr>
          <w:sz w:val="22"/>
          <w:szCs w:val="22"/>
        </w:rPr>
        <w:t xml:space="preserve">ổi rõ rệt về nồng độ vitamin D </w:t>
      </w:r>
      <w:r w:rsidR="00237E2B" w:rsidRPr="00FB26E5">
        <w:rPr>
          <w:sz w:val="22"/>
          <w:szCs w:val="22"/>
        </w:rPr>
        <w:t xml:space="preserve">trong 6 tháng </w:t>
      </w:r>
      <w:r w:rsidR="00CC5614">
        <w:rPr>
          <w:sz w:val="22"/>
          <w:szCs w:val="22"/>
        </w:rPr>
        <w:t>(p</w:t>
      </w:r>
      <w:r w:rsidR="007B5FD7">
        <w:rPr>
          <w:sz w:val="22"/>
          <w:szCs w:val="22"/>
        </w:rPr>
        <w:t xml:space="preserve"> </w:t>
      </w:r>
      <w:r w:rsidR="00CC5614">
        <w:rPr>
          <w:sz w:val="22"/>
          <w:szCs w:val="22"/>
        </w:rPr>
        <w:t>&lt;</w:t>
      </w:r>
      <w:r w:rsidR="007B5FD7">
        <w:rPr>
          <w:sz w:val="22"/>
          <w:szCs w:val="22"/>
        </w:rPr>
        <w:t xml:space="preserve"> </w:t>
      </w:r>
      <w:r w:rsidR="00CC5614">
        <w:rPr>
          <w:sz w:val="22"/>
          <w:szCs w:val="22"/>
        </w:rPr>
        <w:t>0,001)</w:t>
      </w:r>
      <w:r w:rsidRPr="00FB26E5">
        <w:rPr>
          <w:sz w:val="22"/>
          <w:szCs w:val="22"/>
        </w:rPr>
        <w:t xml:space="preserve">. </w:t>
      </w:r>
      <w:r w:rsidR="000A0F2C">
        <w:rPr>
          <w:sz w:val="22"/>
          <w:szCs w:val="22"/>
        </w:rPr>
        <w:t>K</w:t>
      </w:r>
      <w:r w:rsidRPr="00FB26E5">
        <w:rPr>
          <w:sz w:val="22"/>
          <w:szCs w:val="22"/>
        </w:rPr>
        <w:t>ết</w:t>
      </w:r>
      <w:r w:rsidR="00601992">
        <w:rPr>
          <w:sz w:val="22"/>
          <w:szCs w:val="22"/>
        </w:rPr>
        <w:t xml:space="preserve"> quả</w:t>
      </w:r>
      <w:r w:rsidRPr="00FB26E5">
        <w:rPr>
          <w:sz w:val="22"/>
          <w:szCs w:val="22"/>
        </w:rPr>
        <w:t xml:space="preserve"> </w:t>
      </w:r>
      <w:r w:rsidRPr="00FB26E5">
        <w:rPr>
          <w:sz w:val="22"/>
          <w:szCs w:val="22"/>
          <w:lang w:val="vi-VN"/>
        </w:rPr>
        <w:t>thấp hơn nghiên cứu của</w:t>
      </w:r>
      <w:r w:rsidRPr="00FB26E5">
        <w:rPr>
          <w:sz w:val="22"/>
          <w:szCs w:val="22"/>
        </w:rPr>
        <w:t xml:space="preserve"> Anuradha V Khadilkar năm </w:t>
      </w:r>
      <w:r w:rsidR="004B0F99">
        <w:rPr>
          <w:sz w:val="22"/>
          <w:szCs w:val="22"/>
        </w:rPr>
        <w:t xml:space="preserve">2010, </w:t>
      </w:r>
      <w:r w:rsidRPr="00FB26E5">
        <w:rPr>
          <w:sz w:val="22"/>
          <w:szCs w:val="22"/>
        </w:rPr>
        <w:t>ở trẻ gái từ 14 đ</w:t>
      </w:r>
      <w:r w:rsidR="004B0F99">
        <w:rPr>
          <w:sz w:val="22"/>
          <w:szCs w:val="22"/>
        </w:rPr>
        <w:t xml:space="preserve">ến 15 tuổi </w:t>
      </w:r>
      <w:r w:rsidR="00D043C1">
        <w:rPr>
          <w:sz w:val="22"/>
          <w:szCs w:val="22"/>
        </w:rPr>
        <w:t xml:space="preserve">tại </w:t>
      </w:r>
      <w:r w:rsidR="004B0F99">
        <w:rPr>
          <w:sz w:val="22"/>
          <w:szCs w:val="22"/>
        </w:rPr>
        <w:t>Ấn Độ</w:t>
      </w:r>
      <w:r w:rsidR="00601992">
        <w:rPr>
          <w:sz w:val="22"/>
          <w:szCs w:val="22"/>
        </w:rPr>
        <w:t>; n</w:t>
      </w:r>
      <w:r w:rsidRPr="00FB26E5">
        <w:rPr>
          <w:sz w:val="22"/>
          <w:szCs w:val="22"/>
        </w:rPr>
        <w:t>ghiên cứu của</w:t>
      </w:r>
      <w:r w:rsidR="004B0F99">
        <w:rPr>
          <w:sz w:val="22"/>
          <w:szCs w:val="22"/>
        </w:rPr>
        <w:t xml:space="preserve"> Mandlik R</w:t>
      </w:r>
      <w:r w:rsidRPr="00FB26E5">
        <w:rPr>
          <w:sz w:val="22"/>
          <w:szCs w:val="22"/>
        </w:rPr>
        <w:t xml:space="preserve"> tại</w:t>
      </w:r>
      <w:r w:rsidR="004B0F99">
        <w:rPr>
          <w:sz w:val="22"/>
          <w:szCs w:val="22"/>
        </w:rPr>
        <w:t xml:space="preserve"> vùng nông thôn Ấn Độ năm 2017 </w:t>
      </w:r>
      <w:r w:rsidRPr="00FB26E5">
        <w:rPr>
          <w:sz w:val="22"/>
          <w:szCs w:val="22"/>
        </w:rPr>
        <w:t>cho trẻ từ 6-12 tuổ</w:t>
      </w:r>
      <w:r w:rsidR="00D043C1">
        <w:rPr>
          <w:sz w:val="22"/>
          <w:szCs w:val="22"/>
        </w:rPr>
        <w:t>i.</w:t>
      </w:r>
      <w:r w:rsidR="004B0F99">
        <w:rPr>
          <w:sz w:val="22"/>
          <w:szCs w:val="22"/>
        </w:rPr>
        <w:t xml:space="preserve"> </w:t>
      </w:r>
      <w:r w:rsidRPr="00FB26E5">
        <w:rPr>
          <w:sz w:val="22"/>
          <w:szCs w:val="22"/>
          <w:lang w:val="vi-VN"/>
        </w:rPr>
        <w:t xml:space="preserve">Các kết quả trên cho thấy nồng độ vitamin D tăng cao hơn của chúng tôi, các nghiên cứu </w:t>
      </w:r>
      <w:r w:rsidR="00601992">
        <w:rPr>
          <w:sz w:val="22"/>
          <w:szCs w:val="22"/>
        </w:rPr>
        <w:t xml:space="preserve">này </w:t>
      </w:r>
      <w:r w:rsidRPr="00FB26E5">
        <w:rPr>
          <w:sz w:val="22"/>
          <w:szCs w:val="22"/>
          <w:lang w:val="vi-VN"/>
        </w:rPr>
        <w:t xml:space="preserve">can thiệp </w:t>
      </w:r>
      <w:r w:rsidR="00237E2B">
        <w:rPr>
          <w:sz w:val="22"/>
          <w:szCs w:val="22"/>
          <w:lang w:val="vi-VN"/>
        </w:rPr>
        <w:lastRenderedPageBreak/>
        <w:t>với</w:t>
      </w:r>
      <w:r w:rsidRPr="00FB26E5">
        <w:rPr>
          <w:sz w:val="22"/>
          <w:szCs w:val="22"/>
          <w:lang w:val="vi-VN"/>
        </w:rPr>
        <w:t xml:space="preserve"> thời gian dài hơn, hàm lượng bổ sung vitamin D hàng ngày cao hơn nghiên cứu của chúng tôi. </w:t>
      </w:r>
    </w:p>
    <w:p w14:paraId="01784791" w14:textId="77777777" w:rsidR="00FB26E5" w:rsidRPr="00FB26E5" w:rsidRDefault="00FB26E5" w:rsidP="00FB26E5">
      <w:pPr>
        <w:pStyle w:val="Chuyende111"/>
        <w:spacing w:before="0" w:after="0" w:line="340" w:lineRule="exact"/>
        <w:rPr>
          <w:rFonts w:ascii="Times New Roman" w:hAnsi="Times New Roman"/>
          <w:sz w:val="22"/>
          <w:szCs w:val="22"/>
        </w:rPr>
      </w:pPr>
      <w:bookmarkStart w:id="138" w:name="_Toc88377266"/>
      <w:r w:rsidRPr="00FB26E5">
        <w:rPr>
          <w:rFonts w:ascii="Times New Roman" w:hAnsi="Times New Roman"/>
          <w:sz w:val="22"/>
          <w:szCs w:val="22"/>
        </w:rPr>
        <w:t xml:space="preserve">4.3.3. </w:t>
      </w:r>
      <w:bookmarkEnd w:id="138"/>
      <w:r w:rsidRPr="00FB26E5">
        <w:rPr>
          <w:rFonts w:ascii="Times New Roman" w:hAnsi="Times New Roman"/>
          <w:sz w:val="22"/>
          <w:szCs w:val="22"/>
        </w:rPr>
        <w:t>Hiệu quả can thiệp đến sự thay đổi tình trạng kẽm</w:t>
      </w:r>
    </w:p>
    <w:p w14:paraId="7E5E29A3" w14:textId="423FF2F1" w:rsidR="00FB26E5" w:rsidRPr="00FB26E5" w:rsidRDefault="00FB26E5" w:rsidP="00C22E78">
      <w:pPr>
        <w:spacing w:before="0" w:after="0" w:line="340" w:lineRule="exact"/>
        <w:ind w:firstLine="720"/>
        <w:rPr>
          <w:sz w:val="22"/>
          <w:szCs w:val="22"/>
        </w:rPr>
      </w:pPr>
      <w:r w:rsidRPr="00FB26E5">
        <w:rPr>
          <w:sz w:val="22"/>
          <w:szCs w:val="22"/>
        </w:rPr>
        <w:t xml:space="preserve">Nghiên cứu của chúng tôi trong 6 tháng, nồng độ kẽm tăng thấp hơn so với nghiên cứu của Pinkaew S tại Thái Lan năm 2013, </w:t>
      </w:r>
      <w:bookmarkStart w:id="139" w:name="bau1"/>
      <w:r w:rsidR="00601992">
        <w:rPr>
          <w:sz w:val="22"/>
          <w:szCs w:val="22"/>
        </w:rPr>
        <w:t>và</w:t>
      </w:r>
      <w:r w:rsidRPr="00FB26E5">
        <w:rPr>
          <w:sz w:val="22"/>
          <w:szCs w:val="22"/>
        </w:rPr>
        <w:t xml:space="preserve"> nghiên cứu của</w:t>
      </w:r>
      <w:bookmarkEnd w:id="139"/>
      <w:r w:rsidR="00C22E78">
        <w:rPr>
          <w:sz w:val="22"/>
          <w:szCs w:val="22"/>
        </w:rPr>
        <w:t xml:space="preserve"> Shashi A. Chiplonkar</w:t>
      </w:r>
      <w:r w:rsidRPr="00FB26E5">
        <w:rPr>
          <w:sz w:val="22"/>
          <w:szCs w:val="22"/>
        </w:rPr>
        <w:t xml:space="preserve"> và cộng sự năm 2011. Nguyên nhân có</w:t>
      </w:r>
      <w:r w:rsidR="00237E2B">
        <w:rPr>
          <w:sz w:val="22"/>
          <w:szCs w:val="22"/>
        </w:rPr>
        <w:t xml:space="preserve"> thể do hàm lượng</w:t>
      </w:r>
      <w:r w:rsidRPr="00FB26E5">
        <w:rPr>
          <w:sz w:val="22"/>
          <w:szCs w:val="22"/>
        </w:rPr>
        <w:t xml:space="preserve"> kẽm bổ sung trong sản phẩm cao hơn.</w:t>
      </w:r>
      <w:r w:rsidR="00C22E78">
        <w:rPr>
          <w:sz w:val="22"/>
          <w:szCs w:val="22"/>
        </w:rPr>
        <w:t xml:space="preserve"> </w:t>
      </w:r>
      <w:r w:rsidRPr="00FB26E5">
        <w:rPr>
          <w:sz w:val="22"/>
          <w:szCs w:val="22"/>
        </w:rPr>
        <w:t xml:space="preserve">Nghiên cứu của chúng tôi cho hiệu quả cao hơn của </w:t>
      </w:r>
      <w:r w:rsidR="00C22E78">
        <w:rPr>
          <w:sz w:val="22"/>
          <w:szCs w:val="22"/>
        </w:rPr>
        <w:t>Trần Khánh Vân năm 2016 và</w:t>
      </w:r>
      <w:r w:rsidRPr="00FB26E5">
        <w:rPr>
          <w:sz w:val="22"/>
          <w:szCs w:val="22"/>
        </w:rPr>
        <w:t xml:space="preserve"> </w:t>
      </w:r>
      <w:r w:rsidR="00C22E78" w:rsidRPr="00FB26E5">
        <w:rPr>
          <w:sz w:val="22"/>
          <w:szCs w:val="22"/>
        </w:rPr>
        <w:t xml:space="preserve">nghiên cứu </w:t>
      </w:r>
      <w:r w:rsidR="00601992">
        <w:rPr>
          <w:sz w:val="22"/>
          <w:szCs w:val="22"/>
        </w:rPr>
        <w:t xml:space="preserve">của </w:t>
      </w:r>
      <w:r w:rsidR="00C22E78" w:rsidRPr="00FB26E5">
        <w:rPr>
          <w:sz w:val="22"/>
          <w:szCs w:val="22"/>
        </w:rPr>
        <w:t xml:space="preserve">Hoàng </w:t>
      </w:r>
      <w:r w:rsidR="00601992">
        <w:rPr>
          <w:sz w:val="22"/>
          <w:szCs w:val="22"/>
        </w:rPr>
        <w:t>T</w:t>
      </w:r>
      <w:r w:rsidR="00C22E78" w:rsidRPr="00FB26E5">
        <w:rPr>
          <w:sz w:val="22"/>
          <w:szCs w:val="22"/>
        </w:rPr>
        <w:t>hị Ngân</w:t>
      </w:r>
      <w:r w:rsidR="00C22E78">
        <w:rPr>
          <w:sz w:val="22"/>
          <w:szCs w:val="22"/>
        </w:rPr>
        <w:t xml:space="preserve"> trên nhóm trẻ tiểu học, c</w:t>
      </w:r>
      <w:r w:rsidRPr="00FB26E5">
        <w:rPr>
          <w:sz w:val="22"/>
          <w:szCs w:val="22"/>
        </w:rPr>
        <w:t xml:space="preserve">ó thể do hàm lượng kẽm bổ sung trong nghiên cứu này thấp hơn trong nghiên cứu của chúng tôi. </w:t>
      </w:r>
    </w:p>
    <w:p w14:paraId="7D70599C" w14:textId="77777777" w:rsidR="00FB26E5" w:rsidRPr="00FB26E5" w:rsidRDefault="00FB26E5" w:rsidP="00FB26E5">
      <w:pPr>
        <w:pStyle w:val="Chuyende111"/>
        <w:spacing w:before="0" w:after="0" w:line="340" w:lineRule="exact"/>
        <w:rPr>
          <w:rFonts w:ascii="Times New Roman" w:hAnsi="Times New Roman"/>
          <w:sz w:val="22"/>
          <w:szCs w:val="22"/>
        </w:rPr>
      </w:pPr>
      <w:bookmarkStart w:id="140" w:name="_Toc88377267"/>
      <w:r w:rsidRPr="00FB26E5">
        <w:rPr>
          <w:rFonts w:ascii="Times New Roman" w:hAnsi="Times New Roman"/>
          <w:sz w:val="22"/>
          <w:szCs w:val="22"/>
        </w:rPr>
        <w:t xml:space="preserve">4.3.4. </w:t>
      </w:r>
      <w:bookmarkEnd w:id="140"/>
      <w:r w:rsidRPr="00FB26E5">
        <w:rPr>
          <w:rFonts w:ascii="Times New Roman" w:hAnsi="Times New Roman"/>
          <w:sz w:val="22"/>
          <w:szCs w:val="22"/>
        </w:rPr>
        <w:t>Hiệu quả can thiệp đến sự thay đổi tình trạng vitamin A</w:t>
      </w:r>
    </w:p>
    <w:p w14:paraId="5A2AA3BE" w14:textId="75B710EF" w:rsidR="00FB26E5" w:rsidRPr="00FB26E5" w:rsidRDefault="00367E9E" w:rsidP="003B6C3C">
      <w:pPr>
        <w:spacing w:before="0" w:after="0" w:line="340" w:lineRule="exact"/>
        <w:rPr>
          <w:sz w:val="22"/>
          <w:szCs w:val="22"/>
        </w:rPr>
      </w:pPr>
      <w:r>
        <w:rPr>
          <w:sz w:val="22"/>
          <w:szCs w:val="22"/>
        </w:rPr>
        <w:t xml:space="preserve">Kết quả </w:t>
      </w:r>
      <w:r w:rsidR="00FB26E5" w:rsidRPr="00FB26E5">
        <w:rPr>
          <w:sz w:val="22"/>
          <w:szCs w:val="22"/>
        </w:rPr>
        <w:t>sau 6 tháng</w:t>
      </w:r>
      <w:r w:rsidR="00601992">
        <w:rPr>
          <w:sz w:val="22"/>
          <w:szCs w:val="22"/>
        </w:rPr>
        <w:t>,</w:t>
      </w:r>
      <w:r w:rsidR="00FB26E5" w:rsidRPr="00FB26E5">
        <w:rPr>
          <w:sz w:val="22"/>
          <w:szCs w:val="22"/>
        </w:rPr>
        <w:t xml:space="preserve"> nồng độ vitamin A huyết thanh </w:t>
      </w:r>
      <w:r w:rsidR="00601992">
        <w:rPr>
          <w:sz w:val="22"/>
          <w:szCs w:val="22"/>
        </w:rPr>
        <w:t xml:space="preserve">nhóm can thiệp </w:t>
      </w:r>
      <w:r w:rsidR="00FB26E5" w:rsidRPr="00FB26E5">
        <w:rPr>
          <w:sz w:val="22"/>
          <w:szCs w:val="22"/>
        </w:rPr>
        <w:t xml:space="preserve">tăng </w:t>
      </w:r>
      <w:r w:rsidR="00237E2B">
        <w:rPr>
          <w:sz w:val="22"/>
          <w:szCs w:val="22"/>
        </w:rPr>
        <w:t xml:space="preserve">cao hơn </w:t>
      </w:r>
      <w:r w:rsidR="00FB26E5" w:rsidRPr="00FB26E5">
        <w:rPr>
          <w:sz w:val="22"/>
          <w:szCs w:val="22"/>
        </w:rPr>
        <w:t xml:space="preserve">nhóm chứng </w:t>
      </w:r>
      <w:r w:rsidR="00750F37">
        <w:rPr>
          <w:sz w:val="22"/>
          <w:szCs w:val="22"/>
        </w:rPr>
        <w:t>(p &lt;</w:t>
      </w:r>
      <w:r w:rsidR="007B5FD7">
        <w:rPr>
          <w:sz w:val="22"/>
          <w:szCs w:val="22"/>
        </w:rPr>
        <w:t xml:space="preserve"> </w:t>
      </w:r>
      <w:r w:rsidR="00750F37">
        <w:rPr>
          <w:sz w:val="22"/>
          <w:szCs w:val="22"/>
        </w:rPr>
        <w:t>0,001)</w:t>
      </w:r>
      <w:r w:rsidR="00FB26E5" w:rsidRPr="00FB26E5">
        <w:rPr>
          <w:sz w:val="22"/>
          <w:szCs w:val="22"/>
        </w:rPr>
        <w:t xml:space="preserve">. </w:t>
      </w:r>
      <w:r w:rsidR="00237E2B">
        <w:rPr>
          <w:sz w:val="22"/>
          <w:szCs w:val="22"/>
        </w:rPr>
        <w:t>H</w:t>
      </w:r>
      <w:r w:rsidR="00FB26E5" w:rsidRPr="00FB26E5">
        <w:rPr>
          <w:sz w:val="22"/>
          <w:szCs w:val="22"/>
        </w:rPr>
        <w:t>iệu quả can thiệp của chúng tôi cho kết quả cao hơn nghiên cứu của Pinkaew S tại miền nam Thái Lan. Cao hơn nghiên cứu của Trương Hồng</w:t>
      </w:r>
      <w:r w:rsidR="00750F37">
        <w:rPr>
          <w:sz w:val="22"/>
          <w:szCs w:val="22"/>
        </w:rPr>
        <w:t xml:space="preserve"> Sơn trên nhóm đối tượng phụ nữ. </w:t>
      </w:r>
      <w:r w:rsidR="00FB26E5" w:rsidRPr="00FB26E5">
        <w:rPr>
          <w:sz w:val="22"/>
          <w:szCs w:val="22"/>
        </w:rPr>
        <w:t xml:space="preserve">Tuy nhiên thấp hơn nghiên cứu </w:t>
      </w:r>
      <w:r w:rsidR="00750F37">
        <w:rPr>
          <w:sz w:val="22"/>
          <w:szCs w:val="22"/>
        </w:rPr>
        <w:t xml:space="preserve">của Lê Văn Khoa và </w:t>
      </w:r>
      <w:r w:rsidR="00601992">
        <w:rPr>
          <w:sz w:val="22"/>
          <w:szCs w:val="22"/>
        </w:rPr>
        <w:t>n</w:t>
      </w:r>
      <w:r w:rsidR="00FB26E5" w:rsidRPr="00FB26E5">
        <w:rPr>
          <w:sz w:val="22"/>
          <w:szCs w:val="22"/>
        </w:rPr>
        <w:t>ghiên cứu của Trầ</w:t>
      </w:r>
      <w:r w:rsidR="00750F37">
        <w:rPr>
          <w:sz w:val="22"/>
          <w:szCs w:val="22"/>
        </w:rPr>
        <w:t xml:space="preserve">n Khánh Vân, có thể hai nghiên cứu này trên nhóm đối tượng học sinh tiểu học, nên </w:t>
      </w:r>
      <w:r w:rsidR="003B6C3C">
        <w:rPr>
          <w:sz w:val="22"/>
          <w:szCs w:val="22"/>
        </w:rPr>
        <w:t xml:space="preserve">trẻ hấp thụ vitamin A tốt hơn. </w:t>
      </w:r>
    </w:p>
    <w:p w14:paraId="30D8836B" w14:textId="3D81A637" w:rsidR="00FB26E5" w:rsidRPr="00FB26E5" w:rsidRDefault="00FB26E5" w:rsidP="00FB26E5">
      <w:pPr>
        <w:spacing w:before="0" w:after="0" w:line="340" w:lineRule="exact"/>
        <w:ind w:firstLine="720"/>
        <w:rPr>
          <w:rFonts w:eastAsia="Times New Roman+FPEF"/>
          <w:sz w:val="22"/>
          <w:szCs w:val="22"/>
        </w:rPr>
      </w:pPr>
      <w:r w:rsidRPr="00FB26E5">
        <w:rPr>
          <w:rFonts w:eastAsia="Times New Roman+FPEF"/>
          <w:sz w:val="22"/>
          <w:szCs w:val="22"/>
        </w:rPr>
        <w:t xml:space="preserve">Trong nghiên cứu này chúng tôi chưa nhìn nhận thấy sự thay đổi tích cực hàm lượng hemoglobin, sắt, vitamin D, vitamin A, kẽm sau 3 tháng can thiệp. Tuy nhiên sau 6 tháng can thiệp kết quả cho thấy hàm lượng vi chất </w:t>
      </w:r>
      <w:r w:rsidR="00237E2B" w:rsidRPr="00FB26E5">
        <w:rPr>
          <w:rFonts w:eastAsia="Times New Roman+FPEF"/>
          <w:sz w:val="22"/>
          <w:szCs w:val="22"/>
        </w:rPr>
        <w:t xml:space="preserve">như vitamin D, kẽm và vitamin A </w:t>
      </w:r>
      <w:r w:rsidR="00237E2B">
        <w:rPr>
          <w:rFonts w:eastAsia="Times New Roman+FPEF"/>
          <w:sz w:val="22"/>
          <w:szCs w:val="22"/>
        </w:rPr>
        <w:t xml:space="preserve">đã </w:t>
      </w:r>
      <w:r w:rsidRPr="00FB26E5">
        <w:rPr>
          <w:rFonts w:eastAsia="Times New Roman+FPEF"/>
          <w:sz w:val="22"/>
          <w:szCs w:val="22"/>
        </w:rPr>
        <w:t>thay đổi đáng kể về nồng độ trung bình cũng như hiệu quả dự phòng và hiệu quả điều trị.</w:t>
      </w:r>
    </w:p>
    <w:p w14:paraId="7D368013" w14:textId="77777777" w:rsidR="00FB26E5" w:rsidRPr="00FB26E5" w:rsidRDefault="00FB26E5" w:rsidP="00750F37">
      <w:pPr>
        <w:spacing w:before="0" w:after="0" w:line="340" w:lineRule="exact"/>
        <w:ind w:firstLine="0"/>
        <w:rPr>
          <w:rFonts w:eastAsia="Times New Roman+FPEF"/>
          <w:b/>
          <w:sz w:val="22"/>
          <w:szCs w:val="22"/>
        </w:rPr>
      </w:pPr>
      <w:r w:rsidRPr="00FB26E5">
        <w:rPr>
          <w:rFonts w:eastAsia="Times New Roman+FPEF"/>
          <w:b/>
          <w:sz w:val="22"/>
          <w:szCs w:val="22"/>
        </w:rPr>
        <w:t>4.4. Một số hạn chế trong quá trình triển khai nghiên cứu</w:t>
      </w:r>
    </w:p>
    <w:p w14:paraId="2EDC61CC" w14:textId="6A2E4510" w:rsidR="00FB26E5" w:rsidRPr="00FB26E5" w:rsidRDefault="00FB26E5" w:rsidP="00FB26E5">
      <w:pPr>
        <w:spacing w:before="0" w:after="0" w:line="340" w:lineRule="exact"/>
        <w:ind w:firstLine="720"/>
        <w:rPr>
          <w:rFonts w:eastAsia="Times New Roman+FPEF"/>
          <w:sz w:val="22"/>
          <w:szCs w:val="22"/>
        </w:rPr>
      </w:pPr>
      <w:r w:rsidRPr="00FB26E5">
        <w:rPr>
          <w:rFonts w:eastAsia="Times New Roman+FPEF"/>
          <w:sz w:val="22"/>
          <w:szCs w:val="22"/>
        </w:rPr>
        <w:lastRenderedPageBreak/>
        <w:t>- Nghiên cứu được tiến hành can thiệp trong 6 tháng</w:t>
      </w:r>
      <w:r w:rsidR="00601992">
        <w:rPr>
          <w:rFonts w:eastAsia="Times New Roman+FPEF"/>
          <w:sz w:val="22"/>
          <w:szCs w:val="22"/>
        </w:rPr>
        <w:t xml:space="preserve"> bao gồm</w:t>
      </w:r>
      <w:r w:rsidRPr="00FB26E5">
        <w:rPr>
          <w:rFonts w:eastAsia="Times New Roman+FPEF"/>
          <w:sz w:val="22"/>
          <w:szCs w:val="22"/>
        </w:rPr>
        <w:t xml:space="preserve"> 3 tháng tại các trường học và 3 tháng tại gia đình. Trong 3 tháng tại trường học, học sinh dưới sự giám sát chặt chẽ của các giám sát viên nên trẻ luôn được uống đúng thời gian quy định và đủ ngày trong tuần. Tuy nhiên trong 3 tháng hè, trẻ được hướng dẫn uống tại nhà dưới sự giám sát của công tác viên và cha mẹ trẻ</w:t>
      </w:r>
      <w:r w:rsidR="00D97359">
        <w:rPr>
          <w:rFonts w:eastAsia="Times New Roman+FPEF"/>
          <w:sz w:val="22"/>
          <w:szCs w:val="22"/>
        </w:rPr>
        <w:t>, nhưng</w:t>
      </w:r>
      <w:r w:rsidRPr="00FB26E5">
        <w:rPr>
          <w:rFonts w:eastAsia="Times New Roman+FPEF"/>
          <w:sz w:val="22"/>
          <w:szCs w:val="22"/>
        </w:rPr>
        <w:t xml:space="preserve"> </w:t>
      </w:r>
      <w:r w:rsidR="00D97359">
        <w:rPr>
          <w:rFonts w:eastAsia="Times New Roman+FPEF"/>
          <w:sz w:val="22"/>
          <w:szCs w:val="22"/>
        </w:rPr>
        <w:t>v</w:t>
      </w:r>
      <w:r w:rsidRPr="00FB26E5">
        <w:rPr>
          <w:rFonts w:eastAsia="Times New Roman+FPEF"/>
          <w:sz w:val="22"/>
          <w:szCs w:val="22"/>
        </w:rPr>
        <w:t>ẫ</w:t>
      </w:r>
      <w:r w:rsidR="00D97359">
        <w:rPr>
          <w:rFonts w:eastAsia="Times New Roman+FPEF"/>
          <w:sz w:val="22"/>
          <w:szCs w:val="22"/>
        </w:rPr>
        <w:t>n có</w:t>
      </w:r>
      <w:r w:rsidRPr="00FB26E5">
        <w:rPr>
          <w:rFonts w:eastAsia="Times New Roman+FPEF"/>
          <w:sz w:val="22"/>
          <w:szCs w:val="22"/>
        </w:rPr>
        <w:t xml:space="preserve"> nhiều trẻ không thực hiện uống đủ </w:t>
      </w:r>
      <w:r w:rsidR="00601992">
        <w:rPr>
          <w:rFonts w:eastAsia="Times New Roman+FPEF"/>
          <w:sz w:val="22"/>
          <w:szCs w:val="22"/>
        </w:rPr>
        <w:t>với</w:t>
      </w:r>
      <w:r w:rsidR="00601992" w:rsidRPr="00FB26E5">
        <w:rPr>
          <w:rFonts w:eastAsia="Times New Roman+FPEF"/>
          <w:sz w:val="22"/>
          <w:szCs w:val="22"/>
        </w:rPr>
        <w:t xml:space="preserve"> </w:t>
      </w:r>
      <w:r w:rsidRPr="00FB26E5">
        <w:rPr>
          <w:rFonts w:eastAsia="Times New Roman+FPEF"/>
          <w:sz w:val="22"/>
          <w:szCs w:val="22"/>
        </w:rPr>
        <w:t>lý do phải đi làm nương rẫy, hoặc nhà quá xa trường học nên các cộng tác viên khó tiếp cận để giám sát và khuyến khích trẻ thực hiện uống đủ viên đa vi chất.</w:t>
      </w:r>
    </w:p>
    <w:p w14:paraId="57A0A38D" w14:textId="77777777" w:rsidR="00FB26E5" w:rsidRPr="00FB26E5" w:rsidRDefault="00FB26E5" w:rsidP="00FB26E5">
      <w:pPr>
        <w:spacing w:before="0" w:after="0" w:line="340" w:lineRule="exact"/>
        <w:ind w:firstLine="720"/>
        <w:rPr>
          <w:rFonts w:eastAsia="Times New Roman+FPEF"/>
          <w:sz w:val="22"/>
          <w:szCs w:val="22"/>
        </w:rPr>
      </w:pPr>
      <w:r w:rsidRPr="00FB26E5">
        <w:rPr>
          <w:rFonts w:eastAsia="Times New Roman+FPEF"/>
          <w:sz w:val="22"/>
          <w:szCs w:val="22"/>
        </w:rPr>
        <w:t>- Trong nghiên cứu này, chúng tôi chưa có điều kiện đánh giá và kiểm soát tình trạng nhiễm khuẩn cấp và nhiễm khuẩn mạn của trẻ gái, những yếu tố này có thể ảnh hưởng đến hiệu quả thay đổi nồng độ hemoglobin, ferritin, vitamin D, kẽm, vitamin A trong 6 tháng can thiệp.</w:t>
      </w:r>
    </w:p>
    <w:p w14:paraId="48AF4D43" w14:textId="63CF852B" w:rsidR="00FB26E5" w:rsidRPr="00FB26E5" w:rsidRDefault="00FB26E5" w:rsidP="00FB26E5">
      <w:pPr>
        <w:spacing w:before="0" w:after="0" w:line="340" w:lineRule="exact"/>
        <w:ind w:firstLine="720"/>
        <w:rPr>
          <w:rFonts w:eastAsia="Times New Roman+FPEF"/>
          <w:sz w:val="22"/>
          <w:szCs w:val="22"/>
        </w:rPr>
      </w:pPr>
      <w:r w:rsidRPr="00FB26E5">
        <w:rPr>
          <w:rFonts w:eastAsia="Times New Roman+FPEF"/>
          <w:sz w:val="22"/>
          <w:szCs w:val="22"/>
        </w:rPr>
        <w:t>- Trong nghiên cứu</w:t>
      </w:r>
      <w:r w:rsidR="00D97359">
        <w:rPr>
          <w:rFonts w:eastAsia="Times New Roman+FPEF"/>
          <w:sz w:val="22"/>
          <w:szCs w:val="22"/>
        </w:rPr>
        <w:t>,</w:t>
      </w:r>
      <w:r w:rsidRPr="00FB26E5">
        <w:rPr>
          <w:rFonts w:eastAsia="Times New Roman+FPEF"/>
          <w:sz w:val="22"/>
          <w:szCs w:val="22"/>
        </w:rPr>
        <w:t xml:space="preserve"> chúng tôi chỉ đánh giá hiệu quả trong vòng 6 tháng, nên chưa thấy được hiệu quả can thiệp lên các chỉ số nhân trắ</w:t>
      </w:r>
      <w:r w:rsidR="00D97359">
        <w:rPr>
          <w:rFonts w:eastAsia="Times New Roman+FPEF"/>
          <w:sz w:val="22"/>
          <w:szCs w:val="22"/>
        </w:rPr>
        <w:t>c</w:t>
      </w:r>
      <w:r w:rsidRPr="00FB26E5">
        <w:rPr>
          <w:rFonts w:eastAsia="Times New Roman+FPEF"/>
          <w:sz w:val="22"/>
          <w:szCs w:val="22"/>
        </w:rPr>
        <w:t xml:space="preserve">, có thể cần có những đánh giá với thời gian dài hơn, để thấy rõ vai trò của đa vi chất lên các chỉ số nhân trắc. </w:t>
      </w:r>
    </w:p>
    <w:p w14:paraId="0833D28B" w14:textId="77777777" w:rsidR="00FB26E5" w:rsidRPr="00FB26E5" w:rsidRDefault="00FB26E5" w:rsidP="004A4D6E">
      <w:pPr>
        <w:spacing w:before="0" w:after="0" w:line="340" w:lineRule="exact"/>
        <w:ind w:firstLine="720"/>
        <w:rPr>
          <w:rFonts w:eastAsia="Times New Roman+FPEF"/>
          <w:sz w:val="22"/>
          <w:szCs w:val="22"/>
        </w:rPr>
      </w:pPr>
      <w:r w:rsidRPr="00FB26E5">
        <w:rPr>
          <w:rFonts w:eastAsia="Times New Roman+FPEF"/>
          <w:sz w:val="22"/>
          <w:szCs w:val="22"/>
        </w:rPr>
        <w:t xml:space="preserve"> </w:t>
      </w:r>
    </w:p>
    <w:p w14:paraId="4720D1BF" w14:textId="77777777" w:rsidR="00FB26E5" w:rsidRPr="00FB26E5" w:rsidRDefault="00FB26E5" w:rsidP="00FB26E5">
      <w:pPr>
        <w:pStyle w:val="Chuyende1"/>
        <w:spacing w:before="0" w:line="340" w:lineRule="exact"/>
        <w:rPr>
          <w:sz w:val="22"/>
          <w:szCs w:val="22"/>
        </w:rPr>
      </w:pPr>
      <w:bookmarkStart w:id="141" w:name="_Toc88377268"/>
      <w:r w:rsidRPr="00FB26E5">
        <w:rPr>
          <w:sz w:val="22"/>
          <w:szCs w:val="22"/>
        </w:rPr>
        <w:t>KẾT LUẬN</w:t>
      </w:r>
      <w:bookmarkEnd w:id="141"/>
    </w:p>
    <w:p w14:paraId="511B6F84" w14:textId="77777777" w:rsidR="00FB26E5" w:rsidRPr="00FB26E5" w:rsidRDefault="00FB26E5" w:rsidP="00FB26E5">
      <w:pPr>
        <w:spacing w:before="0" w:after="0" w:line="340" w:lineRule="exact"/>
        <w:rPr>
          <w:sz w:val="22"/>
          <w:szCs w:val="22"/>
        </w:rPr>
      </w:pPr>
      <w:r w:rsidRPr="00FB26E5">
        <w:rPr>
          <w:b/>
          <w:sz w:val="22"/>
          <w:szCs w:val="22"/>
        </w:rPr>
        <w:t>1. Tình trạng dinh dưỡng và một số yếu tố liên quan đến trẻ gái 11-13 tuổi tại các trường phổ thông dân tộc bán trú trung học cơ sở ở hai huyện Văn Yên và Văn Chấn, tỉnh Yên Bái:</w:t>
      </w:r>
    </w:p>
    <w:p w14:paraId="249200B5" w14:textId="77777777" w:rsidR="00FB26E5" w:rsidRPr="00FB26E5" w:rsidRDefault="00FB26E5" w:rsidP="0002663F">
      <w:pPr>
        <w:pStyle w:val="ListParagraph"/>
        <w:numPr>
          <w:ilvl w:val="0"/>
          <w:numId w:val="19"/>
        </w:numPr>
        <w:spacing w:before="0" w:after="0" w:line="340" w:lineRule="exact"/>
        <w:rPr>
          <w:sz w:val="22"/>
          <w:szCs w:val="22"/>
        </w:rPr>
      </w:pPr>
      <w:r w:rsidRPr="00FB26E5">
        <w:rPr>
          <w:sz w:val="22"/>
          <w:szCs w:val="22"/>
        </w:rPr>
        <w:t>Trẻ cao trung bình 141,2 (±8,38) cm, nặng trung bình 33,9 (±7,14) kg, Z-score chiều cao theo tuổi là -1,63 (±1,09) và BAZ theo tuổi là -0,79 (±1,00).</w:t>
      </w:r>
    </w:p>
    <w:p w14:paraId="1031ECDC" w14:textId="77777777" w:rsidR="00FB26E5" w:rsidRPr="00FB26E5" w:rsidRDefault="00FB26E5" w:rsidP="0002663F">
      <w:pPr>
        <w:pStyle w:val="ListParagraph"/>
        <w:numPr>
          <w:ilvl w:val="0"/>
          <w:numId w:val="19"/>
        </w:numPr>
        <w:spacing w:before="0" w:after="0" w:line="340" w:lineRule="exact"/>
        <w:rPr>
          <w:sz w:val="22"/>
          <w:szCs w:val="22"/>
        </w:rPr>
      </w:pPr>
      <w:r w:rsidRPr="00FB26E5">
        <w:rPr>
          <w:sz w:val="22"/>
          <w:szCs w:val="22"/>
        </w:rPr>
        <w:lastRenderedPageBreak/>
        <w:t xml:space="preserve">Có 35,6% suy dinh dưỡng thể thấp còi (12,1% thể nặng và 23,5% thể vừa), 11,5% suy dinh dưỡng thể gầy còm  (1,4% thể nặng và 10,4% thể vừa), 3,5 % thừa cân-béo phì (3,1% thừa cân và 0,4% béo phì). </w:t>
      </w:r>
    </w:p>
    <w:p w14:paraId="665863E0" w14:textId="0DFB5D1F" w:rsidR="00FB26E5" w:rsidRPr="00FB26E5" w:rsidRDefault="00FB26E5" w:rsidP="0002663F">
      <w:pPr>
        <w:pStyle w:val="ListParagraph"/>
        <w:numPr>
          <w:ilvl w:val="0"/>
          <w:numId w:val="19"/>
        </w:numPr>
        <w:spacing w:before="0" w:after="0" w:line="340" w:lineRule="exact"/>
        <w:rPr>
          <w:sz w:val="22"/>
          <w:szCs w:val="22"/>
        </w:rPr>
      </w:pPr>
      <w:r w:rsidRPr="00FB26E5">
        <w:rPr>
          <w:sz w:val="22"/>
          <w:szCs w:val="22"/>
        </w:rPr>
        <w:t>Một số yếu tố liên quan đến tình trạng suy dinh dưỡng thấp còi là tình trạng dậy thì của trẻ, dân tộc</w:t>
      </w:r>
      <w:r w:rsidR="00601992">
        <w:rPr>
          <w:sz w:val="22"/>
          <w:szCs w:val="22"/>
        </w:rPr>
        <w:t xml:space="preserve"> của</w:t>
      </w:r>
      <w:r w:rsidRPr="00FB26E5">
        <w:rPr>
          <w:sz w:val="22"/>
          <w:szCs w:val="22"/>
        </w:rPr>
        <w:t xml:space="preserve"> bà mẹ, nghề nghiệp bà mẹ, tổng số con trong gia đình.</w:t>
      </w:r>
    </w:p>
    <w:p w14:paraId="67FC6BCD" w14:textId="77777777" w:rsidR="00FB26E5" w:rsidRPr="00FB26E5" w:rsidRDefault="00FB26E5" w:rsidP="00FB26E5">
      <w:pPr>
        <w:spacing w:before="0" w:after="0" w:line="340" w:lineRule="exact"/>
        <w:rPr>
          <w:b/>
          <w:sz w:val="22"/>
          <w:szCs w:val="22"/>
        </w:rPr>
      </w:pPr>
      <w:r w:rsidRPr="00FB26E5">
        <w:rPr>
          <w:b/>
          <w:sz w:val="22"/>
          <w:szCs w:val="22"/>
        </w:rPr>
        <w:t xml:space="preserve">2. Hiệu quả sử dụng đa vi chất đối với chỉ số nhân trắc của trẻ gái 11-13 tuổi có -4 </w:t>
      </w:r>
      <w:r w:rsidRPr="00FB26E5">
        <w:rPr>
          <w:b/>
          <w:sz w:val="22"/>
          <w:szCs w:val="22"/>
        </w:rPr>
        <w:sym w:font="Symbol" w:char="F0A3"/>
      </w:r>
      <w:r w:rsidRPr="00FB26E5">
        <w:rPr>
          <w:b/>
          <w:sz w:val="22"/>
          <w:szCs w:val="22"/>
        </w:rPr>
        <w:t xml:space="preserve"> HAZ &lt; -1 tại địa bàn nghiên cứu</w:t>
      </w:r>
    </w:p>
    <w:p w14:paraId="59C09919" w14:textId="77777777" w:rsidR="00FB26E5" w:rsidRPr="00FB26E5" w:rsidRDefault="00FB26E5" w:rsidP="00FB26E5">
      <w:pPr>
        <w:pStyle w:val="ListParagraph"/>
        <w:numPr>
          <w:ilvl w:val="0"/>
          <w:numId w:val="18"/>
        </w:numPr>
        <w:spacing w:before="0" w:after="0" w:line="340" w:lineRule="exact"/>
        <w:rPr>
          <w:sz w:val="22"/>
          <w:szCs w:val="22"/>
        </w:rPr>
      </w:pPr>
      <w:r w:rsidRPr="00FB26E5">
        <w:rPr>
          <w:sz w:val="22"/>
          <w:szCs w:val="22"/>
        </w:rPr>
        <w:t>Bổ sung đa vi chất 6 tháng chưa thấy rõ hiệu quả cải thiện một số chỉ số nhân trắc (cân nặng, chiều cao, HAZ và BAZ) và các tỷ lệ suy dinh dưỡng (thể thấp còi, gầy còm và nhẹ cân).</w:t>
      </w:r>
    </w:p>
    <w:p w14:paraId="4CBE3710" w14:textId="77777777" w:rsidR="00FB26E5" w:rsidRPr="00FB26E5" w:rsidRDefault="00FB26E5" w:rsidP="00FB26E5">
      <w:pPr>
        <w:spacing w:before="0" w:after="0" w:line="340" w:lineRule="exact"/>
        <w:rPr>
          <w:b/>
          <w:sz w:val="22"/>
          <w:szCs w:val="22"/>
        </w:rPr>
      </w:pPr>
      <w:r w:rsidRPr="00FB26E5">
        <w:rPr>
          <w:b/>
          <w:sz w:val="22"/>
          <w:szCs w:val="22"/>
        </w:rPr>
        <w:t xml:space="preserve">3. Hiệu quả sử dụng đa vi chất đối một số chỉ số sinh hóa của trẻ gái 11-13 tuổi có -4 </w:t>
      </w:r>
      <w:r w:rsidRPr="00FB26E5">
        <w:rPr>
          <w:b/>
          <w:sz w:val="22"/>
          <w:szCs w:val="22"/>
        </w:rPr>
        <w:sym w:font="Symbol" w:char="F0A3"/>
      </w:r>
      <w:r w:rsidRPr="00FB26E5">
        <w:rPr>
          <w:b/>
          <w:sz w:val="22"/>
          <w:szCs w:val="22"/>
        </w:rPr>
        <w:t xml:space="preserve"> HAZ &lt; -1 tại địa bàn nghiên cứu</w:t>
      </w:r>
    </w:p>
    <w:p w14:paraId="385338A1" w14:textId="77777777" w:rsidR="00FB26E5" w:rsidRPr="00FB26E5" w:rsidRDefault="00FB26E5" w:rsidP="00FB26E5">
      <w:pPr>
        <w:pStyle w:val="ListParagraph"/>
        <w:numPr>
          <w:ilvl w:val="0"/>
          <w:numId w:val="18"/>
        </w:numPr>
        <w:spacing w:before="0" w:after="0" w:line="340" w:lineRule="exact"/>
        <w:rPr>
          <w:sz w:val="22"/>
          <w:szCs w:val="22"/>
        </w:rPr>
      </w:pPr>
      <w:r w:rsidRPr="00FB26E5">
        <w:rPr>
          <w:sz w:val="22"/>
          <w:szCs w:val="22"/>
        </w:rPr>
        <w:t xml:space="preserve">Sau 6 tháng bổ sung đa vi chất, có sự cải thiện rõ nồng độ Hb, vitamin D, vitamin A, kẽm huyết thanh. Nồng độ Hb và kẽm huyết thanh cũng cải thiện sau 3 tháng bổ sung đa vi chất với mức độ thấp hơn 6 tháng. Nồng độ ferritin huyết thanh chưa cải thiệp sau 3 và 6 tháng can thiệp. </w:t>
      </w:r>
    </w:p>
    <w:p w14:paraId="6BB04DD4" w14:textId="5501C963" w:rsidR="00FB26E5" w:rsidRPr="00FB26E5" w:rsidRDefault="00FB26E5" w:rsidP="00FB26E5">
      <w:pPr>
        <w:pStyle w:val="ListParagraph"/>
        <w:numPr>
          <w:ilvl w:val="0"/>
          <w:numId w:val="18"/>
        </w:numPr>
        <w:spacing w:before="0" w:after="0" w:line="340" w:lineRule="exact"/>
        <w:rPr>
          <w:sz w:val="22"/>
          <w:szCs w:val="22"/>
        </w:rPr>
      </w:pPr>
      <w:r w:rsidRPr="00FB26E5">
        <w:rPr>
          <w:sz w:val="22"/>
          <w:szCs w:val="22"/>
        </w:rPr>
        <w:t>Bổ sung đa vi chất 6 tháng có hiệu quả phòng và điều trị thiếu máu và thiếu vitamin D và chưa thấy rõ hiệu quả đối với thiếu sắt, thiếu kẽm và thiếu vit</w:t>
      </w:r>
      <w:r w:rsidR="00601992">
        <w:rPr>
          <w:sz w:val="22"/>
          <w:szCs w:val="22"/>
        </w:rPr>
        <w:t>a</w:t>
      </w:r>
      <w:r w:rsidRPr="00FB26E5">
        <w:rPr>
          <w:sz w:val="22"/>
          <w:szCs w:val="22"/>
        </w:rPr>
        <w:t xml:space="preserve">min A. Chỉ bổ sung 3 tháng chưa thấy rõ hiệu quả cải thiện tình trạng thiếu máu, thiếu kẽm và thiếu vitamin A. </w:t>
      </w:r>
    </w:p>
    <w:p w14:paraId="65A6B9F2" w14:textId="77777777" w:rsidR="005E3FC4" w:rsidRPr="00E12253" w:rsidRDefault="005E3FC4" w:rsidP="00B04C2A">
      <w:pPr>
        <w:spacing w:before="0" w:after="0" w:line="340" w:lineRule="exact"/>
        <w:ind w:firstLine="720"/>
        <w:rPr>
          <w:b/>
          <w:sz w:val="22"/>
          <w:szCs w:val="22"/>
          <w:lang w:val="fr-FR"/>
        </w:rPr>
      </w:pPr>
    </w:p>
    <w:p w14:paraId="48386389" w14:textId="77777777" w:rsidR="00E12253" w:rsidRPr="001D2151" w:rsidRDefault="001D2151" w:rsidP="001D2151">
      <w:pPr>
        <w:pStyle w:val="Chuyende1"/>
        <w:spacing w:before="0" w:line="340" w:lineRule="exact"/>
        <w:rPr>
          <w:sz w:val="22"/>
          <w:szCs w:val="22"/>
        </w:rPr>
      </w:pPr>
      <w:bookmarkStart w:id="142" w:name="_Toc88377269"/>
      <w:r w:rsidRPr="001D2151">
        <w:rPr>
          <w:sz w:val="22"/>
          <w:szCs w:val="22"/>
        </w:rPr>
        <w:t>KHUYẾN NGHỊ</w:t>
      </w:r>
      <w:bookmarkEnd w:id="142"/>
    </w:p>
    <w:p w14:paraId="364F6AD1" w14:textId="77777777" w:rsidR="001D2151" w:rsidRPr="001D2151" w:rsidRDefault="001D2151" w:rsidP="001D2151">
      <w:pPr>
        <w:spacing w:before="0" w:after="0" w:line="340" w:lineRule="exact"/>
        <w:ind w:firstLine="720"/>
        <w:rPr>
          <w:sz w:val="22"/>
          <w:szCs w:val="22"/>
        </w:rPr>
      </w:pPr>
      <w:r w:rsidRPr="001D2151">
        <w:rPr>
          <w:sz w:val="22"/>
          <w:szCs w:val="22"/>
        </w:rPr>
        <w:t xml:space="preserve">- Nên bổ sung viên đa vi chất đã mô tả trong nghiên cứu này với thời gian ít nhất 6 tháng cho học sinh gái 11-13 tuổi tại các trường </w:t>
      </w:r>
      <w:r w:rsidRPr="001D2151">
        <w:rPr>
          <w:sz w:val="22"/>
          <w:szCs w:val="22"/>
        </w:rPr>
        <w:lastRenderedPageBreak/>
        <w:t>phổ thông dân tộc bán trú trung học cơ sở thuộc miền núi phía Bắc với mục tiêu cải thiện tình trạng thiếu máu và thiếu vitamin D.</w:t>
      </w:r>
    </w:p>
    <w:p w14:paraId="1FC1AAEB" w14:textId="497DDC54" w:rsidR="001D2151" w:rsidRPr="001D2151" w:rsidRDefault="001D2151" w:rsidP="001D2151">
      <w:pPr>
        <w:spacing w:before="0" w:after="0" w:line="340" w:lineRule="exact"/>
        <w:ind w:firstLine="720"/>
        <w:rPr>
          <w:sz w:val="22"/>
          <w:szCs w:val="22"/>
        </w:rPr>
      </w:pPr>
      <w:r w:rsidRPr="001D2151">
        <w:rPr>
          <w:sz w:val="22"/>
          <w:szCs w:val="22"/>
        </w:rPr>
        <w:t xml:space="preserve">- Cần có các nghiên cứu sâu hơn, với thời gian can thiệp và theo dõi kéo dài hơn để có thể đánh giá đầy đủ hơn về hiệu quả tác động của đa vi chất dinh dưỡng đến </w:t>
      </w:r>
      <w:r w:rsidR="00601992">
        <w:rPr>
          <w:sz w:val="22"/>
          <w:szCs w:val="22"/>
        </w:rPr>
        <w:t>tình</w:t>
      </w:r>
      <w:r w:rsidR="00601992" w:rsidRPr="001D2151">
        <w:rPr>
          <w:sz w:val="22"/>
          <w:szCs w:val="22"/>
        </w:rPr>
        <w:t xml:space="preserve"> </w:t>
      </w:r>
      <w:r w:rsidRPr="001D2151">
        <w:rPr>
          <w:sz w:val="22"/>
          <w:szCs w:val="22"/>
        </w:rPr>
        <w:t xml:space="preserve">trạng nhân trắc và </w:t>
      </w:r>
      <w:r w:rsidR="00601992">
        <w:rPr>
          <w:sz w:val="22"/>
          <w:szCs w:val="22"/>
        </w:rPr>
        <w:t>tình</w:t>
      </w:r>
      <w:r w:rsidR="00601992" w:rsidRPr="001D2151">
        <w:rPr>
          <w:sz w:val="22"/>
          <w:szCs w:val="22"/>
        </w:rPr>
        <w:t xml:space="preserve"> </w:t>
      </w:r>
      <w:r w:rsidRPr="001D2151">
        <w:rPr>
          <w:sz w:val="22"/>
          <w:szCs w:val="22"/>
        </w:rPr>
        <w:t>trạng ferritin của nhóm trẻ gái nhằm đưa ra được các bằng chứng khoa học, cho một giải pháp can thiệp tốt hơn ở nhóm tuổi trẻ gái từ 11-13 tuổi.</w:t>
      </w:r>
    </w:p>
    <w:p w14:paraId="63C6CECA" w14:textId="77777777" w:rsidR="001D2151" w:rsidRPr="001D2151" w:rsidRDefault="001D2151" w:rsidP="001D2151">
      <w:pPr>
        <w:spacing w:before="0" w:after="0" w:line="340" w:lineRule="exact"/>
        <w:ind w:firstLine="720"/>
        <w:rPr>
          <w:sz w:val="22"/>
          <w:szCs w:val="22"/>
        </w:rPr>
      </w:pPr>
      <w:r w:rsidRPr="001D2151">
        <w:rPr>
          <w:sz w:val="22"/>
          <w:szCs w:val="22"/>
        </w:rPr>
        <w:t xml:space="preserve">- Cần đẩy mạnh hơn truyền thông về dinh dưỡng tại địa phương, nhằm cung cấp và cập nhật thêm kiến thức về dinh dưỡng và chăm sóc dinh dưỡng cho trẻ gái tuổi vị thành niên sớm. </w:t>
      </w:r>
    </w:p>
    <w:p w14:paraId="28F7792A" w14:textId="77777777" w:rsidR="00B927D8" w:rsidRDefault="00B927D8" w:rsidP="004A6834">
      <w:pPr>
        <w:spacing w:before="0" w:after="0" w:line="340" w:lineRule="exact"/>
        <w:ind w:firstLine="0"/>
        <w:rPr>
          <w:sz w:val="22"/>
          <w:szCs w:val="22"/>
          <w:lang w:val="fr-FR"/>
        </w:rPr>
        <w:sectPr w:rsidR="00B927D8" w:rsidSect="00A30499">
          <w:pgSz w:w="8392" w:h="11907" w:code="11"/>
          <w:pgMar w:top="1134" w:right="1134" w:bottom="1134" w:left="1134" w:header="720" w:footer="720" w:gutter="0"/>
          <w:pgNumType w:start="1"/>
          <w:cols w:space="720"/>
          <w:docGrid w:linePitch="360"/>
        </w:sectPr>
      </w:pPr>
    </w:p>
    <w:tbl>
      <w:tblPr>
        <w:tblW w:w="6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tblGrid>
      <w:tr w:rsidR="00B927D8" w:rsidRPr="00FA2020" w14:paraId="56AC4B64" w14:textId="77777777" w:rsidTr="007B118F">
        <w:trPr>
          <w:trHeight w:val="9458"/>
        </w:trPr>
        <w:tc>
          <w:tcPr>
            <w:tcW w:w="6544" w:type="dxa"/>
          </w:tcPr>
          <w:p w14:paraId="3F768AA5" w14:textId="77777777" w:rsidR="00B927D8" w:rsidRPr="00D86A4A" w:rsidRDefault="00B927D8" w:rsidP="007B118F">
            <w:pPr>
              <w:pStyle w:val="Heading1"/>
              <w:spacing w:line="340" w:lineRule="exact"/>
              <w:ind w:firstLine="0"/>
              <w:jc w:val="left"/>
              <w:rPr>
                <w:b w:val="0"/>
                <w:sz w:val="20"/>
                <w:szCs w:val="20"/>
                <w:lang w:val="it-IT"/>
              </w:rPr>
            </w:pPr>
            <w:r w:rsidRPr="00D86A4A">
              <w:rPr>
                <w:b w:val="0"/>
                <w:sz w:val="20"/>
                <w:szCs w:val="20"/>
                <w:lang w:val="it-IT"/>
              </w:rPr>
              <w:lastRenderedPageBreak/>
              <w:t xml:space="preserve">MINISTRY OF EDUCATION AND TRAINING </w:t>
            </w:r>
            <w:r>
              <w:rPr>
                <w:b w:val="0"/>
                <w:sz w:val="20"/>
                <w:szCs w:val="20"/>
                <w:lang w:val="it-IT"/>
              </w:rPr>
              <w:t xml:space="preserve">  </w:t>
            </w:r>
            <w:r w:rsidRPr="00D86A4A">
              <w:rPr>
                <w:b w:val="0"/>
                <w:sz w:val="20"/>
                <w:szCs w:val="20"/>
                <w:lang w:val="it-IT"/>
              </w:rPr>
              <w:t xml:space="preserve"> MINISTRY OF HEALTH</w:t>
            </w:r>
          </w:p>
          <w:p w14:paraId="41B1A3CC" w14:textId="77777777" w:rsidR="00B927D8" w:rsidRPr="00D86A4A" w:rsidRDefault="00B927D8" w:rsidP="007B118F">
            <w:pPr>
              <w:spacing w:before="0" w:after="0" w:line="340" w:lineRule="exact"/>
              <w:ind w:firstLine="0"/>
              <w:jc w:val="center"/>
              <w:rPr>
                <w:b/>
                <w:sz w:val="24"/>
                <w:szCs w:val="24"/>
                <w:lang w:val="it-IT"/>
              </w:rPr>
            </w:pPr>
            <w:r>
              <w:rPr>
                <w:b/>
                <w:sz w:val="24"/>
                <w:szCs w:val="24"/>
                <w:lang w:val="it-IT"/>
              </w:rPr>
              <w:t>NATIONAL INSTITUTE OF NUTRITION</w:t>
            </w:r>
          </w:p>
          <w:p w14:paraId="56E5AA5D" w14:textId="77777777" w:rsidR="00B927D8" w:rsidRPr="00A42823" w:rsidRDefault="00B927D8" w:rsidP="007B118F">
            <w:pPr>
              <w:spacing w:before="0" w:after="0" w:line="340" w:lineRule="exact"/>
              <w:ind w:firstLine="0"/>
              <w:jc w:val="center"/>
              <w:rPr>
                <w:b/>
                <w:lang w:val="it-IT"/>
              </w:rPr>
            </w:pPr>
            <w:r w:rsidRPr="00A42823">
              <w:rPr>
                <w:b/>
                <w:lang w:val="it-IT"/>
              </w:rPr>
              <w:t>------------------</w:t>
            </w:r>
          </w:p>
          <w:p w14:paraId="43C5A925" w14:textId="77777777" w:rsidR="00B927D8" w:rsidRDefault="00B927D8" w:rsidP="007B118F">
            <w:pPr>
              <w:spacing w:before="0" w:after="0" w:line="340" w:lineRule="exact"/>
              <w:ind w:firstLine="0"/>
              <w:jc w:val="center"/>
              <w:rPr>
                <w:b/>
                <w:sz w:val="22"/>
                <w:szCs w:val="22"/>
                <w:lang w:val="it-IT"/>
              </w:rPr>
            </w:pPr>
          </w:p>
          <w:p w14:paraId="10F6D7D8" w14:textId="77777777" w:rsidR="00B927D8" w:rsidRDefault="00B927D8" w:rsidP="007B118F">
            <w:pPr>
              <w:spacing w:before="0" w:after="0" w:line="340" w:lineRule="exact"/>
              <w:ind w:firstLine="0"/>
              <w:jc w:val="center"/>
              <w:rPr>
                <w:b/>
                <w:sz w:val="22"/>
                <w:szCs w:val="22"/>
                <w:lang w:val="it-IT"/>
              </w:rPr>
            </w:pPr>
          </w:p>
          <w:p w14:paraId="68C3466B" w14:textId="77777777" w:rsidR="00B927D8" w:rsidRPr="00D86A4A" w:rsidRDefault="00B927D8" w:rsidP="007B118F">
            <w:pPr>
              <w:spacing w:before="0" w:after="0" w:line="340" w:lineRule="exact"/>
              <w:ind w:firstLine="0"/>
              <w:jc w:val="center"/>
              <w:rPr>
                <w:b/>
                <w:sz w:val="24"/>
                <w:szCs w:val="24"/>
                <w:lang w:val="it-IT"/>
              </w:rPr>
            </w:pPr>
            <w:r w:rsidRPr="00D86A4A">
              <w:rPr>
                <w:b/>
                <w:sz w:val="24"/>
                <w:szCs w:val="24"/>
                <w:lang w:val="it-IT"/>
              </w:rPr>
              <w:t>PHAM VAN DOANH</w:t>
            </w:r>
          </w:p>
          <w:p w14:paraId="2671659E" w14:textId="77777777" w:rsidR="00B927D8" w:rsidRPr="00A42823" w:rsidRDefault="00B927D8" w:rsidP="007B118F">
            <w:pPr>
              <w:spacing w:before="0" w:after="0" w:line="340" w:lineRule="exact"/>
              <w:ind w:firstLine="0"/>
              <w:jc w:val="center"/>
              <w:rPr>
                <w:b/>
                <w:lang w:val="it-IT"/>
              </w:rPr>
            </w:pPr>
          </w:p>
          <w:p w14:paraId="675423B4" w14:textId="77777777" w:rsidR="00B927D8" w:rsidRPr="00A42823" w:rsidRDefault="00B927D8" w:rsidP="007B118F">
            <w:pPr>
              <w:spacing w:before="0" w:after="0" w:line="340" w:lineRule="exact"/>
              <w:ind w:firstLine="0"/>
              <w:jc w:val="center"/>
              <w:rPr>
                <w:b/>
                <w:lang w:val="it-IT"/>
              </w:rPr>
            </w:pPr>
          </w:p>
          <w:p w14:paraId="21EAB145" w14:textId="77777777" w:rsidR="00B927D8" w:rsidRPr="00A42823" w:rsidRDefault="00B927D8" w:rsidP="007B118F">
            <w:pPr>
              <w:spacing w:before="0" w:after="0" w:line="340" w:lineRule="exact"/>
              <w:ind w:firstLine="0"/>
              <w:jc w:val="center"/>
              <w:rPr>
                <w:b/>
                <w:lang w:val="it-IT"/>
              </w:rPr>
            </w:pPr>
          </w:p>
          <w:p w14:paraId="439F67BA" w14:textId="77777777" w:rsidR="00B927D8" w:rsidRDefault="00B927D8" w:rsidP="007B118F">
            <w:pPr>
              <w:spacing w:before="0" w:after="0" w:line="340" w:lineRule="exact"/>
              <w:ind w:firstLine="0"/>
              <w:jc w:val="center"/>
              <w:rPr>
                <w:b/>
                <w:sz w:val="24"/>
                <w:szCs w:val="24"/>
                <w:lang w:val="fr-FR"/>
              </w:rPr>
            </w:pPr>
            <w:r>
              <w:rPr>
                <w:b/>
                <w:sz w:val="24"/>
                <w:szCs w:val="24"/>
                <w:lang w:val="fr-FR"/>
              </w:rPr>
              <w:t xml:space="preserve">MULTIPLE MICRONUTRIENTS SUPPLEMENTATION </w:t>
            </w:r>
          </w:p>
          <w:p w14:paraId="555B253C" w14:textId="77777777" w:rsidR="00B927D8" w:rsidRDefault="00B927D8" w:rsidP="007B118F">
            <w:pPr>
              <w:spacing w:before="0" w:after="0" w:line="340" w:lineRule="exact"/>
              <w:ind w:firstLine="0"/>
              <w:jc w:val="center"/>
              <w:rPr>
                <w:b/>
                <w:sz w:val="24"/>
                <w:szCs w:val="24"/>
                <w:lang w:val="fr-FR"/>
              </w:rPr>
            </w:pPr>
            <w:r>
              <w:rPr>
                <w:b/>
                <w:sz w:val="24"/>
                <w:szCs w:val="24"/>
                <w:lang w:val="fr-FR"/>
              </w:rPr>
              <w:t xml:space="preserve">IMPROVES NUTRITIONAL STATUS OF GIRLS 11-13 YEARS OLD AT </w:t>
            </w:r>
            <w:r w:rsidRPr="001D3CB4">
              <w:rPr>
                <w:b/>
                <w:sz w:val="24"/>
                <w:szCs w:val="24"/>
                <w:lang w:val="fr-FR"/>
              </w:rPr>
              <w:t xml:space="preserve">SOME ETHNIC MINORITY SEMI BOARDING SECONDARY SCHOOLS </w:t>
            </w:r>
          </w:p>
          <w:p w14:paraId="24B04065" w14:textId="77777777" w:rsidR="00B927D8" w:rsidRPr="00D86A4A" w:rsidRDefault="00B927D8" w:rsidP="007B118F">
            <w:pPr>
              <w:spacing w:before="0" w:after="0" w:line="340" w:lineRule="exact"/>
              <w:ind w:firstLine="0"/>
              <w:jc w:val="center"/>
              <w:rPr>
                <w:b/>
                <w:sz w:val="24"/>
                <w:szCs w:val="24"/>
                <w:lang w:val="fr-FR"/>
              </w:rPr>
            </w:pPr>
            <w:r w:rsidRPr="001D3CB4">
              <w:rPr>
                <w:b/>
                <w:sz w:val="24"/>
                <w:szCs w:val="24"/>
                <w:lang w:val="fr-FR"/>
              </w:rPr>
              <w:t>IN YEN BAI PROVINCE</w:t>
            </w:r>
          </w:p>
          <w:p w14:paraId="18A3351E" w14:textId="77777777" w:rsidR="00B927D8" w:rsidRPr="00A42823" w:rsidRDefault="00B927D8" w:rsidP="007B118F">
            <w:pPr>
              <w:spacing w:before="0" w:after="0" w:line="340" w:lineRule="exact"/>
              <w:ind w:firstLine="0"/>
              <w:jc w:val="center"/>
              <w:rPr>
                <w:b/>
                <w:lang w:val="fr-FR"/>
              </w:rPr>
            </w:pPr>
          </w:p>
          <w:p w14:paraId="48396BE2" w14:textId="77777777" w:rsidR="00B927D8" w:rsidRPr="00A42823" w:rsidRDefault="00B927D8" w:rsidP="007B118F">
            <w:pPr>
              <w:spacing w:before="0" w:after="0" w:line="340" w:lineRule="exact"/>
              <w:ind w:firstLine="0"/>
              <w:jc w:val="center"/>
              <w:rPr>
                <w:b/>
                <w:lang w:val="fr-FR"/>
              </w:rPr>
            </w:pPr>
          </w:p>
          <w:p w14:paraId="5DEC887A" w14:textId="77777777" w:rsidR="00B927D8" w:rsidRPr="00D86A4A" w:rsidRDefault="00B927D8" w:rsidP="007B118F">
            <w:pPr>
              <w:spacing w:before="0" w:after="0" w:line="480" w:lineRule="auto"/>
              <w:ind w:firstLine="0"/>
              <w:jc w:val="center"/>
              <w:rPr>
                <w:b/>
                <w:sz w:val="24"/>
                <w:szCs w:val="24"/>
                <w:lang w:val="fr-FR"/>
              </w:rPr>
            </w:pPr>
            <w:r>
              <w:rPr>
                <w:b/>
                <w:sz w:val="24"/>
                <w:szCs w:val="24"/>
                <w:lang w:val="fr-FR"/>
              </w:rPr>
              <w:t>Major</w:t>
            </w:r>
            <w:r w:rsidRPr="00D86A4A">
              <w:rPr>
                <w:b/>
                <w:sz w:val="24"/>
                <w:szCs w:val="24"/>
                <w:lang w:val="fr-FR"/>
              </w:rPr>
              <w:t>: Nutrition</w:t>
            </w:r>
          </w:p>
          <w:p w14:paraId="563CA62E" w14:textId="77777777" w:rsidR="00B927D8" w:rsidRPr="00A42823" w:rsidRDefault="00B927D8" w:rsidP="007B118F">
            <w:pPr>
              <w:spacing w:before="0" w:after="0" w:line="480" w:lineRule="auto"/>
              <w:ind w:firstLine="0"/>
              <w:jc w:val="center"/>
              <w:rPr>
                <w:b/>
                <w:lang w:val="fr-FR"/>
              </w:rPr>
            </w:pPr>
            <w:r w:rsidRPr="00D86A4A">
              <w:rPr>
                <w:b/>
                <w:sz w:val="24"/>
                <w:szCs w:val="24"/>
                <w:lang w:val="fr-FR"/>
              </w:rPr>
              <w:t>Code: 9720401</w:t>
            </w:r>
          </w:p>
          <w:p w14:paraId="6FC02832" w14:textId="77777777" w:rsidR="00B927D8" w:rsidRPr="00A42823" w:rsidRDefault="00B927D8" w:rsidP="007B118F">
            <w:pPr>
              <w:spacing w:before="0" w:after="0" w:line="340" w:lineRule="exact"/>
              <w:ind w:firstLine="0"/>
              <w:jc w:val="center"/>
              <w:rPr>
                <w:b/>
                <w:lang w:val="fr-FR"/>
              </w:rPr>
            </w:pPr>
          </w:p>
          <w:p w14:paraId="39D2FF2D" w14:textId="77777777" w:rsidR="00B927D8" w:rsidRPr="00A42823" w:rsidRDefault="00B927D8" w:rsidP="007B118F">
            <w:pPr>
              <w:spacing w:before="0" w:after="0" w:line="340" w:lineRule="exact"/>
              <w:ind w:firstLine="0"/>
              <w:jc w:val="center"/>
              <w:rPr>
                <w:b/>
                <w:lang w:val="fr-FR"/>
              </w:rPr>
            </w:pPr>
          </w:p>
          <w:p w14:paraId="6E94224F" w14:textId="77777777" w:rsidR="00B927D8" w:rsidRPr="00915C3B" w:rsidRDefault="00B927D8" w:rsidP="007B118F">
            <w:pPr>
              <w:spacing w:before="0" w:after="0" w:line="340" w:lineRule="exact"/>
              <w:ind w:firstLine="0"/>
              <w:jc w:val="center"/>
              <w:rPr>
                <w:b/>
                <w:sz w:val="24"/>
                <w:szCs w:val="24"/>
                <w:lang w:val="fr-FR"/>
              </w:rPr>
            </w:pPr>
            <w:r w:rsidRPr="00915C3B">
              <w:rPr>
                <w:rStyle w:val="Strong"/>
                <w:color w:val="000000"/>
                <w:sz w:val="24"/>
                <w:szCs w:val="24"/>
                <w:bdr w:val="none" w:sz="0" w:space="0" w:color="auto" w:frame="1"/>
                <w:shd w:val="clear" w:color="auto" w:fill="FFFFFF"/>
              </w:rPr>
              <w:t xml:space="preserve">THE ABSTRACT OF THESIS </w:t>
            </w:r>
            <w:r w:rsidRPr="00915C3B">
              <w:rPr>
                <w:b/>
                <w:sz w:val="24"/>
                <w:szCs w:val="24"/>
                <w:lang w:val="fr-FR"/>
              </w:rPr>
              <w:t xml:space="preserve"> </w:t>
            </w:r>
          </w:p>
          <w:p w14:paraId="43F51D0C" w14:textId="77777777" w:rsidR="00B927D8" w:rsidRDefault="00B927D8" w:rsidP="007B118F">
            <w:pPr>
              <w:spacing w:before="0" w:after="0" w:line="340" w:lineRule="exact"/>
              <w:ind w:firstLine="0"/>
              <w:jc w:val="center"/>
              <w:rPr>
                <w:b/>
              </w:rPr>
            </w:pPr>
          </w:p>
          <w:p w14:paraId="2D682203" w14:textId="77777777" w:rsidR="00B927D8" w:rsidRDefault="00B927D8" w:rsidP="007B118F">
            <w:pPr>
              <w:spacing w:before="0" w:after="0" w:line="340" w:lineRule="exact"/>
              <w:ind w:firstLine="0"/>
              <w:jc w:val="center"/>
              <w:rPr>
                <w:b/>
              </w:rPr>
            </w:pPr>
          </w:p>
          <w:p w14:paraId="0EED9FF7" w14:textId="77777777" w:rsidR="00B927D8" w:rsidRDefault="00B927D8" w:rsidP="007B118F">
            <w:pPr>
              <w:spacing w:before="0" w:after="0" w:line="340" w:lineRule="exact"/>
              <w:ind w:firstLine="0"/>
              <w:jc w:val="center"/>
              <w:rPr>
                <w:b/>
              </w:rPr>
            </w:pPr>
          </w:p>
          <w:p w14:paraId="4D1E7629" w14:textId="77777777" w:rsidR="00B927D8" w:rsidRDefault="00B927D8" w:rsidP="007B118F">
            <w:pPr>
              <w:spacing w:before="0" w:after="0" w:line="340" w:lineRule="exact"/>
              <w:ind w:firstLine="0"/>
              <w:jc w:val="center"/>
              <w:rPr>
                <w:b/>
              </w:rPr>
            </w:pPr>
          </w:p>
          <w:p w14:paraId="24A7DBE9" w14:textId="77777777" w:rsidR="00B927D8" w:rsidRPr="00915C3B" w:rsidRDefault="00B927D8" w:rsidP="007B118F">
            <w:pPr>
              <w:spacing w:before="0" w:after="0" w:line="340" w:lineRule="exact"/>
              <w:ind w:firstLine="0"/>
              <w:jc w:val="center"/>
              <w:rPr>
                <w:b/>
                <w:sz w:val="24"/>
                <w:szCs w:val="24"/>
              </w:rPr>
            </w:pPr>
            <w:r w:rsidRPr="00915C3B">
              <w:rPr>
                <w:b/>
                <w:sz w:val="24"/>
                <w:szCs w:val="24"/>
              </w:rPr>
              <w:t>HA NOI – 2022</w:t>
            </w:r>
          </w:p>
        </w:tc>
      </w:tr>
    </w:tbl>
    <w:p w14:paraId="2AD51BB0" w14:textId="77777777" w:rsidR="00B927D8" w:rsidRDefault="00B927D8" w:rsidP="00B927D8">
      <w:pPr>
        <w:pStyle w:val="Heading1"/>
        <w:ind w:firstLine="0"/>
        <w:jc w:val="both"/>
        <w:rPr>
          <w:sz w:val="22"/>
          <w:szCs w:val="22"/>
          <w:lang w:val="it-IT"/>
        </w:rPr>
        <w:sectPr w:rsidR="00B927D8" w:rsidSect="009C07A6">
          <w:headerReference w:type="default" r:id="rId10"/>
          <w:pgSz w:w="8392" w:h="11907" w:code="11"/>
          <w:pgMar w:top="1134" w:right="964" w:bottom="1134" w:left="1134" w:header="720" w:footer="720" w:gutter="0"/>
          <w:pgNumType w:start="1"/>
          <w:cols w:space="720"/>
          <w:titlePg/>
          <w:docGrid w:linePitch="360"/>
        </w:sectPr>
      </w:pPr>
    </w:p>
    <w:p w14:paraId="4C93F90B" w14:textId="77777777" w:rsidR="00B927D8" w:rsidRPr="00915C3B" w:rsidRDefault="00B927D8" w:rsidP="00B927D8">
      <w:pPr>
        <w:spacing w:before="0" w:after="0" w:line="340" w:lineRule="exact"/>
        <w:ind w:firstLine="0"/>
        <w:jc w:val="center"/>
        <w:rPr>
          <w:b/>
          <w:sz w:val="24"/>
          <w:szCs w:val="24"/>
          <w:lang w:val="it-IT"/>
        </w:rPr>
      </w:pPr>
      <w:r w:rsidRPr="00915C3B">
        <w:rPr>
          <w:b/>
          <w:sz w:val="24"/>
          <w:szCs w:val="24"/>
          <w:lang w:val="it-IT"/>
        </w:rPr>
        <w:lastRenderedPageBreak/>
        <w:t>THE WORK HAS BEEN COMPLETED AT NATIONAL INSTITUTE OF NUTRITION</w:t>
      </w:r>
    </w:p>
    <w:p w14:paraId="63C5E71F" w14:textId="77777777" w:rsidR="00B927D8" w:rsidRPr="00FA2020" w:rsidRDefault="00B927D8" w:rsidP="00B927D8">
      <w:pPr>
        <w:pStyle w:val="Heading1"/>
        <w:ind w:firstLine="0"/>
        <w:rPr>
          <w:sz w:val="22"/>
          <w:szCs w:val="22"/>
          <w:lang w:val="it-IT"/>
        </w:rPr>
      </w:pPr>
    </w:p>
    <w:p w14:paraId="3A407F15" w14:textId="77777777" w:rsidR="00B927D8" w:rsidRPr="00FA2020" w:rsidRDefault="00B927D8" w:rsidP="00B927D8">
      <w:pPr>
        <w:pStyle w:val="Heading1"/>
        <w:spacing w:line="340" w:lineRule="exact"/>
        <w:ind w:firstLine="0"/>
        <w:jc w:val="both"/>
        <w:rPr>
          <w:sz w:val="22"/>
          <w:szCs w:val="22"/>
          <w:lang w:val="it-IT"/>
        </w:rPr>
      </w:pPr>
    </w:p>
    <w:p w14:paraId="575814E8" w14:textId="77777777" w:rsidR="00B927D8" w:rsidRPr="00915C3B" w:rsidRDefault="00B927D8" w:rsidP="00B927D8">
      <w:pPr>
        <w:pStyle w:val="Heading1"/>
        <w:spacing w:line="480" w:lineRule="auto"/>
        <w:ind w:firstLine="0"/>
        <w:jc w:val="both"/>
        <w:rPr>
          <w:sz w:val="24"/>
          <w:szCs w:val="24"/>
          <w:lang w:val="it-IT"/>
        </w:rPr>
      </w:pPr>
      <w:r w:rsidRPr="00915C3B">
        <w:rPr>
          <w:sz w:val="24"/>
          <w:szCs w:val="24"/>
          <w:lang w:val="it-IT"/>
        </w:rPr>
        <w:t>Supervisors:</w:t>
      </w:r>
    </w:p>
    <w:p w14:paraId="6926DEAC" w14:textId="77777777" w:rsidR="00B927D8" w:rsidRPr="00915C3B" w:rsidRDefault="00B927D8" w:rsidP="00B927D8">
      <w:pPr>
        <w:pStyle w:val="Heading1"/>
        <w:numPr>
          <w:ilvl w:val="0"/>
          <w:numId w:val="1"/>
        </w:numPr>
        <w:spacing w:line="480" w:lineRule="auto"/>
        <w:jc w:val="both"/>
        <w:rPr>
          <w:sz w:val="24"/>
          <w:szCs w:val="24"/>
          <w:lang w:val="it-IT"/>
        </w:rPr>
      </w:pPr>
      <w:r w:rsidRPr="00915C3B">
        <w:rPr>
          <w:rStyle w:val="Emphasis"/>
          <w:bCs w:val="0"/>
          <w:i w:val="0"/>
          <w:iCs w:val="0"/>
          <w:sz w:val="24"/>
          <w:szCs w:val="24"/>
          <w:shd w:val="clear" w:color="auto" w:fill="FFFFFF"/>
        </w:rPr>
        <w:t>Assoc</w:t>
      </w:r>
      <w:r w:rsidRPr="00915C3B">
        <w:rPr>
          <w:sz w:val="24"/>
          <w:szCs w:val="24"/>
          <w:shd w:val="clear" w:color="auto" w:fill="FFFFFF"/>
        </w:rPr>
        <w:t>.</w:t>
      </w:r>
      <w:r w:rsidRPr="00915C3B">
        <w:rPr>
          <w:rStyle w:val="Emphasis"/>
          <w:bCs w:val="0"/>
          <w:i w:val="0"/>
          <w:iCs w:val="0"/>
          <w:sz w:val="24"/>
          <w:szCs w:val="24"/>
          <w:shd w:val="clear" w:color="auto" w:fill="FFFFFF"/>
        </w:rPr>
        <w:t>Prof</w:t>
      </w:r>
      <w:r w:rsidRPr="00915C3B">
        <w:rPr>
          <w:sz w:val="24"/>
          <w:szCs w:val="24"/>
          <w:shd w:val="clear" w:color="auto" w:fill="FFFFFF"/>
        </w:rPr>
        <w:t>.</w:t>
      </w:r>
      <w:r>
        <w:rPr>
          <w:sz w:val="24"/>
          <w:szCs w:val="24"/>
          <w:shd w:val="clear" w:color="auto" w:fill="FFFFFF"/>
        </w:rPr>
        <w:t xml:space="preserve"> </w:t>
      </w:r>
      <w:r w:rsidRPr="00915C3B">
        <w:rPr>
          <w:rStyle w:val="Emphasis"/>
          <w:bCs w:val="0"/>
          <w:i w:val="0"/>
          <w:iCs w:val="0"/>
          <w:sz w:val="24"/>
          <w:szCs w:val="24"/>
          <w:shd w:val="clear" w:color="auto" w:fill="FFFFFF"/>
        </w:rPr>
        <w:t>Dr</w:t>
      </w:r>
      <w:r w:rsidRPr="00915C3B">
        <w:rPr>
          <w:sz w:val="24"/>
          <w:szCs w:val="24"/>
          <w:shd w:val="clear" w:color="auto" w:fill="FFFFFF"/>
        </w:rPr>
        <w:t>. Tran Thuy Nga</w:t>
      </w:r>
      <w:r w:rsidRPr="00915C3B">
        <w:rPr>
          <w:sz w:val="24"/>
          <w:szCs w:val="24"/>
          <w:lang w:val="it-IT"/>
        </w:rPr>
        <w:t xml:space="preserve"> </w:t>
      </w:r>
    </w:p>
    <w:p w14:paraId="133956E3" w14:textId="77777777" w:rsidR="00B927D8" w:rsidRPr="00915C3B" w:rsidRDefault="00B927D8" w:rsidP="00B927D8">
      <w:pPr>
        <w:pStyle w:val="Heading1"/>
        <w:numPr>
          <w:ilvl w:val="0"/>
          <w:numId w:val="1"/>
        </w:numPr>
        <w:spacing w:line="480" w:lineRule="auto"/>
        <w:jc w:val="both"/>
        <w:rPr>
          <w:sz w:val="24"/>
          <w:szCs w:val="24"/>
          <w:lang w:val="it-IT"/>
        </w:rPr>
      </w:pPr>
      <w:r w:rsidRPr="00915C3B">
        <w:rPr>
          <w:rStyle w:val="Emphasis"/>
          <w:bCs w:val="0"/>
          <w:i w:val="0"/>
          <w:iCs w:val="0"/>
          <w:sz w:val="24"/>
          <w:szCs w:val="24"/>
          <w:shd w:val="clear" w:color="auto" w:fill="FFFFFF"/>
        </w:rPr>
        <w:t>Dr</w:t>
      </w:r>
      <w:r w:rsidRPr="00915C3B">
        <w:rPr>
          <w:sz w:val="24"/>
          <w:szCs w:val="24"/>
          <w:shd w:val="clear" w:color="auto" w:fill="FFFFFF"/>
        </w:rPr>
        <w:t>. Huynh Nam Phuong</w:t>
      </w:r>
    </w:p>
    <w:p w14:paraId="19C6F33F" w14:textId="77777777" w:rsidR="00B927D8" w:rsidRPr="00FA2020" w:rsidRDefault="00B927D8" w:rsidP="00B927D8">
      <w:pPr>
        <w:pStyle w:val="Heading1"/>
        <w:spacing w:line="340" w:lineRule="exact"/>
        <w:jc w:val="both"/>
        <w:rPr>
          <w:sz w:val="22"/>
          <w:szCs w:val="22"/>
          <w:lang w:val="it-IT"/>
        </w:rPr>
      </w:pPr>
    </w:p>
    <w:p w14:paraId="006E74E2" w14:textId="77777777" w:rsidR="00B927D8" w:rsidRPr="00FA2020" w:rsidRDefault="00B927D8" w:rsidP="00B927D8">
      <w:pPr>
        <w:pStyle w:val="Heading1"/>
        <w:spacing w:line="340" w:lineRule="exact"/>
        <w:jc w:val="both"/>
        <w:rPr>
          <w:sz w:val="22"/>
          <w:szCs w:val="22"/>
          <w:lang w:val="it-IT"/>
        </w:rPr>
      </w:pPr>
    </w:p>
    <w:p w14:paraId="2886B009" w14:textId="77777777" w:rsidR="00B927D8" w:rsidRPr="00FA2020" w:rsidRDefault="00B927D8" w:rsidP="00B927D8">
      <w:pPr>
        <w:pStyle w:val="Heading1"/>
        <w:spacing w:line="480" w:lineRule="auto"/>
        <w:ind w:firstLine="0"/>
        <w:jc w:val="both"/>
        <w:rPr>
          <w:sz w:val="22"/>
          <w:szCs w:val="22"/>
          <w:lang w:val="it-IT"/>
        </w:rPr>
      </w:pPr>
      <w:r w:rsidRPr="00915C3B">
        <w:rPr>
          <w:sz w:val="22"/>
          <w:szCs w:val="22"/>
          <w:lang w:val="it-IT"/>
        </w:rPr>
        <w:t>Reviewer 1:</w:t>
      </w:r>
      <w:r w:rsidRPr="00FA2020">
        <w:rPr>
          <w:sz w:val="22"/>
          <w:szCs w:val="22"/>
          <w:lang w:val="it-IT"/>
        </w:rPr>
        <w:t xml:space="preserve"> </w:t>
      </w:r>
    </w:p>
    <w:p w14:paraId="521C0A02" w14:textId="77777777" w:rsidR="00B927D8" w:rsidRPr="00FA2020" w:rsidRDefault="00B927D8" w:rsidP="00B927D8">
      <w:pPr>
        <w:pStyle w:val="Heading1"/>
        <w:spacing w:line="480" w:lineRule="auto"/>
        <w:ind w:firstLine="0"/>
        <w:jc w:val="both"/>
        <w:rPr>
          <w:sz w:val="22"/>
          <w:szCs w:val="22"/>
          <w:lang w:val="it-IT"/>
        </w:rPr>
      </w:pPr>
      <w:r>
        <w:rPr>
          <w:sz w:val="22"/>
          <w:szCs w:val="22"/>
          <w:lang w:val="it-IT"/>
        </w:rPr>
        <w:t>Reviewer</w:t>
      </w:r>
      <w:r w:rsidRPr="00FA2020">
        <w:rPr>
          <w:sz w:val="22"/>
          <w:szCs w:val="22"/>
          <w:lang w:val="it-IT"/>
        </w:rPr>
        <w:t xml:space="preserve"> 2:</w:t>
      </w:r>
    </w:p>
    <w:p w14:paraId="18B8D1AC" w14:textId="77777777" w:rsidR="00B927D8" w:rsidRPr="00FA2020" w:rsidRDefault="00B927D8" w:rsidP="00B927D8">
      <w:pPr>
        <w:pStyle w:val="Heading1"/>
        <w:spacing w:line="480" w:lineRule="auto"/>
        <w:ind w:firstLine="0"/>
        <w:jc w:val="both"/>
        <w:rPr>
          <w:sz w:val="22"/>
          <w:szCs w:val="22"/>
          <w:lang w:val="it-IT"/>
        </w:rPr>
      </w:pPr>
      <w:r>
        <w:rPr>
          <w:sz w:val="22"/>
          <w:szCs w:val="22"/>
          <w:lang w:val="it-IT"/>
        </w:rPr>
        <w:t xml:space="preserve">Reviewer </w:t>
      </w:r>
      <w:r w:rsidRPr="00FA2020">
        <w:rPr>
          <w:sz w:val="22"/>
          <w:szCs w:val="22"/>
          <w:lang w:val="it-IT"/>
        </w:rPr>
        <w:t>3:</w:t>
      </w:r>
    </w:p>
    <w:p w14:paraId="055074AD" w14:textId="77777777" w:rsidR="00B927D8" w:rsidRPr="00FA2020" w:rsidRDefault="00B927D8" w:rsidP="00B927D8">
      <w:pPr>
        <w:pStyle w:val="Heading1"/>
        <w:spacing w:line="340" w:lineRule="exact"/>
        <w:ind w:firstLine="0"/>
        <w:jc w:val="both"/>
        <w:rPr>
          <w:sz w:val="22"/>
          <w:szCs w:val="22"/>
          <w:lang w:val="it-IT"/>
        </w:rPr>
      </w:pPr>
    </w:p>
    <w:p w14:paraId="7A98C55F" w14:textId="77777777" w:rsidR="00B927D8" w:rsidRDefault="00B927D8" w:rsidP="00B927D8">
      <w:pPr>
        <w:pStyle w:val="Heading1"/>
        <w:spacing w:line="340" w:lineRule="exact"/>
        <w:ind w:firstLine="0"/>
        <w:jc w:val="both"/>
        <w:rPr>
          <w:b w:val="0"/>
          <w:sz w:val="22"/>
          <w:szCs w:val="22"/>
          <w:lang w:val="it-IT"/>
        </w:rPr>
      </w:pPr>
      <w:r w:rsidRPr="001D147C">
        <w:rPr>
          <w:b w:val="0"/>
          <w:sz w:val="22"/>
          <w:szCs w:val="22"/>
          <w:lang w:val="it-IT"/>
        </w:rPr>
        <w:t>The dissertation is presented at the National Institute of Nutrition -level Dissertation Assessment Council</w:t>
      </w:r>
    </w:p>
    <w:p w14:paraId="51D8B403" w14:textId="77777777" w:rsidR="00B927D8" w:rsidRPr="00FA2020" w:rsidRDefault="00B927D8" w:rsidP="00B927D8">
      <w:pPr>
        <w:pStyle w:val="Heading1"/>
        <w:spacing w:line="340" w:lineRule="exact"/>
        <w:ind w:firstLine="0"/>
        <w:jc w:val="both"/>
        <w:rPr>
          <w:b w:val="0"/>
          <w:sz w:val="22"/>
          <w:szCs w:val="22"/>
          <w:lang w:val="it-IT"/>
        </w:rPr>
      </w:pPr>
      <w:r>
        <w:rPr>
          <w:b w:val="0"/>
          <w:sz w:val="22"/>
          <w:szCs w:val="22"/>
          <w:lang w:val="it-IT"/>
        </w:rPr>
        <w:t>Time: ....... date .......</w:t>
      </w:r>
      <w:r w:rsidRPr="001D147C">
        <w:rPr>
          <w:b w:val="0"/>
          <w:sz w:val="22"/>
          <w:szCs w:val="22"/>
          <w:lang w:val="it-IT"/>
        </w:rPr>
        <w:t>month ...</w:t>
      </w:r>
      <w:r>
        <w:rPr>
          <w:b w:val="0"/>
          <w:sz w:val="22"/>
          <w:szCs w:val="22"/>
          <w:lang w:val="it-IT"/>
        </w:rPr>
        <w:t>......year 2022</w:t>
      </w:r>
      <w:r w:rsidRPr="00FA2020">
        <w:rPr>
          <w:b w:val="0"/>
          <w:sz w:val="22"/>
          <w:szCs w:val="22"/>
          <w:lang w:val="it-IT"/>
        </w:rPr>
        <w:t>.</w:t>
      </w:r>
    </w:p>
    <w:p w14:paraId="017EC384" w14:textId="77777777" w:rsidR="00B927D8" w:rsidRPr="00FA2020" w:rsidRDefault="00B927D8" w:rsidP="00B927D8">
      <w:pPr>
        <w:pStyle w:val="Heading1"/>
        <w:spacing w:line="340" w:lineRule="exact"/>
        <w:jc w:val="both"/>
        <w:rPr>
          <w:sz w:val="22"/>
          <w:szCs w:val="22"/>
          <w:lang w:val="it-IT"/>
        </w:rPr>
      </w:pPr>
    </w:p>
    <w:p w14:paraId="771F4C0F" w14:textId="77777777" w:rsidR="00B927D8" w:rsidRPr="00FA2020" w:rsidRDefault="00B927D8" w:rsidP="00B927D8">
      <w:pPr>
        <w:pStyle w:val="Heading1"/>
        <w:spacing w:line="340" w:lineRule="exact"/>
        <w:jc w:val="both"/>
        <w:rPr>
          <w:sz w:val="22"/>
          <w:szCs w:val="22"/>
          <w:lang w:val="it-IT"/>
        </w:rPr>
      </w:pPr>
    </w:p>
    <w:p w14:paraId="06B5C2A1" w14:textId="77777777" w:rsidR="00B927D8" w:rsidRDefault="00B927D8" w:rsidP="00B927D8">
      <w:pPr>
        <w:pStyle w:val="Heading1"/>
        <w:spacing w:line="340" w:lineRule="exact"/>
        <w:ind w:firstLine="0"/>
        <w:jc w:val="both"/>
        <w:rPr>
          <w:sz w:val="22"/>
          <w:szCs w:val="22"/>
          <w:lang w:val="it-IT"/>
        </w:rPr>
      </w:pPr>
      <w:r w:rsidRPr="001D147C">
        <w:rPr>
          <w:sz w:val="22"/>
          <w:szCs w:val="22"/>
          <w:lang w:val="it-IT"/>
        </w:rPr>
        <w:t>The dissertation can be found at</w:t>
      </w:r>
      <w:r>
        <w:rPr>
          <w:sz w:val="22"/>
          <w:szCs w:val="22"/>
          <w:lang w:val="it-IT"/>
        </w:rPr>
        <w:t>:</w:t>
      </w:r>
    </w:p>
    <w:p w14:paraId="05F85E27" w14:textId="77777777" w:rsidR="00B927D8" w:rsidRPr="001D147C" w:rsidRDefault="00B927D8" w:rsidP="00B927D8">
      <w:pPr>
        <w:pStyle w:val="Heading1"/>
        <w:numPr>
          <w:ilvl w:val="0"/>
          <w:numId w:val="2"/>
        </w:numPr>
        <w:spacing w:line="340" w:lineRule="exact"/>
        <w:jc w:val="both"/>
        <w:rPr>
          <w:b w:val="0"/>
          <w:sz w:val="22"/>
          <w:szCs w:val="22"/>
          <w:lang w:val="it-IT"/>
        </w:rPr>
      </w:pPr>
      <w:r>
        <w:rPr>
          <w:b w:val="0"/>
          <w:sz w:val="22"/>
          <w:szCs w:val="22"/>
          <w:lang w:val="it-IT"/>
        </w:rPr>
        <w:t>T</w:t>
      </w:r>
      <w:r w:rsidRPr="001D147C">
        <w:rPr>
          <w:b w:val="0"/>
          <w:sz w:val="22"/>
          <w:szCs w:val="22"/>
          <w:lang w:val="it-IT"/>
        </w:rPr>
        <w:t xml:space="preserve">he library of National </w:t>
      </w:r>
    </w:p>
    <w:p w14:paraId="2440B278" w14:textId="77777777" w:rsidR="00B927D8" w:rsidRPr="001D147C" w:rsidRDefault="00B927D8" w:rsidP="00B927D8">
      <w:pPr>
        <w:pStyle w:val="Heading1"/>
        <w:numPr>
          <w:ilvl w:val="0"/>
          <w:numId w:val="2"/>
        </w:numPr>
        <w:spacing w:line="340" w:lineRule="exact"/>
        <w:jc w:val="both"/>
        <w:rPr>
          <w:b w:val="0"/>
          <w:sz w:val="22"/>
          <w:szCs w:val="22"/>
          <w:lang w:val="it-IT"/>
        </w:rPr>
        <w:sectPr w:rsidR="00B927D8" w:rsidRPr="001D147C" w:rsidSect="004A6834">
          <w:pgSz w:w="8392" w:h="11907" w:code="11"/>
          <w:pgMar w:top="1134" w:right="1134" w:bottom="1134" w:left="1134" w:header="720" w:footer="720" w:gutter="0"/>
          <w:pgNumType w:start="1"/>
          <w:cols w:space="720"/>
          <w:titlePg/>
          <w:docGrid w:linePitch="360"/>
        </w:sectPr>
      </w:pPr>
      <w:r w:rsidRPr="001D147C">
        <w:rPr>
          <w:b w:val="0"/>
          <w:sz w:val="22"/>
          <w:szCs w:val="22"/>
          <w:lang w:val="it-IT"/>
        </w:rPr>
        <w:t>The library of National institute of Nutrition</w:t>
      </w:r>
    </w:p>
    <w:p w14:paraId="610B7730" w14:textId="77777777" w:rsidR="00B927D8" w:rsidRDefault="00B927D8" w:rsidP="00B927D8">
      <w:pPr>
        <w:spacing w:before="0" w:after="0" w:line="340" w:lineRule="exact"/>
        <w:ind w:firstLine="0"/>
        <w:jc w:val="center"/>
        <w:rPr>
          <w:b/>
          <w:sz w:val="22"/>
          <w:szCs w:val="22"/>
          <w:lang w:val="nl-NL"/>
        </w:rPr>
      </w:pPr>
      <w:r w:rsidRPr="001D147C">
        <w:rPr>
          <w:b/>
          <w:sz w:val="22"/>
          <w:szCs w:val="22"/>
          <w:lang w:val="nl-NL"/>
        </w:rPr>
        <w:lastRenderedPageBreak/>
        <w:t>LIST OF THE WORKS OF THE AUTHOR</w:t>
      </w:r>
    </w:p>
    <w:p w14:paraId="0FE8653A" w14:textId="77777777" w:rsidR="00B927D8" w:rsidRDefault="00B927D8" w:rsidP="00B927D8">
      <w:pPr>
        <w:spacing w:before="0" w:after="0" w:line="340" w:lineRule="exact"/>
        <w:ind w:firstLine="0"/>
        <w:jc w:val="center"/>
        <w:rPr>
          <w:b/>
          <w:sz w:val="22"/>
          <w:szCs w:val="22"/>
          <w:lang w:val="nl-NL"/>
        </w:rPr>
      </w:pPr>
    </w:p>
    <w:p w14:paraId="61800E0D" w14:textId="77777777" w:rsidR="00B927D8" w:rsidRPr="00E76517" w:rsidRDefault="00B927D8" w:rsidP="00B927D8">
      <w:pPr>
        <w:spacing w:before="0" w:after="0" w:line="340" w:lineRule="exact"/>
        <w:ind w:firstLine="720"/>
        <w:rPr>
          <w:sz w:val="22"/>
          <w:szCs w:val="22"/>
          <w:lang w:val="nl-NL"/>
        </w:rPr>
      </w:pPr>
      <w:r w:rsidRPr="00E76517">
        <w:rPr>
          <w:sz w:val="22"/>
          <w:szCs w:val="22"/>
          <w:lang w:val="nl-NL"/>
        </w:rPr>
        <w:t>1</w:t>
      </w:r>
      <w:r w:rsidRPr="009742AF">
        <w:rPr>
          <w:sz w:val="22"/>
          <w:szCs w:val="22"/>
          <w:lang w:val="nl-NL"/>
        </w:rPr>
        <w:t xml:space="preserve">. Pham Van Doanh, Tran Thuy Nga, Nguyen Song Tu, Huynh Nam Phuong, Nguyen Thuy Anh, Tran Quang Binh (2021). </w:t>
      </w:r>
      <w:r w:rsidRPr="009742AF">
        <w:rPr>
          <w:sz w:val="22"/>
          <w:szCs w:val="22"/>
        </w:rPr>
        <w:t>Stunting status and some related factors among girls from 11 - 13 years old in ethnic minority semi boarding secondary schools in yen bai province, 2018</w:t>
      </w:r>
      <w:r w:rsidRPr="009742AF">
        <w:rPr>
          <w:sz w:val="22"/>
          <w:szCs w:val="22"/>
          <w:lang w:val="nl-NL"/>
        </w:rPr>
        <w:t xml:space="preserve">. </w:t>
      </w:r>
      <w:r w:rsidRPr="009742AF">
        <w:rPr>
          <w:rStyle w:val="Emphasis"/>
          <w:bCs/>
          <w:i w:val="0"/>
          <w:iCs w:val="0"/>
          <w:sz w:val="22"/>
          <w:szCs w:val="22"/>
          <w:shd w:val="clear" w:color="auto" w:fill="FFFFFF"/>
        </w:rPr>
        <w:t>Vietnam Journal of Preventive Medicine</w:t>
      </w:r>
      <w:r w:rsidRPr="009742AF">
        <w:rPr>
          <w:sz w:val="22"/>
          <w:szCs w:val="22"/>
          <w:lang w:val="nl-NL"/>
        </w:rPr>
        <w:t>. Vol. 31, No. 3 – 2021, pp. 96-102.</w:t>
      </w:r>
    </w:p>
    <w:p w14:paraId="08A7FA78" w14:textId="77777777" w:rsidR="00B927D8" w:rsidRPr="00E76517" w:rsidRDefault="00B927D8" w:rsidP="00B927D8">
      <w:pPr>
        <w:spacing w:before="0" w:after="0" w:line="340" w:lineRule="exact"/>
        <w:rPr>
          <w:sz w:val="22"/>
          <w:szCs w:val="22"/>
        </w:rPr>
      </w:pPr>
      <w:r w:rsidRPr="00E76517">
        <w:rPr>
          <w:sz w:val="22"/>
          <w:szCs w:val="22"/>
        </w:rPr>
        <w:t xml:space="preserve">2. Pham Van Doanh, Tran Thuy Nga, Nguyen Song Tu, Huynh Nam Phuong, Nguyen Thuy Anh, Tran Quang Binh (2021). </w:t>
      </w:r>
      <w:r>
        <w:rPr>
          <w:sz w:val="22"/>
          <w:szCs w:val="22"/>
        </w:rPr>
        <w:t>T</w:t>
      </w:r>
      <w:r w:rsidRPr="00840F37">
        <w:rPr>
          <w:sz w:val="22"/>
          <w:szCs w:val="22"/>
        </w:rPr>
        <w:t>he effectiveness of micronutrient supplementation on iron deficiency anemia</w:t>
      </w:r>
      <w:r>
        <w:rPr>
          <w:sz w:val="22"/>
          <w:szCs w:val="22"/>
        </w:rPr>
        <w:t xml:space="preserve"> </w:t>
      </w:r>
      <w:r w:rsidRPr="00840F37">
        <w:rPr>
          <w:sz w:val="22"/>
          <w:szCs w:val="22"/>
        </w:rPr>
        <w:t>among female school children aged 11-13 in ethnic minority semi boarding secondary schools in yen bai province</w:t>
      </w:r>
      <w:r w:rsidRPr="00E76517">
        <w:rPr>
          <w:sz w:val="22"/>
          <w:szCs w:val="22"/>
        </w:rPr>
        <w:t xml:space="preserve">, </w:t>
      </w:r>
      <w:r>
        <w:rPr>
          <w:sz w:val="22"/>
          <w:szCs w:val="22"/>
        </w:rPr>
        <w:t>J</w:t>
      </w:r>
      <w:r w:rsidRPr="008D6637">
        <w:rPr>
          <w:sz w:val="22"/>
          <w:szCs w:val="22"/>
        </w:rPr>
        <w:t>ournal of food and nutrition sciences</w:t>
      </w:r>
      <w:r w:rsidRPr="00E76517">
        <w:rPr>
          <w:sz w:val="22"/>
          <w:szCs w:val="22"/>
        </w:rPr>
        <w:t>, volume 17, issue 3, 2021, page 27 -36.</w:t>
      </w:r>
    </w:p>
    <w:p w14:paraId="2F4076BB" w14:textId="77777777" w:rsidR="00B927D8" w:rsidRPr="00E76517" w:rsidRDefault="00B927D8" w:rsidP="00B927D8">
      <w:pPr>
        <w:spacing w:before="0" w:after="0" w:line="340" w:lineRule="exact"/>
        <w:rPr>
          <w:sz w:val="22"/>
          <w:szCs w:val="22"/>
        </w:rPr>
      </w:pPr>
      <w:r w:rsidRPr="00E76517">
        <w:rPr>
          <w:sz w:val="22"/>
          <w:szCs w:val="22"/>
        </w:rPr>
        <w:t xml:space="preserve">3. Pham Van Doanh, Tran Thuy Nga, Nguyen Song Tu, Huynh Nam Phuong, Nguyen Thuy Anh, Tran Quang Binh (2021). </w:t>
      </w:r>
      <w:r>
        <w:rPr>
          <w:sz w:val="22"/>
          <w:szCs w:val="22"/>
        </w:rPr>
        <w:t>T</w:t>
      </w:r>
      <w:r w:rsidRPr="009742AF">
        <w:rPr>
          <w:sz w:val="22"/>
          <w:szCs w:val="22"/>
        </w:rPr>
        <w:t>he effectiveness ofmicro</w:t>
      </w:r>
      <w:r>
        <w:rPr>
          <w:sz w:val="22"/>
          <w:szCs w:val="22"/>
        </w:rPr>
        <w:t>nutrient supplementation on</w:t>
      </w:r>
      <w:r w:rsidRPr="00E76517">
        <w:rPr>
          <w:sz w:val="22"/>
          <w:szCs w:val="22"/>
        </w:rPr>
        <w:t xml:space="preserve"> vitamin A deficiency</w:t>
      </w:r>
      <w:r w:rsidRPr="009742AF">
        <w:rPr>
          <w:sz w:val="22"/>
          <w:szCs w:val="22"/>
        </w:rPr>
        <w:t xml:space="preserve"> among female school children 11 to13 years old in ethnic minority semi boarding secondary schools in yen bai province,</w:t>
      </w:r>
      <w:r>
        <w:rPr>
          <w:sz w:val="22"/>
          <w:szCs w:val="22"/>
        </w:rPr>
        <w:t xml:space="preserve"> J</w:t>
      </w:r>
      <w:r w:rsidRPr="008D6637">
        <w:rPr>
          <w:sz w:val="22"/>
          <w:szCs w:val="22"/>
        </w:rPr>
        <w:t>ournal of food and nutrition sciences</w:t>
      </w:r>
      <w:r w:rsidRPr="00E76517">
        <w:rPr>
          <w:sz w:val="22"/>
          <w:szCs w:val="22"/>
        </w:rPr>
        <w:t>, volum</w:t>
      </w:r>
      <w:r>
        <w:rPr>
          <w:sz w:val="22"/>
          <w:szCs w:val="22"/>
        </w:rPr>
        <w:t>e 17, issue 4, 2021, page 1- 10</w:t>
      </w:r>
    </w:p>
    <w:p w14:paraId="5717B30F" w14:textId="77777777" w:rsidR="00B927D8" w:rsidRDefault="00B927D8" w:rsidP="00B927D8">
      <w:pPr>
        <w:spacing w:before="0" w:after="0" w:line="340" w:lineRule="exact"/>
        <w:ind w:firstLine="720"/>
        <w:rPr>
          <w:sz w:val="22"/>
          <w:szCs w:val="22"/>
        </w:rPr>
      </w:pPr>
      <w:r w:rsidRPr="00E76517">
        <w:rPr>
          <w:sz w:val="22"/>
          <w:szCs w:val="22"/>
        </w:rPr>
        <w:t xml:space="preserve">4. Pham Van Doanh, Tran Thuy Nga, Nguyen Song Tu, Huynh Nam Phuong, Nguyen Thuy Anh, Tran Quang Binh (2021). </w:t>
      </w:r>
      <w:r>
        <w:rPr>
          <w:sz w:val="22"/>
          <w:szCs w:val="22"/>
        </w:rPr>
        <w:t>T</w:t>
      </w:r>
      <w:r w:rsidRPr="009742AF">
        <w:rPr>
          <w:sz w:val="22"/>
          <w:szCs w:val="22"/>
        </w:rPr>
        <w:t>he effectiveness of micronutrient supplementation on anthropometric status among female school children 11 to 13 years old in ethnic minority semi boarding secondary schools in yen bai province in 2019.</w:t>
      </w:r>
      <w:r w:rsidRPr="00E76517">
        <w:rPr>
          <w:sz w:val="22"/>
          <w:szCs w:val="22"/>
        </w:rPr>
        <w:t xml:space="preserve"> </w:t>
      </w:r>
      <w:r w:rsidRPr="008D6637">
        <w:rPr>
          <w:rStyle w:val="Emphasis"/>
          <w:bCs/>
          <w:i w:val="0"/>
          <w:iCs w:val="0"/>
          <w:sz w:val="22"/>
          <w:szCs w:val="22"/>
          <w:shd w:val="clear" w:color="auto" w:fill="FFFFFF"/>
        </w:rPr>
        <w:t>Vietnam Journal of Preventive Medicine</w:t>
      </w:r>
      <w:r>
        <w:rPr>
          <w:sz w:val="22"/>
          <w:szCs w:val="22"/>
        </w:rPr>
        <w:t xml:space="preserve">. </w:t>
      </w:r>
      <w:r w:rsidRPr="00E76517">
        <w:rPr>
          <w:sz w:val="22"/>
          <w:szCs w:val="22"/>
        </w:rPr>
        <w:t>Vol. 31, No. 9 pb - 2021, page 235-244.</w:t>
      </w:r>
    </w:p>
    <w:p w14:paraId="433D1918" w14:textId="77777777" w:rsidR="00B927D8" w:rsidRDefault="00B927D8" w:rsidP="00B927D8">
      <w:pPr>
        <w:spacing w:after="120" w:line="336" w:lineRule="auto"/>
        <w:ind w:firstLine="720"/>
        <w:rPr>
          <w:sz w:val="22"/>
          <w:szCs w:val="22"/>
        </w:rPr>
      </w:pPr>
    </w:p>
    <w:p w14:paraId="19F894F9" w14:textId="77777777" w:rsidR="00B927D8" w:rsidRPr="00435B34" w:rsidRDefault="00B927D8" w:rsidP="00B927D8">
      <w:pPr>
        <w:tabs>
          <w:tab w:val="left" w:pos="2905"/>
        </w:tabs>
        <w:jc w:val="center"/>
        <w:rPr>
          <w:sz w:val="22"/>
          <w:szCs w:val="22"/>
        </w:rPr>
      </w:pPr>
      <w:r w:rsidRPr="00435B34">
        <w:rPr>
          <w:b/>
          <w:sz w:val="22"/>
          <w:szCs w:val="22"/>
        </w:rPr>
        <w:lastRenderedPageBreak/>
        <w:t>DANH MỤC CHỮ VIẾT TẮT</w:t>
      </w:r>
    </w:p>
    <w:tbl>
      <w:tblPr>
        <w:tblW w:w="0" w:type="auto"/>
        <w:jc w:val="center"/>
        <w:tblLook w:val="04A0" w:firstRow="1" w:lastRow="0" w:firstColumn="1" w:lastColumn="0" w:noHBand="0" w:noVBand="1"/>
      </w:tblPr>
      <w:tblGrid>
        <w:gridCol w:w="2263"/>
        <w:gridCol w:w="3861"/>
      </w:tblGrid>
      <w:tr w:rsidR="00B927D8" w:rsidRPr="00435B34" w14:paraId="3F28ADB0" w14:textId="77777777" w:rsidTr="007B118F">
        <w:trPr>
          <w:jc w:val="center"/>
        </w:trPr>
        <w:tc>
          <w:tcPr>
            <w:tcW w:w="2263" w:type="dxa"/>
            <w:vAlign w:val="center"/>
          </w:tcPr>
          <w:p w14:paraId="7077D378" w14:textId="77777777" w:rsidR="00B927D8" w:rsidRPr="00435B34" w:rsidRDefault="00B927D8" w:rsidP="007B118F">
            <w:pPr>
              <w:spacing w:before="0" w:after="0" w:line="340" w:lineRule="exact"/>
              <w:ind w:firstLine="340"/>
              <w:rPr>
                <w:b/>
                <w:sz w:val="22"/>
                <w:szCs w:val="22"/>
              </w:rPr>
            </w:pPr>
            <w:r w:rsidRPr="00435B34">
              <w:rPr>
                <w:b/>
                <w:sz w:val="22"/>
                <w:szCs w:val="22"/>
              </w:rPr>
              <w:t>ARR</w:t>
            </w:r>
          </w:p>
        </w:tc>
        <w:tc>
          <w:tcPr>
            <w:tcW w:w="3861" w:type="dxa"/>
            <w:vAlign w:val="center"/>
          </w:tcPr>
          <w:p w14:paraId="3FF89995" w14:textId="77777777" w:rsidR="00B927D8" w:rsidRPr="00435B34" w:rsidRDefault="00B927D8" w:rsidP="007B118F">
            <w:pPr>
              <w:spacing w:before="0" w:after="0" w:line="340" w:lineRule="exact"/>
              <w:ind w:firstLine="0"/>
              <w:rPr>
                <w:sz w:val="22"/>
                <w:szCs w:val="22"/>
              </w:rPr>
            </w:pPr>
            <w:r w:rsidRPr="00435B34">
              <w:rPr>
                <w:sz w:val="22"/>
                <w:szCs w:val="22"/>
              </w:rPr>
              <w:t xml:space="preserve">Absolute risk reduction </w:t>
            </w:r>
          </w:p>
        </w:tc>
      </w:tr>
      <w:tr w:rsidR="00B927D8" w:rsidRPr="00435B34" w14:paraId="1409D0DC" w14:textId="77777777" w:rsidTr="007B118F">
        <w:trPr>
          <w:jc w:val="center"/>
        </w:trPr>
        <w:tc>
          <w:tcPr>
            <w:tcW w:w="2263" w:type="dxa"/>
            <w:vAlign w:val="center"/>
          </w:tcPr>
          <w:p w14:paraId="169C1A7F" w14:textId="77777777" w:rsidR="00B927D8" w:rsidRPr="00435B34" w:rsidRDefault="00B927D8" w:rsidP="007B118F">
            <w:pPr>
              <w:spacing w:before="0" w:after="0" w:line="340" w:lineRule="exact"/>
              <w:ind w:firstLine="340"/>
              <w:rPr>
                <w:b/>
                <w:sz w:val="22"/>
                <w:szCs w:val="22"/>
              </w:rPr>
            </w:pPr>
            <w:r w:rsidRPr="00435B34">
              <w:rPr>
                <w:b/>
                <w:sz w:val="22"/>
                <w:szCs w:val="22"/>
              </w:rPr>
              <w:t>BAZ</w:t>
            </w:r>
          </w:p>
        </w:tc>
        <w:tc>
          <w:tcPr>
            <w:tcW w:w="3861" w:type="dxa"/>
            <w:vAlign w:val="center"/>
          </w:tcPr>
          <w:p w14:paraId="7DB140A4" w14:textId="77777777" w:rsidR="00B927D8" w:rsidRPr="00435B34" w:rsidRDefault="00B927D8" w:rsidP="007B118F">
            <w:pPr>
              <w:spacing w:before="0" w:after="0" w:line="340" w:lineRule="exact"/>
              <w:ind w:firstLine="0"/>
              <w:rPr>
                <w:sz w:val="22"/>
                <w:szCs w:val="22"/>
              </w:rPr>
            </w:pPr>
            <w:r w:rsidRPr="00435B34">
              <w:rPr>
                <w:sz w:val="22"/>
                <w:szCs w:val="22"/>
              </w:rPr>
              <w:t xml:space="preserve">Z-score BMI </w:t>
            </w:r>
          </w:p>
        </w:tc>
      </w:tr>
      <w:tr w:rsidR="00B927D8" w:rsidRPr="00435B34" w14:paraId="550A6699" w14:textId="77777777" w:rsidTr="007B118F">
        <w:trPr>
          <w:jc w:val="center"/>
        </w:trPr>
        <w:tc>
          <w:tcPr>
            <w:tcW w:w="2263" w:type="dxa"/>
            <w:vAlign w:val="center"/>
          </w:tcPr>
          <w:p w14:paraId="579E565F" w14:textId="77777777" w:rsidR="00B927D8" w:rsidRPr="00435B34" w:rsidRDefault="00B927D8" w:rsidP="007B118F">
            <w:pPr>
              <w:spacing w:before="0" w:after="0" w:line="340" w:lineRule="exact"/>
              <w:ind w:firstLine="340"/>
              <w:rPr>
                <w:b/>
                <w:sz w:val="22"/>
                <w:szCs w:val="22"/>
              </w:rPr>
            </w:pPr>
            <w:r w:rsidRPr="00435B34">
              <w:rPr>
                <w:b/>
                <w:sz w:val="22"/>
                <w:szCs w:val="22"/>
              </w:rPr>
              <w:t>BMI</w:t>
            </w:r>
          </w:p>
        </w:tc>
        <w:tc>
          <w:tcPr>
            <w:tcW w:w="3861" w:type="dxa"/>
            <w:vAlign w:val="center"/>
          </w:tcPr>
          <w:p w14:paraId="70645B2B" w14:textId="77777777" w:rsidR="00B927D8" w:rsidRPr="00435B34" w:rsidRDefault="00B927D8" w:rsidP="007B118F">
            <w:pPr>
              <w:spacing w:before="0" w:after="0" w:line="340" w:lineRule="exact"/>
              <w:ind w:firstLine="0"/>
              <w:rPr>
                <w:sz w:val="22"/>
                <w:szCs w:val="22"/>
              </w:rPr>
            </w:pPr>
            <w:r w:rsidRPr="00435B34">
              <w:rPr>
                <w:sz w:val="22"/>
                <w:szCs w:val="22"/>
              </w:rPr>
              <w:t xml:space="preserve">Body mass index </w:t>
            </w:r>
          </w:p>
        </w:tc>
      </w:tr>
      <w:tr w:rsidR="00B927D8" w:rsidRPr="00435B34" w14:paraId="31E05AA5" w14:textId="77777777" w:rsidTr="007B118F">
        <w:trPr>
          <w:jc w:val="center"/>
        </w:trPr>
        <w:tc>
          <w:tcPr>
            <w:tcW w:w="2263" w:type="dxa"/>
            <w:vAlign w:val="center"/>
          </w:tcPr>
          <w:p w14:paraId="0B0EDDAB" w14:textId="77777777" w:rsidR="00B927D8" w:rsidRPr="00435B34" w:rsidRDefault="00B927D8" w:rsidP="007B118F">
            <w:pPr>
              <w:spacing w:before="0" w:after="0" w:line="340" w:lineRule="exact"/>
              <w:ind w:firstLine="340"/>
              <w:rPr>
                <w:b/>
                <w:sz w:val="22"/>
                <w:szCs w:val="22"/>
              </w:rPr>
            </w:pPr>
            <w:r w:rsidRPr="00435B34">
              <w:rPr>
                <w:b/>
                <w:sz w:val="22"/>
                <w:szCs w:val="22"/>
              </w:rPr>
              <w:t>HAZ</w:t>
            </w:r>
          </w:p>
        </w:tc>
        <w:tc>
          <w:tcPr>
            <w:tcW w:w="3861" w:type="dxa"/>
            <w:vAlign w:val="center"/>
          </w:tcPr>
          <w:p w14:paraId="545A93AE" w14:textId="77777777" w:rsidR="00B927D8" w:rsidRPr="00435B34" w:rsidRDefault="00B927D8" w:rsidP="007B118F">
            <w:pPr>
              <w:spacing w:before="0" w:after="0" w:line="340" w:lineRule="exact"/>
              <w:ind w:firstLine="0"/>
              <w:rPr>
                <w:sz w:val="22"/>
                <w:szCs w:val="22"/>
              </w:rPr>
            </w:pPr>
            <w:r>
              <w:rPr>
                <w:sz w:val="22"/>
                <w:szCs w:val="22"/>
              </w:rPr>
              <w:t xml:space="preserve">Height for age z-score </w:t>
            </w:r>
          </w:p>
        </w:tc>
      </w:tr>
      <w:tr w:rsidR="00B927D8" w:rsidRPr="00435B34" w14:paraId="162B99B3" w14:textId="77777777" w:rsidTr="007B118F">
        <w:trPr>
          <w:jc w:val="center"/>
        </w:trPr>
        <w:tc>
          <w:tcPr>
            <w:tcW w:w="2263" w:type="dxa"/>
            <w:vAlign w:val="center"/>
          </w:tcPr>
          <w:p w14:paraId="07023D05" w14:textId="77777777" w:rsidR="00B927D8" w:rsidRPr="00435B34" w:rsidRDefault="00B927D8" w:rsidP="007B118F">
            <w:pPr>
              <w:spacing w:before="0" w:after="0" w:line="340" w:lineRule="exact"/>
              <w:ind w:firstLine="340"/>
              <w:rPr>
                <w:b/>
                <w:sz w:val="22"/>
                <w:szCs w:val="22"/>
              </w:rPr>
            </w:pPr>
            <w:r w:rsidRPr="00435B34">
              <w:rPr>
                <w:b/>
                <w:sz w:val="22"/>
                <w:szCs w:val="22"/>
              </w:rPr>
              <w:t>NNT</w:t>
            </w:r>
          </w:p>
        </w:tc>
        <w:tc>
          <w:tcPr>
            <w:tcW w:w="3861" w:type="dxa"/>
            <w:vAlign w:val="center"/>
          </w:tcPr>
          <w:p w14:paraId="7BEB8A75" w14:textId="77777777" w:rsidR="00B927D8" w:rsidRPr="00435B34" w:rsidRDefault="00B927D8" w:rsidP="007B118F">
            <w:pPr>
              <w:spacing w:before="0" w:after="0" w:line="340" w:lineRule="exact"/>
              <w:ind w:firstLine="0"/>
              <w:rPr>
                <w:sz w:val="22"/>
                <w:szCs w:val="22"/>
              </w:rPr>
            </w:pPr>
            <w:r w:rsidRPr="00435B34">
              <w:rPr>
                <w:sz w:val="22"/>
                <w:szCs w:val="22"/>
              </w:rPr>
              <w:t xml:space="preserve">Number needed to treat </w:t>
            </w:r>
          </w:p>
        </w:tc>
      </w:tr>
      <w:tr w:rsidR="00B927D8" w:rsidRPr="00435B34" w14:paraId="24E8DB1C" w14:textId="77777777" w:rsidTr="007B118F">
        <w:trPr>
          <w:jc w:val="center"/>
        </w:trPr>
        <w:tc>
          <w:tcPr>
            <w:tcW w:w="2263" w:type="dxa"/>
            <w:vAlign w:val="center"/>
          </w:tcPr>
          <w:p w14:paraId="21B430C9" w14:textId="77777777" w:rsidR="00B927D8" w:rsidRPr="00435B34" w:rsidRDefault="00B927D8" w:rsidP="007B118F">
            <w:pPr>
              <w:spacing w:before="0" w:after="0" w:line="340" w:lineRule="exact"/>
              <w:ind w:firstLine="340"/>
              <w:rPr>
                <w:b/>
                <w:color w:val="000000" w:themeColor="text1"/>
                <w:sz w:val="22"/>
                <w:szCs w:val="22"/>
              </w:rPr>
            </w:pPr>
            <w:r w:rsidRPr="00435B34">
              <w:rPr>
                <w:b/>
                <w:color w:val="000000" w:themeColor="text1"/>
                <w:sz w:val="22"/>
                <w:szCs w:val="22"/>
              </w:rPr>
              <w:t xml:space="preserve">SEM </w:t>
            </w:r>
          </w:p>
        </w:tc>
        <w:tc>
          <w:tcPr>
            <w:tcW w:w="3861" w:type="dxa"/>
            <w:vAlign w:val="center"/>
          </w:tcPr>
          <w:p w14:paraId="18C050CF" w14:textId="77777777" w:rsidR="00B927D8" w:rsidRPr="00435B34" w:rsidRDefault="00B927D8" w:rsidP="007B118F">
            <w:pPr>
              <w:spacing w:before="0" w:after="0" w:line="340" w:lineRule="exact"/>
              <w:ind w:firstLine="0"/>
              <w:rPr>
                <w:color w:val="000000" w:themeColor="text1"/>
                <w:sz w:val="22"/>
                <w:szCs w:val="22"/>
              </w:rPr>
            </w:pPr>
            <w:r w:rsidRPr="00435B34">
              <w:rPr>
                <w:color w:val="000000" w:themeColor="text1"/>
                <w:sz w:val="22"/>
                <w:szCs w:val="22"/>
              </w:rPr>
              <w:t>Standard Error mean</w:t>
            </w:r>
            <w:r>
              <w:rPr>
                <w:color w:val="000000" w:themeColor="text1"/>
                <w:sz w:val="22"/>
                <w:szCs w:val="22"/>
              </w:rPr>
              <w:t xml:space="preserve"> </w:t>
            </w:r>
          </w:p>
        </w:tc>
      </w:tr>
      <w:tr w:rsidR="00B927D8" w:rsidRPr="00435B34" w14:paraId="196C60DD" w14:textId="77777777" w:rsidTr="007B118F">
        <w:trPr>
          <w:jc w:val="center"/>
        </w:trPr>
        <w:tc>
          <w:tcPr>
            <w:tcW w:w="2263" w:type="dxa"/>
            <w:vAlign w:val="center"/>
          </w:tcPr>
          <w:p w14:paraId="142A86B5" w14:textId="77777777" w:rsidR="00B927D8" w:rsidRPr="00435B34" w:rsidRDefault="00B927D8" w:rsidP="007B118F">
            <w:pPr>
              <w:spacing w:before="0" w:after="0" w:line="340" w:lineRule="exact"/>
              <w:ind w:firstLine="340"/>
              <w:rPr>
                <w:b/>
                <w:sz w:val="22"/>
                <w:szCs w:val="22"/>
              </w:rPr>
            </w:pPr>
            <w:r w:rsidRPr="00435B34">
              <w:rPr>
                <w:b/>
                <w:sz w:val="22"/>
                <w:szCs w:val="22"/>
              </w:rPr>
              <w:t>ZIP4</w:t>
            </w:r>
          </w:p>
        </w:tc>
        <w:tc>
          <w:tcPr>
            <w:tcW w:w="3861" w:type="dxa"/>
            <w:vAlign w:val="center"/>
          </w:tcPr>
          <w:p w14:paraId="3E7E96CF" w14:textId="77777777" w:rsidR="00B927D8" w:rsidRPr="00435B34" w:rsidRDefault="00B927D8" w:rsidP="007B118F">
            <w:pPr>
              <w:spacing w:before="0" w:after="0" w:line="340" w:lineRule="exact"/>
              <w:ind w:firstLine="0"/>
              <w:rPr>
                <w:sz w:val="22"/>
                <w:szCs w:val="22"/>
              </w:rPr>
            </w:pPr>
            <w:r w:rsidRPr="00435B34">
              <w:rPr>
                <w:sz w:val="22"/>
                <w:szCs w:val="22"/>
                <w:shd w:val="clear" w:color="auto" w:fill="FFFFFF"/>
              </w:rPr>
              <w:t>The </w:t>
            </w:r>
            <w:r w:rsidRPr="00435B34">
              <w:rPr>
                <w:rStyle w:val="Emphasis"/>
                <w:bCs/>
                <w:sz w:val="22"/>
                <w:szCs w:val="22"/>
                <w:shd w:val="clear" w:color="auto" w:fill="FFFFFF"/>
              </w:rPr>
              <w:t>zinc</w:t>
            </w:r>
            <w:r w:rsidRPr="00435B34">
              <w:rPr>
                <w:sz w:val="22"/>
                <w:szCs w:val="22"/>
                <w:shd w:val="clear" w:color="auto" w:fill="FFFFFF"/>
              </w:rPr>
              <w:t> transporter </w:t>
            </w:r>
            <w:r w:rsidRPr="00435B34">
              <w:rPr>
                <w:sz w:val="22"/>
                <w:szCs w:val="22"/>
              </w:rPr>
              <w:t xml:space="preserve">ZIP4 </w:t>
            </w:r>
          </w:p>
        </w:tc>
      </w:tr>
      <w:tr w:rsidR="00B927D8" w:rsidRPr="00435B34" w14:paraId="4D6CD723" w14:textId="77777777" w:rsidTr="007B118F">
        <w:trPr>
          <w:jc w:val="center"/>
        </w:trPr>
        <w:tc>
          <w:tcPr>
            <w:tcW w:w="2263" w:type="dxa"/>
            <w:vAlign w:val="center"/>
          </w:tcPr>
          <w:p w14:paraId="6DCCB3B5" w14:textId="77777777" w:rsidR="00B927D8" w:rsidRPr="00435B34" w:rsidRDefault="00B927D8" w:rsidP="007B118F">
            <w:pPr>
              <w:spacing w:before="0" w:after="0" w:line="340" w:lineRule="exact"/>
              <w:ind w:firstLine="340"/>
              <w:rPr>
                <w:b/>
                <w:sz w:val="22"/>
                <w:szCs w:val="22"/>
              </w:rPr>
            </w:pPr>
            <w:r w:rsidRPr="00435B34">
              <w:rPr>
                <w:b/>
                <w:sz w:val="22"/>
                <w:szCs w:val="22"/>
              </w:rPr>
              <w:t>ZNT1</w:t>
            </w:r>
          </w:p>
        </w:tc>
        <w:tc>
          <w:tcPr>
            <w:tcW w:w="3861" w:type="dxa"/>
            <w:vAlign w:val="center"/>
          </w:tcPr>
          <w:p w14:paraId="61171426" w14:textId="77777777" w:rsidR="00B927D8" w:rsidRPr="00435B34" w:rsidRDefault="00B927D8" w:rsidP="007B118F">
            <w:pPr>
              <w:spacing w:before="0" w:after="0" w:line="340" w:lineRule="exact"/>
              <w:ind w:firstLine="0"/>
              <w:rPr>
                <w:sz w:val="22"/>
                <w:szCs w:val="22"/>
              </w:rPr>
            </w:pPr>
            <w:r w:rsidRPr="00435B34">
              <w:rPr>
                <w:sz w:val="22"/>
                <w:szCs w:val="22"/>
                <w:shd w:val="clear" w:color="auto" w:fill="FFFFFF"/>
              </w:rPr>
              <w:t>The </w:t>
            </w:r>
            <w:r w:rsidRPr="00435B34">
              <w:rPr>
                <w:rStyle w:val="Emphasis"/>
                <w:bCs/>
                <w:sz w:val="22"/>
                <w:szCs w:val="22"/>
                <w:shd w:val="clear" w:color="auto" w:fill="FFFFFF"/>
              </w:rPr>
              <w:t>zinc</w:t>
            </w:r>
            <w:r w:rsidRPr="00435B34">
              <w:rPr>
                <w:sz w:val="22"/>
                <w:szCs w:val="22"/>
                <w:shd w:val="clear" w:color="auto" w:fill="FFFFFF"/>
              </w:rPr>
              <w:t> transporter </w:t>
            </w:r>
            <w:r w:rsidRPr="00435B34">
              <w:rPr>
                <w:rStyle w:val="Emphasis"/>
                <w:bCs/>
                <w:sz w:val="22"/>
                <w:szCs w:val="22"/>
                <w:shd w:val="clear" w:color="auto" w:fill="FFFFFF"/>
              </w:rPr>
              <w:t>ZnT1</w:t>
            </w:r>
            <w:r w:rsidRPr="00435B34">
              <w:rPr>
                <w:sz w:val="22"/>
                <w:szCs w:val="22"/>
              </w:rPr>
              <w:t xml:space="preserve"> </w:t>
            </w:r>
          </w:p>
        </w:tc>
      </w:tr>
      <w:tr w:rsidR="00B927D8" w:rsidRPr="00435B34" w14:paraId="0654861A" w14:textId="77777777" w:rsidTr="007B118F">
        <w:trPr>
          <w:jc w:val="center"/>
        </w:trPr>
        <w:tc>
          <w:tcPr>
            <w:tcW w:w="2263" w:type="dxa"/>
            <w:vAlign w:val="center"/>
          </w:tcPr>
          <w:p w14:paraId="638631AE" w14:textId="77777777" w:rsidR="00B927D8" w:rsidRPr="00435B34" w:rsidRDefault="00B927D8" w:rsidP="007B118F">
            <w:pPr>
              <w:spacing w:before="0" w:after="0" w:line="340" w:lineRule="exact"/>
              <w:ind w:firstLine="340"/>
              <w:rPr>
                <w:b/>
                <w:sz w:val="22"/>
                <w:szCs w:val="22"/>
              </w:rPr>
            </w:pPr>
            <w:r w:rsidRPr="00435B34">
              <w:rPr>
                <w:b/>
                <w:sz w:val="22"/>
                <w:szCs w:val="22"/>
              </w:rPr>
              <w:t>WHO</w:t>
            </w:r>
          </w:p>
        </w:tc>
        <w:tc>
          <w:tcPr>
            <w:tcW w:w="3861" w:type="dxa"/>
            <w:vAlign w:val="center"/>
          </w:tcPr>
          <w:p w14:paraId="2E2CC37E" w14:textId="77777777" w:rsidR="00B927D8" w:rsidRPr="00435B34" w:rsidRDefault="00B927D8" w:rsidP="007B118F">
            <w:pPr>
              <w:spacing w:before="0" w:after="0" w:line="340" w:lineRule="exact"/>
              <w:ind w:firstLine="0"/>
              <w:rPr>
                <w:sz w:val="22"/>
                <w:szCs w:val="22"/>
              </w:rPr>
            </w:pPr>
            <w:r w:rsidRPr="00435B34">
              <w:rPr>
                <w:sz w:val="22"/>
                <w:szCs w:val="22"/>
              </w:rPr>
              <w:t xml:space="preserve">World Health Organization </w:t>
            </w:r>
          </w:p>
        </w:tc>
      </w:tr>
    </w:tbl>
    <w:p w14:paraId="73A9584D" w14:textId="77777777" w:rsidR="00B927D8" w:rsidRDefault="00B927D8" w:rsidP="00B927D8">
      <w:pPr>
        <w:spacing w:after="120" w:line="336" w:lineRule="auto"/>
        <w:ind w:firstLine="720"/>
        <w:rPr>
          <w:sz w:val="22"/>
          <w:szCs w:val="22"/>
        </w:rPr>
      </w:pPr>
    </w:p>
    <w:p w14:paraId="42AD7F67" w14:textId="77777777" w:rsidR="00B927D8" w:rsidRPr="00A42823" w:rsidRDefault="00B927D8" w:rsidP="00B927D8">
      <w:r>
        <w:br w:type="page"/>
      </w:r>
    </w:p>
    <w:p w14:paraId="14FD6EF5" w14:textId="77777777" w:rsidR="00B927D8" w:rsidRDefault="00B927D8" w:rsidP="00B927D8">
      <w:pPr>
        <w:spacing w:before="0" w:after="0" w:line="340" w:lineRule="exact"/>
        <w:jc w:val="center"/>
        <w:rPr>
          <w:b/>
          <w:sz w:val="22"/>
          <w:szCs w:val="22"/>
          <w:lang w:val="fr-FR"/>
        </w:rPr>
        <w:sectPr w:rsidR="00B927D8" w:rsidSect="00757397">
          <w:pgSz w:w="8392" w:h="11907" w:code="11"/>
          <w:pgMar w:top="1134" w:right="1134" w:bottom="1134" w:left="1134" w:header="720" w:footer="720" w:gutter="0"/>
          <w:pgNumType w:start="1"/>
          <w:cols w:space="720"/>
          <w:titlePg/>
          <w:docGrid w:linePitch="360"/>
        </w:sectPr>
      </w:pPr>
    </w:p>
    <w:p w14:paraId="59966CFE" w14:textId="77777777" w:rsidR="00B927D8" w:rsidRPr="004C6CAE" w:rsidRDefault="00B927D8" w:rsidP="00B927D8">
      <w:pPr>
        <w:spacing w:before="0" w:after="0" w:line="340" w:lineRule="exact"/>
        <w:ind w:firstLine="0"/>
        <w:jc w:val="center"/>
        <w:rPr>
          <w:b/>
          <w:sz w:val="22"/>
          <w:szCs w:val="22"/>
        </w:rPr>
      </w:pPr>
      <w:r w:rsidRPr="004C6CAE">
        <w:rPr>
          <w:b/>
          <w:sz w:val="22"/>
          <w:szCs w:val="22"/>
        </w:rPr>
        <w:lastRenderedPageBreak/>
        <w:t>INTRODUCTION</w:t>
      </w:r>
    </w:p>
    <w:p w14:paraId="7AE02AC1" w14:textId="77777777" w:rsidR="00B927D8" w:rsidRDefault="00B927D8" w:rsidP="00B927D8">
      <w:pPr>
        <w:spacing w:before="0" w:after="0" w:line="340" w:lineRule="exact"/>
        <w:ind w:firstLine="720"/>
        <w:rPr>
          <w:sz w:val="22"/>
        </w:rPr>
      </w:pPr>
      <w:r>
        <w:rPr>
          <w:sz w:val="22"/>
        </w:rPr>
        <w:t xml:space="preserve">The malnutrition, anemia, micronutrient deficiency are high among girls affect their physical development and study. The malnutrition, anemia, micronutrient deficiency is a public health problem in Vietnam, especially in the mountainous and remote areas. </w:t>
      </w:r>
    </w:p>
    <w:p w14:paraId="04D53031" w14:textId="77777777" w:rsidR="00B927D8" w:rsidRDefault="00B927D8" w:rsidP="00B927D8">
      <w:pPr>
        <w:spacing w:before="0" w:after="0" w:line="340" w:lineRule="exact"/>
        <w:ind w:firstLine="720"/>
        <w:rPr>
          <w:sz w:val="22"/>
          <w:szCs w:val="22"/>
        </w:rPr>
      </w:pPr>
      <w:r>
        <w:rPr>
          <w:sz w:val="22"/>
          <w:szCs w:val="22"/>
        </w:rPr>
        <w:t>The girls</w:t>
      </w:r>
      <w:r w:rsidRPr="000C412C">
        <w:rPr>
          <w:sz w:val="22"/>
          <w:szCs w:val="22"/>
        </w:rPr>
        <w:t xml:space="preserve"> from 11 to 13 years of age is in the second period of rapid growth of their life. In this period, the physical development, nerve and endocrine system, especially the reproductive system develop rapidly lead to growth of their appearance and body. Therefore, it is necessary to supply micro</w:t>
      </w:r>
      <w:r>
        <w:rPr>
          <w:sz w:val="22"/>
          <w:szCs w:val="22"/>
        </w:rPr>
        <w:t>nutrients for female school children</w:t>
      </w:r>
      <w:r w:rsidRPr="000C412C">
        <w:rPr>
          <w:sz w:val="22"/>
          <w:szCs w:val="22"/>
        </w:rPr>
        <w:t xml:space="preserve"> at these ages to complete their physical development prior they can become mothering and having a good children in the future.</w:t>
      </w:r>
    </w:p>
    <w:p w14:paraId="01A687DE" w14:textId="77777777" w:rsidR="00B927D8" w:rsidRDefault="00B927D8" w:rsidP="00B927D8">
      <w:pPr>
        <w:spacing w:before="0" w:after="0" w:line="340" w:lineRule="exact"/>
        <w:ind w:firstLine="720"/>
        <w:rPr>
          <w:sz w:val="22"/>
          <w:szCs w:val="22"/>
        </w:rPr>
      </w:pPr>
      <w:r>
        <w:rPr>
          <w:sz w:val="22"/>
          <w:szCs w:val="22"/>
        </w:rPr>
        <w:t xml:space="preserve">Therefore, we conducted a double-blind randomized controlled trial of multiple-micronutrients supplementation for girls from 11 to 13 years of age in some ethnic minority semi boarding secondary schools in Yen Bai province. The study has three objectives as follows: </w:t>
      </w:r>
    </w:p>
    <w:p w14:paraId="6CB70EBC" w14:textId="77777777" w:rsidR="00B927D8" w:rsidRDefault="00B927D8" w:rsidP="00B927D8">
      <w:pPr>
        <w:pStyle w:val="ListParagraph"/>
        <w:spacing w:before="0" w:after="0" w:line="340" w:lineRule="exact"/>
        <w:ind w:left="0" w:firstLine="720"/>
        <w:rPr>
          <w:i/>
          <w:sz w:val="22"/>
          <w:szCs w:val="22"/>
        </w:rPr>
      </w:pPr>
      <w:r>
        <w:rPr>
          <w:i/>
          <w:sz w:val="22"/>
          <w:szCs w:val="22"/>
        </w:rPr>
        <w:t>1. Describe the nutrition situation and some factors associated with the stunting of girls in some ethnic minority semi boarding secondary schools in Yen Bai province.</w:t>
      </w:r>
    </w:p>
    <w:p w14:paraId="45BD4041" w14:textId="77777777" w:rsidR="00B927D8" w:rsidRPr="000350DB" w:rsidRDefault="00B927D8" w:rsidP="00B927D8">
      <w:pPr>
        <w:pStyle w:val="ListParagraph"/>
        <w:spacing w:before="0" w:after="0" w:line="340" w:lineRule="exact"/>
        <w:ind w:left="0" w:firstLine="720"/>
        <w:rPr>
          <w:i/>
          <w:sz w:val="22"/>
          <w:szCs w:val="22"/>
        </w:rPr>
      </w:pPr>
      <w:r>
        <w:rPr>
          <w:i/>
          <w:sz w:val="22"/>
          <w:szCs w:val="22"/>
        </w:rPr>
        <w:t xml:space="preserve">2. Evaluation of the effectiveness of the multi-micronutrient supplementation on the development of the anthropometric indices (weight, height, and BMI) among girls 11 - 13 years old at risk and stunting. </w:t>
      </w:r>
    </w:p>
    <w:p w14:paraId="0856C9AB" w14:textId="77777777" w:rsidR="00B927D8" w:rsidRDefault="00B927D8" w:rsidP="00B927D8">
      <w:pPr>
        <w:spacing w:before="0" w:after="0" w:line="340" w:lineRule="exact"/>
        <w:rPr>
          <w:i/>
          <w:sz w:val="22"/>
          <w:szCs w:val="22"/>
        </w:rPr>
      </w:pPr>
      <w:r>
        <w:rPr>
          <w:i/>
          <w:sz w:val="22"/>
          <w:szCs w:val="22"/>
        </w:rPr>
        <w:t xml:space="preserve">3. Evaluation of the effectiveness of the multi-micronutrient supplementation on the improvement of the anemia, ferritin, zinc </w:t>
      </w:r>
      <w:r>
        <w:rPr>
          <w:i/>
          <w:sz w:val="22"/>
          <w:szCs w:val="22"/>
        </w:rPr>
        <w:lastRenderedPageBreak/>
        <w:t xml:space="preserve">deficiency, vitamin A and D deficiency among girls at risk and stunting. </w:t>
      </w:r>
    </w:p>
    <w:p w14:paraId="0483669D" w14:textId="77777777" w:rsidR="00B927D8" w:rsidRPr="00D42B63" w:rsidRDefault="00B927D8" w:rsidP="00B927D8">
      <w:pPr>
        <w:spacing w:after="0"/>
        <w:ind w:firstLine="0"/>
        <w:rPr>
          <w:b/>
          <w:bCs/>
          <w:sz w:val="26"/>
          <w:szCs w:val="26"/>
        </w:rPr>
      </w:pPr>
      <w:r>
        <w:rPr>
          <w:rFonts w:ascii="OpenSans-R" w:hAnsi="OpenSans-R"/>
          <w:b/>
          <w:bCs/>
          <w:color w:val="000000"/>
          <w:sz w:val="21"/>
          <w:szCs w:val="21"/>
          <w:bdr w:val="none" w:sz="0" w:space="0" w:color="auto" w:frame="1"/>
          <w:shd w:val="clear" w:color="auto" w:fill="FFFFFF"/>
        </w:rPr>
        <w:t>New contributions of doctoral thesis</w:t>
      </w:r>
      <w:r w:rsidRPr="00AC775D">
        <w:rPr>
          <w:b/>
          <w:sz w:val="22"/>
          <w:szCs w:val="22"/>
        </w:rPr>
        <w:t>:</w:t>
      </w:r>
    </w:p>
    <w:p w14:paraId="40043F12" w14:textId="77777777" w:rsidR="00B927D8" w:rsidRDefault="00B927D8" w:rsidP="00B927D8">
      <w:pPr>
        <w:spacing w:before="0" w:after="0" w:line="340" w:lineRule="exact"/>
        <w:ind w:firstLine="720"/>
        <w:rPr>
          <w:sz w:val="22"/>
          <w:szCs w:val="22"/>
        </w:rPr>
      </w:pPr>
      <w:r>
        <w:rPr>
          <w:sz w:val="22"/>
          <w:szCs w:val="22"/>
        </w:rPr>
        <w:t xml:space="preserve">- The study findings showed after six months intervention by multi-micronutrient supplementation on girls has significantly improved their micronutrient situation. Therefore, the product of multi-micronutrients that the study group developed is suited to improve immediate micronutrient situation for girls and compensate the deficiency of their prior period. </w:t>
      </w:r>
    </w:p>
    <w:p w14:paraId="7DF46B8E" w14:textId="77777777" w:rsidR="00B927D8" w:rsidRDefault="00B927D8" w:rsidP="00B927D8">
      <w:pPr>
        <w:spacing w:before="0" w:after="0" w:line="340" w:lineRule="exact"/>
        <w:ind w:firstLine="720"/>
        <w:rPr>
          <w:sz w:val="22"/>
          <w:szCs w:val="22"/>
        </w:rPr>
      </w:pPr>
      <w:r>
        <w:rPr>
          <w:sz w:val="22"/>
          <w:szCs w:val="22"/>
        </w:rPr>
        <w:t xml:space="preserve">- Supplementation of multi-micronutrient tablets consisting of 20 vitamins and minerals according to the recommendation of WHO and National Institute of Nutrition is an optimal solution for areas with high malnutrition and micronutrient deficiencies. The multi-micronutrient tablets are easy to use and transport, acceptable taste for girl, reasonable price, and good effectiveness. Therefore, this intervention model needs to be scaled up to improve the malnutrition and micronutrient deficiencies of Vietnamese children next time.  </w:t>
      </w:r>
    </w:p>
    <w:p w14:paraId="24CF1482" w14:textId="77777777" w:rsidR="00B927D8" w:rsidRPr="001C5694" w:rsidRDefault="00B927D8" w:rsidP="00B927D8">
      <w:pPr>
        <w:spacing w:before="0" w:after="0" w:line="340" w:lineRule="exact"/>
        <w:ind w:firstLine="0"/>
        <w:rPr>
          <w:b/>
          <w:sz w:val="22"/>
          <w:szCs w:val="22"/>
        </w:rPr>
      </w:pPr>
      <w:r w:rsidRPr="001C5694">
        <w:rPr>
          <w:b/>
          <w:sz w:val="22"/>
          <w:szCs w:val="22"/>
        </w:rPr>
        <w:t>The dissertation structure:</w:t>
      </w:r>
    </w:p>
    <w:p w14:paraId="375284B0" w14:textId="77777777" w:rsidR="00B927D8" w:rsidRDefault="00B927D8" w:rsidP="00B927D8">
      <w:pPr>
        <w:spacing w:before="0" w:after="0" w:line="340" w:lineRule="exact"/>
        <w:ind w:firstLine="0"/>
        <w:rPr>
          <w:sz w:val="22"/>
          <w:szCs w:val="22"/>
        </w:rPr>
      </w:pPr>
      <w:r>
        <w:rPr>
          <w:sz w:val="22"/>
          <w:szCs w:val="22"/>
        </w:rPr>
        <w:tab/>
        <w:t xml:space="preserve">The dissertation has 137 pages with the structure as follows: the introduction and objectives: 3 pages; overview (literature review): 40 pages; methods: 25 pages; results: 40 pages; discussion: 30 pages; conclusions and recommendations: 2 pages. The dissertation has 37 tables, 10 figures, and 175 references. </w:t>
      </w:r>
    </w:p>
    <w:p w14:paraId="73B91605" w14:textId="77777777" w:rsidR="00B927D8" w:rsidRPr="001C5694" w:rsidRDefault="00B927D8" w:rsidP="00B927D8">
      <w:pPr>
        <w:spacing w:before="0" w:after="0" w:line="340" w:lineRule="exact"/>
        <w:ind w:firstLine="0"/>
        <w:jc w:val="center"/>
        <w:rPr>
          <w:b/>
          <w:sz w:val="22"/>
          <w:szCs w:val="22"/>
        </w:rPr>
      </w:pPr>
      <w:r w:rsidRPr="001C5694">
        <w:rPr>
          <w:b/>
          <w:sz w:val="22"/>
          <w:szCs w:val="22"/>
        </w:rPr>
        <w:t xml:space="preserve">Chapter I: OVERVIEW </w:t>
      </w:r>
    </w:p>
    <w:p w14:paraId="1E8EC5F7" w14:textId="77777777" w:rsidR="00B927D8" w:rsidRDefault="00B927D8" w:rsidP="00B927D8">
      <w:pPr>
        <w:pStyle w:val="ListParagraph"/>
        <w:numPr>
          <w:ilvl w:val="1"/>
          <w:numId w:val="20"/>
        </w:numPr>
        <w:spacing w:before="0" w:after="0" w:line="340" w:lineRule="exact"/>
        <w:rPr>
          <w:b/>
          <w:sz w:val="22"/>
          <w:szCs w:val="22"/>
        </w:rPr>
      </w:pPr>
      <w:r w:rsidRPr="001C5694">
        <w:rPr>
          <w:b/>
          <w:sz w:val="22"/>
          <w:szCs w:val="22"/>
        </w:rPr>
        <w:t xml:space="preserve">Nutrition and </w:t>
      </w:r>
      <w:r w:rsidRPr="0086534E">
        <w:rPr>
          <w:b/>
          <w:sz w:val="22"/>
          <w:szCs w:val="22"/>
        </w:rPr>
        <w:t>development of girls 11-13 years old</w:t>
      </w:r>
    </w:p>
    <w:p w14:paraId="664D49DA" w14:textId="77777777" w:rsidR="00B927D8" w:rsidRDefault="00B927D8" w:rsidP="00B927D8">
      <w:pPr>
        <w:spacing w:before="0" w:after="0" w:line="340" w:lineRule="exact"/>
        <w:ind w:firstLine="360"/>
        <w:rPr>
          <w:sz w:val="22"/>
          <w:szCs w:val="22"/>
        </w:rPr>
      </w:pPr>
      <w:r w:rsidRPr="001C5694">
        <w:rPr>
          <w:sz w:val="22"/>
          <w:szCs w:val="22"/>
        </w:rPr>
        <w:t xml:space="preserve">The </w:t>
      </w:r>
      <w:r>
        <w:rPr>
          <w:sz w:val="22"/>
          <w:szCs w:val="22"/>
        </w:rPr>
        <w:t xml:space="preserve">adolescent age is an important period for the growth and physical development of everyone. In the period, the child will </w:t>
      </w:r>
      <w:r>
        <w:rPr>
          <w:sz w:val="22"/>
          <w:szCs w:val="22"/>
        </w:rPr>
        <w:lastRenderedPageBreak/>
        <w:t xml:space="preserve">increase 65% weight compared with the childhood or 40% weight compared with the adulthood, and increase 15% height compared with the adulthood.  </w:t>
      </w:r>
    </w:p>
    <w:p w14:paraId="3E172815" w14:textId="77777777" w:rsidR="00B927D8" w:rsidRPr="0086534E" w:rsidRDefault="00B927D8" w:rsidP="00B927D8">
      <w:pPr>
        <w:pStyle w:val="ListParagraph"/>
        <w:numPr>
          <w:ilvl w:val="1"/>
          <w:numId w:val="20"/>
        </w:numPr>
        <w:spacing w:before="0" w:after="0" w:line="340" w:lineRule="exact"/>
        <w:rPr>
          <w:b/>
          <w:sz w:val="22"/>
          <w:szCs w:val="22"/>
        </w:rPr>
      </w:pPr>
      <w:r w:rsidRPr="000F2B2F">
        <w:rPr>
          <w:b/>
          <w:sz w:val="22"/>
          <w:szCs w:val="22"/>
        </w:rPr>
        <w:t xml:space="preserve">The </w:t>
      </w:r>
      <w:r>
        <w:rPr>
          <w:b/>
          <w:sz w:val="22"/>
          <w:szCs w:val="22"/>
        </w:rPr>
        <w:t>role of micronutrients</w:t>
      </w:r>
      <w:r w:rsidRPr="000F2B2F">
        <w:rPr>
          <w:b/>
          <w:sz w:val="22"/>
          <w:szCs w:val="22"/>
        </w:rPr>
        <w:t xml:space="preserve"> to </w:t>
      </w:r>
      <w:r w:rsidRPr="0086534E">
        <w:rPr>
          <w:b/>
          <w:sz w:val="22"/>
          <w:szCs w:val="22"/>
        </w:rPr>
        <w:t>girls 11-13 years old</w:t>
      </w:r>
    </w:p>
    <w:p w14:paraId="19697916" w14:textId="77777777" w:rsidR="00B927D8" w:rsidRDefault="00B927D8" w:rsidP="00B927D8">
      <w:pPr>
        <w:spacing w:before="0" w:after="0" w:line="340" w:lineRule="exact"/>
        <w:ind w:firstLine="360"/>
        <w:rPr>
          <w:sz w:val="22"/>
          <w:szCs w:val="22"/>
        </w:rPr>
      </w:pPr>
      <w:r>
        <w:rPr>
          <w:sz w:val="22"/>
          <w:szCs w:val="22"/>
        </w:rPr>
        <w:t xml:space="preserve">Micronutrients consist of vitamins and minerals. In our body, micronutrients has many different roles and functions. They are necessary to enzyme system, cell division, immunization, and reproduction. Micronutrient deficiencies increase the risk of infection and slow down of the growth of children. </w:t>
      </w:r>
    </w:p>
    <w:p w14:paraId="7E56F118" w14:textId="77777777" w:rsidR="00B927D8" w:rsidRDefault="00B927D8" w:rsidP="00B927D8">
      <w:pPr>
        <w:pStyle w:val="ListParagraph"/>
        <w:spacing w:before="0" w:after="0" w:line="340" w:lineRule="exact"/>
        <w:ind w:left="0" w:firstLine="0"/>
        <w:rPr>
          <w:b/>
          <w:sz w:val="22"/>
          <w:szCs w:val="22"/>
        </w:rPr>
      </w:pPr>
      <w:r>
        <w:rPr>
          <w:b/>
          <w:sz w:val="22"/>
          <w:szCs w:val="22"/>
        </w:rPr>
        <w:t xml:space="preserve">1.3. </w:t>
      </w:r>
      <w:r w:rsidRPr="00E122E5">
        <w:rPr>
          <w:b/>
          <w:sz w:val="22"/>
          <w:szCs w:val="22"/>
        </w:rPr>
        <w:t xml:space="preserve">The Malnutrition and micronutrient deficiencies on </w:t>
      </w:r>
      <w:r w:rsidRPr="0086534E">
        <w:rPr>
          <w:b/>
          <w:sz w:val="22"/>
          <w:szCs w:val="22"/>
        </w:rPr>
        <w:t>girls 11-13 years old</w:t>
      </w:r>
    </w:p>
    <w:p w14:paraId="686C1715" w14:textId="77777777" w:rsidR="00B927D8" w:rsidRDefault="00B927D8" w:rsidP="00B927D8">
      <w:pPr>
        <w:pStyle w:val="ListParagraph"/>
        <w:spacing w:before="0" w:after="0" w:line="340" w:lineRule="exact"/>
        <w:ind w:left="0" w:firstLine="360"/>
        <w:rPr>
          <w:sz w:val="22"/>
          <w:szCs w:val="22"/>
        </w:rPr>
      </w:pPr>
      <w:r w:rsidRPr="00697A8D">
        <w:rPr>
          <w:sz w:val="22"/>
          <w:szCs w:val="22"/>
        </w:rPr>
        <w:t xml:space="preserve">Many </w:t>
      </w:r>
      <w:r>
        <w:rPr>
          <w:sz w:val="22"/>
          <w:szCs w:val="22"/>
        </w:rPr>
        <w:t xml:space="preserve">studies in Vietnam and other countries in the world showed the </w:t>
      </w:r>
      <w:r w:rsidRPr="0086534E">
        <w:rPr>
          <w:sz w:val="22"/>
          <w:szCs w:val="22"/>
        </w:rPr>
        <w:t>malnutrition on girls 11-13 years old in</w:t>
      </w:r>
      <w:r>
        <w:rPr>
          <w:sz w:val="22"/>
          <w:szCs w:val="22"/>
        </w:rPr>
        <w:t xml:space="preserve"> poor countries, disadvantaged areas, ethnic minority communities is a public health problem, especially the high rate of stunting. </w:t>
      </w:r>
    </w:p>
    <w:p w14:paraId="15BE7A17" w14:textId="77777777" w:rsidR="00B927D8" w:rsidRDefault="00B927D8" w:rsidP="00B927D8">
      <w:pPr>
        <w:pStyle w:val="ListParagraph"/>
        <w:numPr>
          <w:ilvl w:val="1"/>
          <w:numId w:val="21"/>
        </w:numPr>
        <w:spacing w:before="0" w:after="0" w:line="340" w:lineRule="exact"/>
        <w:rPr>
          <w:b/>
          <w:sz w:val="22"/>
          <w:szCs w:val="22"/>
        </w:rPr>
      </w:pPr>
      <w:r w:rsidRPr="00132261">
        <w:rPr>
          <w:b/>
          <w:sz w:val="22"/>
          <w:szCs w:val="22"/>
        </w:rPr>
        <w:t xml:space="preserve">The intervention studies of micronutrient supplementation </w:t>
      </w:r>
    </w:p>
    <w:p w14:paraId="475E88B1" w14:textId="77777777" w:rsidR="00B927D8" w:rsidRDefault="00B927D8" w:rsidP="00B927D8">
      <w:pPr>
        <w:spacing w:before="0" w:after="0" w:line="340" w:lineRule="exact"/>
        <w:ind w:firstLine="360"/>
        <w:rPr>
          <w:sz w:val="22"/>
          <w:szCs w:val="22"/>
        </w:rPr>
      </w:pPr>
      <w:r>
        <w:rPr>
          <w:sz w:val="22"/>
          <w:szCs w:val="22"/>
        </w:rPr>
        <w:t xml:space="preserve">At present, many studies focus on resolving of the early stunting malnutrition of the adolescents to improve the height of the next generations. Some studies have proved that the timely education and interventions can improve the nutrition of the children in the period. </w:t>
      </w:r>
    </w:p>
    <w:p w14:paraId="10AEBAF5" w14:textId="77777777" w:rsidR="00B927D8" w:rsidRPr="00863144" w:rsidRDefault="00B927D8" w:rsidP="00B927D8">
      <w:pPr>
        <w:pStyle w:val="ListParagraph"/>
        <w:numPr>
          <w:ilvl w:val="1"/>
          <w:numId w:val="21"/>
        </w:numPr>
        <w:spacing w:before="0" w:after="0" w:line="340" w:lineRule="exact"/>
        <w:rPr>
          <w:b/>
          <w:sz w:val="22"/>
          <w:szCs w:val="22"/>
        </w:rPr>
      </w:pPr>
      <w:r w:rsidRPr="00863144">
        <w:rPr>
          <w:b/>
          <w:sz w:val="22"/>
          <w:szCs w:val="22"/>
        </w:rPr>
        <w:t xml:space="preserve">Some gaps </w:t>
      </w:r>
      <w:r>
        <w:rPr>
          <w:b/>
          <w:sz w:val="22"/>
          <w:szCs w:val="22"/>
        </w:rPr>
        <w:t xml:space="preserve">of knowledge </w:t>
      </w:r>
      <w:r w:rsidRPr="00863144">
        <w:rPr>
          <w:b/>
          <w:sz w:val="22"/>
          <w:szCs w:val="22"/>
        </w:rPr>
        <w:t xml:space="preserve">that need to be studied </w:t>
      </w:r>
    </w:p>
    <w:p w14:paraId="1A46F584" w14:textId="77777777" w:rsidR="00B927D8" w:rsidRDefault="00B927D8" w:rsidP="00B927D8">
      <w:pPr>
        <w:pStyle w:val="ListParagraph"/>
        <w:spacing w:before="0" w:after="0" w:line="340" w:lineRule="exact"/>
        <w:ind w:left="0" w:firstLine="0"/>
        <w:rPr>
          <w:sz w:val="22"/>
          <w:szCs w:val="22"/>
        </w:rPr>
      </w:pPr>
      <w:r>
        <w:rPr>
          <w:sz w:val="22"/>
          <w:szCs w:val="22"/>
        </w:rPr>
        <w:tab/>
        <w:t xml:space="preserve">In the context of the stunting is a public health problem in the mountainous areas in Vietnam. One of the effective solution that WHO and National Institute of Nutrition recommend to supply multi-micronutrients </w:t>
      </w:r>
      <w:r w:rsidRPr="0086534E">
        <w:rPr>
          <w:sz w:val="22"/>
          <w:szCs w:val="22"/>
        </w:rPr>
        <w:t>for girls 11-13 years old</w:t>
      </w:r>
      <w:r>
        <w:rPr>
          <w:sz w:val="22"/>
          <w:szCs w:val="22"/>
        </w:rPr>
        <w:t xml:space="preserve"> to timely improve their physical development. </w:t>
      </w:r>
    </w:p>
    <w:p w14:paraId="2F457862" w14:textId="77777777" w:rsidR="00B927D8" w:rsidRDefault="00B927D8" w:rsidP="00B927D8">
      <w:pPr>
        <w:pStyle w:val="ListParagraph"/>
        <w:spacing w:before="0" w:after="0" w:line="340" w:lineRule="exact"/>
        <w:ind w:left="0" w:firstLine="0"/>
        <w:jc w:val="center"/>
        <w:rPr>
          <w:b/>
          <w:sz w:val="22"/>
          <w:szCs w:val="22"/>
        </w:rPr>
      </w:pPr>
      <w:r w:rsidRPr="004C7C10">
        <w:rPr>
          <w:b/>
          <w:sz w:val="22"/>
          <w:szCs w:val="22"/>
        </w:rPr>
        <w:t>CHAPTER 2</w:t>
      </w:r>
      <w:r>
        <w:rPr>
          <w:b/>
          <w:sz w:val="22"/>
          <w:szCs w:val="22"/>
        </w:rPr>
        <w:t>: METHODS</w:t>
      </w:r>
    </w:p>
    <w:p w14:paraId="1728209F" w14:textId="77777777" w:rsidR="00B927D8" w:rsidRDefault="00B927D8" w:rsidP="00B927D8">
      <w:pPr>
        <w:pStyle w:val="ListParagraph"/>
        <w:spacing w:before="0" w:after="0" w:line="340" w:lineRule="exact"/>
        <w:ind w:left="0" w:firstLine="0"/>
        <w:rPr>
          <w:b/>
          <w:sz w:val="22"/>
          <w:szCs w:val="22"/>
        </w:rPr>
      </w:pPr>
      <w:r>
        <w:rPr>
          <w:b/>
          <w:sz w:val="22"/>
          <w:szCs w:val="22"/>
        </w:rPr>
        <w:lastRenderedPageBreak/>
        <w:t>2.1. Study subjects, setting and study period</w:t>
      </w:r>
    </w:p>
    <w:p w14:paraId="79781F24" w14:textId="77777777" w:rsidR="00B927D8" w:rsidRDefault="00B927D8" w:rsidP="00B927D8">
      <w:pPr>
        <w:pStyle w:val="ListParagraph"/>
        <w:spacing w:before="0" w:after="0" w:line="340" w:lineRule="exact"/>
        <w:ind w:left="0" w:firstLine="0"/>
        <w:rPr>
          <w:rFonts w:eastAsiaTheme="majorEastAsia"/>
          <w:bCs/>
          <w:sz w:val="22"/>
          <w:szCs w:val="22"/>
        </w:rPr>
      </w:pPr>
      <w:r w:rsidRPr="004C7C10">
        <w:rPr>
          <w:i/>
          <w:sz w:val="22"/>
          <w:szCs w:val="22"/>
        </w:rPr>
        <w:t>- Study subjects:</w:t>
      </w:r>
      <w:r>
        <w:rPr>
          <w:rFonts w:eastAsiaTheme="majorEastAsia"/>
          <w:b/>
          <w:bCs/>
          <w:sz w:val="22"/>
          <w:szCs w:val="22"/>
        </w:rPr>
        <w:t xml:space="preserve"> </w:t>
      </w:r>
      <w:r w:rsidRPr="0086534E">
        <w:rPr>
          <w:sz w:val="22"/>
          <w:szCs w:val="22"/>
        </w:rPr>
        <w:t>girls 11-13 years old</w:t>
      </w:r>
      <w:r w:rsidRPr="0086534E">
        <w:rPr>
          <w:rFonts w:eastAsiaTheme="majorEastAsia"/>
          <w:bCs/>
          <w:sz w:val="22"/>
          <w:szCs w:val="22"/>
        </w:rPr>
        <w:t xml:space="preserve"> in</w:t>
      </w:r>
      <w:r>
        <w:rPr>
          <w:rFonts w:eastAsiaTheme="majorEastAsia"/>
          <w:bCs/>
          <w:sz w:val="22"/>
          <w:szCs w:val="22"/>
        </w:rPr>
        <w:t xml:space="preserve"> 6 semi boarding secondary schools (belong to 6 communes of two districts of Yen Bai province).</w:t>
      </w:r>
    </w:p>
    <w:p w14:paraId="104FAECD" w14:textId="77777777" w:rsidR="00B927D8" w:rsidRDefault="00B927D8" w:rsidP="00B927D8">
      <w:pPr>
        <w:pStyle w:val="ListParagraph"/>
        <w:spacing w:before="0" w:after="0" w:line="340" w:lineRule="exact"/>
        <w:ind w:left="0" w:firstLine="0"/>
        <w:rPr>
          <w:rFonts w:eastAsiaTheme="majorEastAsia"/>
          <w:bCs/>
          <w:sz w:val="22"/>
          <w:szCs w:val="22"/>
        </w:rPr>
      </w:pPr>
      <w:r w:rsidRPr="00C55F6D">
        <w:rPr>
          <w:rFonts w:eastAsiaTheme="majorEastAsia"/>
          <w:bCs/>
          <w:i/>
          <w:sz w:val="22"/>
          <w:szCs w:val="22"/>
        </w:rPr>
        <w:t>+ Inclusion criteria:</w:t>
      </w:r>
      <w:r>
        <w:rPr>
          <w:rFonts w:eastAsiaTheme="majorEastAsia"/>
          <w:bCs/>
          <w:sz w:val="22"/>
          <w:szCs w:val="22"/>
        </w:rPr>
        <w:t xml:space="preserve"> </w:t>
      </w:r>
      <w:r w:rsidRPr="0086534E">
        <w:rPr>
          <w:sz w:val="22"/>
          <w:szCs w:val="22"/>
        </w:rPr>
        <w:t>girls 11-13 years old</w:t>
      </w:r>
      <w:r w:rsidRPr="0086534E">
        <w:rPr>
          <w:rFonts w:eastAsiaTheme="majorEastAsia"/>
          <w:bCs/>
          <w:sz w:val="22"/>
          <w:szCs w:val="22"/>
        </w:rPr>
        <w:t xml:space="preserve"> participated</w:t>
      </w:r>
      <w:r>
        <w:rPr>
          <w:rFonts w:eastAsiaTheme="majorEastAsia"/>
          <w:bCs/>
          <w:sz w:val="22"/>
          <w:szCs w:val="22"/>
        </w:rPr>
        <w:t xml:space="preserve"> in screening with HAZ below -1 and above -4. The parents or guardians was given informed consent for their children’s participation in the study. </w:t>
      </w:r>
    </w:p>
    <w:p w14:paraId="5BF1B8BA" w14:textId="77777777" w:rsidR="00B927D8" w:rsidRDefault="00B927D8" w:rsidP="00B927D8">
      <w:pPr>
        <w:pStyle w:val="ListParagraph"/>
        <w:spacing w:before="0" w:after="0" w:line="340" w:lineRule="exact"/>
        <w:ind w:left="0" w:firstLine="0"/>
        <w:rPr>
          <w:rFonts w:eastAsiaTheme="majorEastAsia"/>
          <w:bCs/>
          <w:sz w:val="22"/>
          <w:szCs w:val="22"/>
        </w:rPr>
      </w:pPr>
      <w:r w:rsidRPr="009B4ECC">
        <w:rPr>
          <w:rFonts w:eastAsiaTheme="majorEastAsia"/>
          <w:bCs/>
          <w:i/>
          <w:sz w:val="22"/>
          <w:szCs w:val="22"/>
        </w:rPr>
        <w:t>+ Exclusion criteria</w:t>
      </w:r>
      <w:r>
        <w:rPr>
          <w:rFonts w:eastAsiaTheme="majorEastAsia"/>
          <w:bCs/>
          <w:sz w:val="22"/>
          <w:szCs w:val="22"/>
        </w:rPr>
        <w:t xml:space="preserve">: severe malnutrition children with HAZ below -4 or Zscore BMI/age above +1. Having severe anemia, chronic diseases or severe infections, birth defects. Having a plan to move in the study period.  </w:t>
      </w:r>
    </w:p>
    <w:p w14:paraId="634891A2" w14:textId="77777777" w:rsidR="00B927D8" w:rsidRDefault="00B927D8" w:rsidP="00B927D8">
      <w:pPr>
        <w:pStyle w:val="ListParagraph"/>
        <w:spacing w:before="0" w:after="0" w:line="340" w:lineRule="exact"/>
        <w:ind w:left="0" w:firstLine="0"/>
        <w:rPr>
          <w:rFonts w:eastAsiaTheme="majorEastAsia"/>
          <w:bCs/>
          <w:sz w:val="22"/>
          <w:szCs w:val="22"/>
        </w:rPr>
      </w:pPr>
      <w:r w:rsidRPr="007F69C7">
        <w:rPr>
          <w:rFonts w:eastAsiaTheme="majorEastAsia"/>
          <w:bCs/>
          <w:i/>
          <w:sz w:val="22"/>
          <w:szCs w:val="22"/>
        </w:rPr>
        <w:t>- Study setting:</w:t>
      </w:r>
      <w:r>
        <w:rPr>
          <w:rFonts w:eastAsiaTheme="majorEastAsia"/>
          <w:bCs/>
          <w:sz w:val="22"/>
          <w:szCs w:val="22"/>
        </w:rPr>
        <w:t xml:space="preserve"> the study was conducted at 6 semi boarding secondary schools of Van Yen district (Cat Thinh, Nam Lanh, Suoi Giang commune) and Van Chan district (Mo Vang, Chau Que Ha, Dai Son) of the Yen Bai province. </w:t>
      </w:r>
    </w:p>
    <w:p w14:paraId="7207DA6D" w14:textId="77777777" w:rsidR="00B927D8" w:rsidRDefault="00B927D8" w:rsidP="00B927D8">
      <w:pPr>
        <w:pStyle w:val="ListParagraph"/>
        <w:spacing w:before="0" w:after="0" w:line="340" w:lineRule="exact"/>
        <w:ind w:left="0" w:firstLine="0"/>
        <w:rPr>
          <w:rFonts w:eastAsiaTheme="majorEastAsia"/>
          <w:bCs/>
          <w:sz w:val="22"/>
          <w:szCs w:val="22"/>
        </w:rPr>
      </w:pPr>
      <w:r>
        <w:rPr>
          <w:rFonts w:eastAsiaTheme="majorEastAsia"/>
          <w:bCs/>
          <w:sz w:val="22"/>
          <w:szCs w:val="22"/>
        </w:rPr>
        <w:t xml:space="preserve">- Study period: Cross-sectional study from November 2018 to December 2018; interventional study from February 2019 to August 2019; data entry and analyses, and complete the dissertation from January 2020 to December 2021. </w:t>
      </w:r>
    </w:p>
    <w:p w14:paraId="32537AFD" w14:textId="77777777" w:rsidR="00B927D8" w:rsidRDefault="00B927D8" w:rsidP="00B927D8">
      <w:pPr>
        <w:pStyle w:val="ListParagraph"/>
        <w:spacing w:before="0" w:after="0" w:line="340" w:lineRule="exact"/>
        <w:ind w:left="0" w:firstLine="0"/>
        <w:rPr>
          <w:rFonts w:eastAsiaTheme="majorEastAsia"/>
          <w:b/>
          <w:bCs/>
          <w:sz w:val="22"/>
          <w:szCs w:val="22"/>
        </w:rPr>
      </w:pPr>
      <w:r w:rsidRPr="00A578DB">
        <w:rPr>
          <w:rFonts w:eastAsiaTheme="majorEastAsia"/>
          <w:b/>
          <w:bCs/>
          <w:sz w:val="22"/>
          <w:szCs w:val="22"/>
        </w:rPr>
        <w:t>2.2. Study design</w:t>
      </w:r>
    </w:p>
    <w:p w14:paraId="47A20B42" w14:textId="77777777" w:rsidR="00B927D8" w:rsidRDefault="00B927D8" w:rsidP="00B927D8">
      <w:pPr>
        <w:pStyle w:val="ListParagraph"/>
        <w:spacing w:before="0" w:after="0" w:line="340" w:lineRule="exact"/>
        <w:ind w:left="0" w:firstLine="0"/>
        <w:rPr>
          <w:rFonts w:eastAsiaTheme="majorEastAsia"/>
          <w:bCs/>
          <w:sz w:val="22"/>
          <w:szCs w:val="22"/>
        </w:rPr>
      </w:pPr>
      <w:r>
        <w:rPr>
          <w:rFonts w:eastAsiaTheme="majorEastAsia"/>
          <w:bCs/>
          <w:sz w:val="22"/>
          <w:szCs w:val="22"/>
        </w:rPr>
        <w:t>- A cross-sectional study to describe the nutrition situation and identify the factors associated with stunting children.</w:t>
      </w:r>
    </w:p>
    <w:p w14:paraId="2E96CA87" w14:textId="77777777" w:rsidR="00B927D8" w:rsidRDefault="00B927D8" w:rsidP="00B927D8">
      <w:pPr>
        <w:pStyle w:val="ListParagraph"/>
        <w:spacing w:before="0" w:after="0" w:line="340" w:lineRule="exact"/>
        <w:ind w:left="0" w:firstLine="0"/>
        <w:rPr>
          <w:rFonts w:eastAsiaTheme="majorEastAsia"/>
          <w:bCs/>
          <w:sz w:val="22"/>
          <w:szCs w:val="22"/>
        </w:rPr>
      </w:pPr>
      <w:r>
        <w:rPr>
          <w:rFonts w:eastAsiaTheme="majorEastAsia"/>
          <w:bCs/>
          <w:sz w:val="22"/>
          <w:szCs w:val="22"/>
        </w:rPr>
        <w:t>- A community-interventional study (</w:t>
      </w:r>
      <w:r w:rsidRPr="008D2528">
        <w:rPr>
          <w:rFonts w:eastAsiaTheme="majorEastAsia"/>
          <w:bCs/>
          <w:sz w:val="22"/>
          <w:szCs w:val="22"/>
        </w:rPr>
        <w:t>A double-blind randomized controlled trial</w:t>
      </w:r>
      <w:r>
        <w:rPr>
          <w:rFonts w:eastAsiaTheme="majorEastAsia"/>
          <w:bCs/>
          <w:sz w:val="22"/>
          <w:szCs w:val="22"/>
        </w:rPr>
        <w:t>).</w:t>
      </w:r>
    </w:p>
    <w:p w14:paraId="69E477EE" w14:textId="77777777" w:rsidR="00B927D8" w:rsidRPr="00DA1406" w:rsidRDefault="00B927D8" w:rsidP="00B927D8">
      <w:pPr>
        <w:pStyle w:val="ListParagraph"/>
        <w:spacing w:before="0" w:after="0" w:line="340" w:lineRule="exact"/>
        <w:ind w:left="0" w:firstLine="0"/>
        <w:rPr>
          <w:rFonts w:eastAsiaTheme="majorEastAsia"/>
          <w:bCs/>
          <w:sz w:val="22"/>
          <w:szCs w:val="22"/>
        </w:rPr>
      </w:pPr>
      <w:r>
        <w:rPr>
          <w:rFonts w:eastAsiaTheme="majorEastAsia"/>
          <w:bCs/>
          <w:sz w:val="22"/>
          <w:szCs w:val="22"/>
        </w:rPr>
        <w:t xml:space="preserve">Interventional group used multi-micronutrient tablets and the control group used placebo tablets, both tablets are similar to avoid bias in the field trial. The micronutrient and placebo tablets were stored in boxes marked number 1 and 2 (number 1 is interventional group, number 2 </w:t>
      </w:r>
      <w:r>
        <w:rPr>
          <w:rFonts w:eastAsiaTheme="majorEastAsia"/>
          <w:bCs/>
          <w:sz w:val="22"/>
          <w:szCs w:val="22"/>
        </w:rPr>
        <w:lastRenderedPageBreak/>
        <w:t xml:space="preserve">is control group), the local volunteers daily received tablets at local health units. All the study participants and local volunteers were not aware of which box is micronutrients or placebo. </w:t>
      </w:r>
    </w:p>
    <w:p w14:paraId="7CD9CBF6" w14:textId="77777777" w:rsidR="00B927D8" w:rsidRPr="00096797" w:rsidRDefault="00B927D8" w:rsidP="00B927D8">
      <w:pPr>
        <w:pStyle w:val="Chuyende111"/>
        <w:spacing w:before="0" w:after="0" w:line="340" w:lineRule="exact"/>
        <w:rPr>
          <w:rFonts w:ascii="Times New Roman" w:hAnsi="Times New Roman"/>
          <w:sz w:val="22"/>
          <w:szCs w:val="22"/>
        </w:rPr>
      </w:pPr>
      <w:r w:rsidRPr="00096797">
        <w:rPr>
          <w:rFonts w:ascii="Times New Roman" w:hAnsi="Times New Roman"/>
          <w:sz w:val="22"/>
          <w:szCs w:val="22"/>
        </w:rPr>
        <w:t>2</w:t>
      </w:r>
      <w:r>
        <w:rPr>
          <w:rFonts w:ascii="Times New Roman" w:hAnsi="Times New Roman"/>
          <w:sz w:val="22"/>
          <w:szCs w:val="22"/>
        </w:rPr>
        <w:t>.3.</w:t>
      </w:r>
      <w:r w:rsidRPr="00096797">
        <w:rPr>
          <w:rFonts w:ascii="Times New Roman" w:hAnsi="Times New Roman"/>
          <w:sz w:val="22"/>
          <w:szCs w:val="22"/>
        </w:rPr>
        <w:t xml:space="preserve"> </w:t>
      </w:r>
      <w:r>
        <w:rPr>
          <w:rFonts w:ascii="Times New Roman" w:hAnsi="Times New Roman"/>
          <w:sz w:val="22"/>
          <w:szCs w:val="22"/>
        </w:rPr>
        <w:t>Sample size</w:t>
      </w:r>
    </w:p>
    <w:p w14:paraId="4A7288CA" w14:textId="77777777" w:rsidR="00B927D8" w:rsidRPr="00091903" w:rsidRDefault="00B927D8" w:rsidP="00B927D8">
      <w:pPr>
        <w:spacing w:before="0" w:after="0" w:line="340" w:lineRule="exact"/>
        <w:ind w:firstLine="720"/>
        <w:rPr>
          <w:b/>
          <w:i/>
          <w:sz w:val="22"/>
          <w:szCs w:val="22"/>
        </w:rPr>
      </w:pPr>
      <w:r>
        <w:rPr>
          <w:b/>
          <w:i/>
          <w:sz w:val="22"/>
          <w:szCs w:val="22"/>
        </w:rPr>
        <w:t xml:space="preserve">Cross-sectional study sample size, </w:t>
      </w:r>
      <w:r>
        <w:rPr>
          <w:sz w:val="22"/>
          <w:szCs w:val="22"/>
        </w:rPr>
        <w:t>formular for estimate a proportion</w:t>
      </w:r>
      <w:r w:rsidRPr="00091903">
        <w:rPr>
          <w:sz w:val="22"/>
          <w:szCs w:val="22"/>
        </w:rPr>
        <w:t>:</w:t>
      </w:r>
      <w:r w:rsidRPr="00096797">
        <w:rPr>
          <w:sz w:val="22"/>
          <w:szCs w:val="22"/>
        </w:rPr>
        <w:t xml:space="preserve"> </w:t>
      </w:r>
    </w:p>
    <w:tbl>
      <w:tblPr>
        <w:tblW w:w="2997" w:type="dxa"/>
        <w:jc w:val="center"/>
        <w:tblLook w:val="04A0" w:firstRow="1" w:lastRow="0" w:firstColumn="1" w:lastColumn="0" w:noHBand="0" w:noVBand="1"/>
      </w:tblPr>
      <w:tblGrid>
        <w:gridCol w:w="538"/>
        <w:gridCol w:w="2459"/>
      </w:tblGrid>
      <w:tr w:rsidR="00B927D8" w:rsidRPr="00096797" w14:paraId="40A60ED0" w14:textId="77777777" w:rsidTr="007B118F">
        <w:trPr>
          <w:trHeight w:val="523"/>
          <w:jc w:val="center"/>
        </w:trPr>
        <w:tc>
          <w:tcPr>
            <w:tcW w:w="0" w:type="auto"/>
            <w:vMerge w:val="restart"/>
            <w:shd w:val="clear" w:color="auto" w:fill="auto"/>
            <w:vAlign w:val="center"/>
          </w:tcPr>
          <w:p w14:paraId="26F680EE" w14:textId="77777777" w:rsidR="00B927D8" w:rsidRPr="00096797" w:rsidRDefault="00B927D8" w:rsidP="007B118F">
            <w:pPr>
              <w:widowControl w:val="0"/>
              <w:spacing w:before="0" w:after="0" w:line="340" w:lineRule="exact"/>
              <w:ind w:firstLine="0"/>
              <w:rPr>
                <w:sz w:val="22"/>
                <w:szCs w:val="22"/>
              </w:rPr>
            </w:pPr>
            <w:r w:rsidRPr="00096797">
              <w:rPr>
                <w:sz w:val="22"/>
                <w:szCs w:val="22"/>
              </w:rPr>
              <w:t>n =</w:t>
            </w:r>
          </w:p>
        </w:tc>
        <w:tc>
          <w:tcPr>
            <w:tcW w:w="0" w:type="auto"/>
            <w:tcBorders>
              <w:bottom w:val="single" w:sz="4" w:space="0" w:color="auto"/>
            </w:tcBorders>
            <w:shd w:val="clear" w:color="auto" w:fill="auto"/>
          </w:tcPr>
          <w:p w14:paraId="59BCF23E" w14:textId="77777777" w:rsidR="00B927D8" w:rsidRPr="00096797" w:rsidRDefault="00B927D8" w:rsidP="007B118F">
            <w:pPr>
              <w:widowControl w:val="0"/>
              <w:spacing w:before="0" w:after="0" w:line="340" w:lineRule="exact"/>
              <w:rPr>
                <w:sz w:val="22"/>
                <w:szCs w:val="22"/>
              </w:rPr>
            </w:pPr>
            <w:r w:rsidRPr="00096797">
              <w:rPr>
                <w:sz w:val="22"/>
                <w:szCs w:val="22"/>
              </w:rPr>
              <w:t xml:space="preserve">Z </w:t>
            </w:r>
            <w:r w:rsidRPr="00096797">
              <w:rPr>
                <w:sz w:val="22"/>
                <w:szCs w:val="22"/>
                <w:vertAlign w:val="superscript"/>
              </w:rPr>
              <w:t>2</w:t>
            </w:r>
            <w:r w:rsidRPr="00096797">
              <w:rPr>
                <w:sz w:val="22"/>
                <w:szCs w:val="22"/>
                <w:vertAlign w:val="subscript"/>
              </w:rPr>
              <w:t xml:space="preserve"> (1-α/2)</w:t>
            </w:r>
            <w:r w:rsidRPr="00096797">
              <w:rPr>
                <w:sz w:val="22"/>
                <w:szCs w:val="22"/>
                <w:vertAlign w:val="superscript"/>
              </w:rPr>
              <w:t xml:space="preserve"> </w:t>
            </w:r>
            <w:r w:rsidRPr="00096797">
              <w:rPr>
                <w:sz w:val="22"/>
                <w:szCs w:val="22"/>
              </w:rPr>
              <w:t xml:space="preserve"> p (1 – p)</w:t>
            </w:r>
          </w:p>
        </w:tc>
      </w:tr>
      <w:tr w:rsidR="00B927D8" w:rsidRPr="00096797" w14:paraId="1B150CA3" w14:textId="77777777" w:rsidTr="007B118F">
        <w:trPr>
          <w:trHeight w:val="152"/>
          <w:jc w:val="center"/>
        </w:trPr>
        <w:tc>
          <w:tcPr>
            <w:tcW w:w="0" w:type="auto"/>
            <w:vMerge/>
            <w:shd w:val="clear" w:color="auto" w:fill="auto"/>
          </w:tcPr>
          <w:p w14:paraId="3D9316AE" w14:textId="77777777" w:rsidR="00B927D8" w:rsidRPr="00096797" w:rsidRDefault="00B927D8" w:rsidP="007B118F">
            <w:pPr>
              <w:widowControl w:val="0"/>
              <w:spacing w:before="0" w:after="0" w:line="340" w:lineRule="exact"/>
              <w:rPr>
                <w:sz w:val="22"/>
                <w:szCs w:val="22"/>
              </w:rPr>
            </w:pPr>
          </w:p>
        </w:tc>
        <w:tc>
          <w:tcPr>
            <w:tcW w:w="0" w:type="auto"/>
            <w:tcBorders>
              <w:top w:val="single" w:sz="4" w:space="0" w:color="auto"/>
            </w:tcBorders>
            <w:shd w:val="clear" w:color="auto" w:fill="auto"/>
          </w:tcPr>
          <w:p w14:paraId="4ED9F83D" w14:textId="77777777" w:rsidR="00B927D8" w:rsidRPr="00096797" w:rsidRDefault="00B927D8" w:rsidP="007B118F">
            <w:pPr>
              <w:widowControl w:val="0"/>
              <w:spacing w:before="0" w:after="0" w:line="340" w:lineRule="exact"/>
              <w:jc w:val="center"/>
              <w:rPr>
                <w:sz w:val="22"/>
                <w:szCs w:val="22"/>
                <w:vertAlign w:val="superscript"/>
              </w:rPr>
            </w:pPr>
            <w:r w:rsidRPr="00096797">
              <w:rPr>
                <w:sz w:val="22"/>
                <w:szCs w:val="22"/>
              </w:rPr>
              <w:t>d</w:t>
            </w:r>
            <w:r w:rsidRPr="00096797">
              <w:rPr>
                <w:sz w:val="22"/>
                <w:szCs w:val="22"/>
                <w:vertAlign w:val="superscript"/>
              </w:rPr>
              <w:t>2</w:t>
            </w:r>
          </w:p>
        </w:tc>
      </w:tr>
    </w:tbl>
    <w:p w14:paraId="11927FD7" w14:textId="77777777" w:rsidR="00B927D8" w:rsidRPr="00096797" w:rsidRDefault="00B927D8" w:rsidP="00B927D8">
      <w:pPr>
        <w:pStyle w:val="ListParagraph"/>
        <w:spacing w:before="0" w:after="0" w:line="340" w:lineRule="exact"/>
        <w:ind w:left="0" w:right="45" w:firstLine="720"/>
        <w:rPr>
          <w:sz w:val="22"/>
          <w:szCs w:val="22"/>
        </w:rPr>
      </w:pPr>
      <w:r>
        <w:rPr>
          <w:sz w:val="22"/>
          <w:szCs w:val="22"/>
        </w:rPr>
        <w:t>n: sample size</w:t>
      </w:r>
      <w:r w:rsidRPr="00096797">
        <w:rPr>
          <w:sz w:val="22"/>
          <w:szCs w:val="22"/>
        </w:rPr>
        <w:t xml:space="preserve"> </w:t>
      </w:r>
      <w:r>
        <w:rPr>
          <w:sz w:val="22"/>
          <w:szCs w:val="22"/>
        </w:rPr>
        <w:t xml:space="preserve">; </w:t>
      </w:r>
      <w:r w:rsidRPr="00096797">
        <w:rPr>
          <w:sz w:val="22"/>
          <w:szCs w:val="22"/>
        </w:rPr>
        <w:t xml:space="preserve">Z </w:t>
      </w:r>
      <w:r w:rsidRPr="00096797">
        <w:rPr>
          <w:sz w:val="22"/>
          <w:szCs w:val="22"/>
          <w:vertAlign w:val="superscript"/>
        </w:rPr>
        <w:t>2</w:t>
      </w:r>
      <w:r w:rsidRPr="00096797">
        <w:rPr>
          <w:sz w:val="22"/>
          <w:szCs w:val="22"/>
          <w:vertAlign w:val="subscript"/>
        </w:rPr>
        <w:t xml:space="preserve"> (1-α/2)</w:t>
      </w:r>
      <w:r w:rsidRPr="00096797">
        <w:rPr>
          <w:sz w:val="22"/>
          <w:szCs w:val="22"/>
          <w:vertAlign w:val="superscript"/>
        </w:rPr>
        <w:t xml:space="preserve"> </w:t>
      </w:r>
      <w:r>
        <w:rPr>
          <w:sz w:val="22"/>
          <w:szCs w:val="22"/>
        </w:rPr>
        <w:t xml:space="preserve"> = 1.96 (Confidence interval CI</w:t>
      </w:r>
      <w:r w:rsidRPr="00096797">
        <w:rPr>
          <w:sz w:val="22"/>
          <w:szCs w:val="22"/>
        </w:rPr>
        <w:t xml:space="preserve"> 95%)</w:t>
      </w:r>
      <w:r>
        <w:rPr>
          <w:sz w:val="22"/>
          <w:szCs w:val="22"/>
        </w:rPr>
        <w:t xml:space="preserve">; p: 43%. d: absoluate error </w:t>
      </w:r>
      <w:r w:rsidRPr="004F1156">
        <w:rPr>
          <w:sz w:val="22"/>
          <w:szCs w:val="22"/>
        </w:rPr>
        <w:t>0,036 (3,6%)</w:t>
      </w:r>
      <w:r>
        <w:rPr>
          <w:sz w:val="22"/>
          <w:szCs w:val="22"/>
        </w:rPr>
        <w:t>; Therefore</w:t>
      </w:r>
      <w:r w:rsidRPr="00096797">
        <w:rPr>
          <w:sz w:val="22"/>
          <w:szCs w:val="22"/>
        </w:rPr>
        <w:t>,</w:t>
      </w:r>
      <w:r>
        <w:rPr>
          <w:sz w:val="22"/>
          <w:szCs w:val="22"/>
        </w:rPr>
        <w:t xml:space="preserve"> total of children need to be enrolled into study were 755</w:t>
      </w:r>
      <w:r w:rsidRPr="00096797">
        <w:rPr>
          <w:sz w:val="22"/>
          <w:szCs w:val="22"/>
        </w:rPr>
        <w:t xml:space="preserve">. </w:t>
      </w:r>
    </w:p>
    <w:p w14:paraId="3C3F1E8B" w14:textId="77777777" w:rsidR="00B927D8" w:rsidRPr="00096797" w:rsidRDefault="00B927D8" w:rsidP="00B927D8">
      <w:pPr>
        <w:spacing w:before="0" w:after="0" w:line="340" w:lineRule="exact"/>
        <w:ind w:firstLine="720"/>
        <w:jc w:val="left"/>
        <w:rPr>
          <w:b/>
          <w:i/>
          <w:sz w:val="22"/>
          <w:szCs w:val="22"/>
        </w:rPr>
      </w:pPr>
      <w:r>
        <w:rPr>
          <w:b/>
          <w:i/>
          <w:sz w:val="22"/>
          <w:szCs w:val="22"/>
        </w:rPr>
        <w:t>Sample size for interventional community trial</w:t>
      </w:r>
      <w:r w:rsidRPr="00096797">
        <w:rPr>
          <w:b/>
          <w:i/>
          <w:sz w:val="22"/>
          <w:szCs w:val="22"/>
        </w:rPr>
        <w:t>:</w:t>
      </w:r>
    </w:p>
    <w:p w14:paraId="5C838041" w14:textId="77777777" w:rsidR="00B927D8" w:rsidRPr="00096797" w:rsidRDefault="00B927D8" w:rsidP="00B927D8">
      <w:pPr>
        <w:spacing w:before="0" w:after="0" w:line="340" w:lineRule="exact"/>
        <w:ind w:firstLine="720"/>
        <w:jc w:val="left"/>
        <w:rPr>
          <w:sz w:val="22"/>
          <w:szCs w:val="22"/>
        </w:rPr>
      </w:pPr>
      <w:r>
        <w:rPr>
          <w:sz w:val="22"/>
          <w:szCs w:val="22"/>
        </w:rPr>
        <w:t xml:space="preserve">Formular for sample size calculation </w:t>
      </w:r>
    </w:p>
    <w:p w14:paraId="3BDC1B93" w14:textId="77777777" w:rsidR="00B927D8" w:rsidRPr="00096797" w:rsidRDefault="00B927D8" w:rsidP="00B927D8">
      <w:pPr>
        <w:spacing w:before="0" w:after="0" w:line="340" w:lineRule="exact"/>
        <w:rPr>
          <w:sz w:val="22"/>
          <w:szCs w:val="22"/>
        </w:rPr>
      </w:pPr>
      <w:r w:rsidRPr="00096797">
        <w:rPr>
          <w:noProof/>
          <w:sz w:val="22"/>
          <w:szCs w:val="22"/>
        </w:rPr>
        <mc:AlternateContent>
          <mc:Choice Requires="wpg">
            <w:drawing>
              <wp:anchor distT="0" distB="0" distL="114300" distR="114300" simplePos="0" relativeHeight="251662848" behindDoc="0" locked="0" layoutInCell="1" allowOverlap="1" wp14:anchorId="1D22168A" wp14:editId="3FC7738A">
                <wp:simplePos x="0" y="0"/>
                <wp:positionH relativeFrom="column">
                  <wp:posOffset>1572895</wp:posOffset>
                </wp:positionH>
                <wp:positionV relativeFrom="paragraph">
                  <wp:posOffset>6985</wp:posOffset>
                </wp:positionV>
                <wp:extent cx="1697126" cy="68759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126" cy="687590"/>
                          <a:chOff x="6908" y="7870"/>
                          <a:chExt cx="2160" cy="1254"/>
                        </a:xfrm>
                      </wpg:grpSpPr>
                      <wps:wsp>
                        <wps:cNvPr id="2" name="Text Box 3"/>
                        <wps:cNvSpPr txBox="1">
                          <a:spLocks noChangeArrowheads="1"/>
                        </wps:cNvSpPr>
                        <wps:spPr bwMode="auto">
                          <a:xfrm>
                            <a:off x="6908" y="7870"/>
                            <a:ext cx="2160" cy="1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012E8" w14:textId="77777777" w:rsidR="00B927D8" w:rsidRPr="00E87AC7" w:rsidRDefault="00B927D8" w:rsidP="00B927D8">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 xml:space="preserve">1-β/2 </w:t>
                              </w:r>
                              <w:r w:rsidRPr="00E87AC7">
                                <w:rPr>
                                  <w:sz w:val="22"/>
                                  <w:szCs w:val="22"/>
                                </w:rPr>
                                <w:t>)</w:t>
                              </w:r>
                              <w:r w:rsidRPr="00E87AC7">
                                <w:rPr>
                                  <w:sz w:val="22"/>
                                  <w:szCs w:val="22"/>
                                  <w:vertAlign w:val="superscript"/>
                                </w:rPr>
                                <w:t>2</w:t>
                              </w:r>
                            </w:p>
                            <w:p w14:paraId="6D120F2B" w14:textId="77777777" w:rsidR="00B927D8" w:rsidRPr="00E87AC7" w:rsidRDefault="00B927D8" w:rsidP="00B927D8">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r w:rsidRPr="00E87AC7">
                                <w:rPr>
                                  <w:sz w:val="22"/>
                                  <w:szCs w:val="22"/>
                                </w:rPr>
                                <w:t>)</w:t>
                              </w:r>
                              <w:r w:rsidRPr="00E87AC7">
                                <w:rPr>
                                  <w:sz w:val="22"/>
                                  <w:szCs w:val="22"/>
                                  <w:vertAlign w:val="superscript"/>
                                </w:rPr>
                                <w:t>2</w:t>
                              </w:r>
                            </w:p>
                            <w:p w14:paraId="68DCC9FF" w14:textId="77777777" w:rsidR="00B927D8" w:rsidRPr="00E87AC7" w:rsidRDefault="00B927D8" w:rsidP="00B927D8">
                              <w:pPr>
                                <w:jc w:val="center"/>
                                <w:rPr>
                                  <w:sz w:val="22"/>
                                  <w:szCs w:val="22"/>
                                  <w:vertAlign w:val="subscript"/>
                                </w:rPr>
                              </w:pPr>
                            </w:p>
                            <w:p w14:paraId="793E32B2" w14:textId="77777777" w:rsidR="00B927D8" w:rsidRPr="00E87AC7" w:rsidRDefault="00B927D8" w:rsidP="00B927D8">
                              <w:pPr>
                                <w:jc w:val="center"/>
                                <w:rPr>
                                  <w:sz w:val="22"/>
                                  <w:szCs w:val="22"/>
                                  <w:vertAlign w:val="subscript"/>
                                </w:rPr>
                              </w:pPr>
                            </w:p>
                          </w:txbxContent>
                        </wps:txbx>
                        <wps:bodyPr rot="0" vert="horz" wrap="square" lIns="91440" tIns="45720" rIns="91440" bIns="45720" anchor="t" anchorCtr="0" upright="1">
                          <a:noAutofit/>
                        </wps:bodyPr>
                      </wps:wsp>
                      <wps:wsp>
                        <wps:cNvPr id="3" name="Line 4"/>
                        <wps:cNvCnPr/>
                        <wps:spPr bwMode="auto">
                          <a:xfrm>
                            <a:off x="7139" y="84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2168A" id="_x0000_s1065" style="position:absolute;left:0;text-align:left;margin-left:123.85pt;margin-top:.55pt;width:133.65pt;height:54.15pt;z-index:251662848" coordorigin="6908,7870" coordsize="2160,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">
                <v:shape id="Text Box 3" o:spid="_x0000_s1066" type="#_x0000_t202" style="position:absolute;left:6908;top:7870;width:2160;height:1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8F012E8" w14:textId="77777777" w:rsidR="00B927D8" w:rsidRPr="00E87AC7" w:rsidRDefault="00B927D8" w:rsidP="00B927D8">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 xml:space="preserve">1-β/2 </w:t>
                        </w:r>
                        <w:r w:rsidRPr="00E87AC7">
                          <w:rPr>
                            <w:sz w:val="22"/>
                            <w:szCs w:val="22"/>
                          </w:rPr>
                          <w:t>)</w:t>
                        </w:r>
                        <w:r w:rsidRPr="00E87AC7">
                          <w:rPr>
                            <w:sz w:val="22"/>
                            <w:szCs w:val="22"/>
                            <w:vertAlign w:val="superscript"/>
                          </w:rPr>
                          <w:t>2</w:t>
                        </w:r>
                      </w:p>
                      <w:p w14:paraId="6D120F2B" w14:textId="77777777" w:rsidR="00B927D8" w:rsidRPr="00E87AC7" w:rsidRDefault="00B927D8" w:rsidP="00B927D8">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r w:rsidRPr="00E87AC7">
                          <w:rPr>
                            <w:sz w:val="22"/>
                            <w:szCs w:val="22"/>
                          </w:rPr>
                          <w:t>)</w:t>
                        </w:r>
                        <w:r w:rsidRPr="00E87AC7">
                          <w:rPr>
                            <w:sz w:val="22"/>
                            <w:szCs w:val="22"/>
                            <w:vertAlign w:val="superscript"/>
                          </w:rPr>
                          <w:t>2</w:t>
                        </w:r>
                      </w:p>
                      <w:p w14:paraId="68DCC9FF" w14:textId="77777777" w:rsidR="00B927D8" w:rsidRPr="00E87AC7" w:rsidRDefault="00B927D8" w:rsidP="00B927D8">
                        <w:pPr>
                          <w:jc w:val="center"/>
                          <w:rPr>
                            <w:sz w:val="22"/>
                            <w:szCs w:val="22"/>
                            <w:vertAlign w:val="subscript"/>
                          </w:rPr>
                        </w:pPr>
                      </w:p>
                      <w:p w14:paraId="793E32B2" w14:textId="77777777" w:rsidR="00B927D8" w:rsidRPr="00E87AC7" w:rsidRDefault="00B927D8" w:rsidP="00B927D8">
                        <w:pPr>
                          <w:jc w:val="center"/>
                          <w:rPr>
                            <w:sz w:val="22"/>
                            <w:szCs w:val="22"/>
                            <w:vertAlign w:val="subscript"/>
                          </w:rPr>
                        </w:pPr>
                      </w:p>
                    </w:txbxContent>
                  </v:textbox>
                </v:shape>
                <v:line id="Line 4" o:spid="_x0000_s1067" style="position:absolute;visibility:visible;mso-wrap-style:square" from="7139,8464" to="8759,84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v:group>
            </w:pict>
          </mc:Fallback>
        </mc:AlternateContent>
      </w:r>
    </w:p>
    <w:p w14:paraId="061AA7B4" w14:textId="77777777" w:rsidR="00B927D8" w:rsidRPr="00096797" w:rsidRDefault="00B927D8" w:rsidP="00B927D8">
      <w:pPr>
        <w:spacing w:before="0" w:after="0" w:line="340" w:lineRule="exact"/>
        <w:rPr>
          <w:sz w:val="22"/>
          <w:szCs w:val="22"/>
        </w:rPr>
      </w:pPr>
      <w:r>
        <w:rPr>
          <w:sz w:val="22"/>
          <w:szCs w:val="22"/>
        </w:rPr>
        <w:t xml:space="preserve">                    </w:t>
      </w:r>
      <w:r w:rsidRPr="00096797">
        <w:rPr>
          <w:sz w:val="22"/>
          <w:szCs w:val="22"/>
        </w:rPr>
        <w:t xml:space="preserve">    n =                                                         </w:t>
      </w:r>
    </w:p>
    <w:p w14:paraId="47A05AF0" w14:textId="77777777" w:rsidR="00B927D8" w:rsidRPr="00096797" w:rsidRDefault="00B927D8" w:rsidP="00B927D8">
      <w:pPr>
        <w:spacing w:before="0" w:after="0" w:line="340" w:lineRule="exact"/>
        <w:ind w:firstLine="720"/>
        <w:rPr>
          <w:sz w:val="22"/>
          <w:szCs w:val="22"/>
        </w:rPr>
      </w:pPr>
    </w:p>
    <w:p w14:paraId="6DCD8C04" w14:textId="77777777" w:rsidR="00B927D8" w:rsidRDefault="00B927D8" w:rsidP="00B927D8">
      <w:pPr>
        <w:spacing w:before="0" w:after="0" w:line="340" w:lineRule="exact"/>
        <w:ind w:firstLine="720"/>
        <w:rPr>
          <w:sz w:val="22"/>
          <w:szCs w:val="22"/>
        </w:rPr>
      </w:pPr>
      <w:r>
        <w:rPr>
          <w:sz w:val="22"/>
          <w:szCs w:val="22"/>
        </w:rPr>
        <w:t xml:space="preserve">n: number of study subjects; </w:t>
      </w:r>
      <w:r w:rsidRPr="00096797">
        <w:rPr>
          <w:sz w:val="22"/>
          <w:szCs w:val="22"/>
        </w:rPr>
        <w:sym w:font="Symbol" w:char="F061"/>
      </w:r>
      <w:r>
        <w:rPr>
          <w:sz w:val="22"/>
          <w:szCs w:val="22"/>
        </w:rPr>
        <w:t>: type</w:t>
      </w:r>
      <w:r w:rsidRPr="00096797">
        <w:rPr>
          <w:sz w:val="22"/>
          <w:szCs w:val="22"/>
        </w:rPr>
        <w:t xml:space="preserve"> 1 </w:t>
      </w:r>
      <w:r>
        <w:rPr>
          <w:sz w:val="22"/>
          <w:szCs w:val="22"/>
        </w:rPr>
        <w:t>error:</w:t>
      </w:r>
      <w:r w:rsidRPr="00096797">
        <w:rPr>
          <w:sz w:val="22"/>
          <w:szCs w:val="22"/>
        </w:rPr>
        <w:t xml:space="preserve"> 5%. (Z</w:t>
      </w:r>
      <w:r w:rsidRPr="00096797">
        <w:rPr>
          <w:sz w:val="22"/>
          <w:szCs w:val="22"/>
        </w:rPr>
        <w:softHyphen/>
      </w:r>
      <w:r w:rsidRPr="00096797">
        <w:rPr>
          <w:sz w:val="22"/>
          <w:szCs w:val="22"/>
        </w:rPr>
        <w:softHyphen/>
      </w:r>
      <w:r w:rsidRPr="00096797">
        <w:rPr>
          <w:sz w:val="22"/>
          <w:szCs w:val="22"/>
        </w:rPr>
        <w:softHyphen/>
      </w:r>
      <w:r w:rsidRPr="00096797">
        <w:rPr>
          <w:sz w:val="22"/>
          <w:szCs w:val="22"/>
        </w:rPr>
        <w:softHyphen/>
      </w:r>
      <w:r w:rsidRPr="00096797">
        <w:rPr>
          <w:sz w:val="22"/>
          <w:szCs w:val="22"/>
          <w:vertAlign w:val="subscript"/>
        </w:rPr>
        <w:t>1-a/2</w:t>
      </w:r>
      <w:r>
        <w:rPr>
          <w:sz w:val="22"/>
          <w:szCs w:val="22"/>
        </w:rPr>
        <w:t xml:space="preserve"> =1.96); β: type error 2:</w:t>
      </w:r>
      <w:r w:rsidRPr="00096797">
        <w:rPr>
          <w:sz w:val="22"/>
          <w:szCs w:val="22"/>
        </w:rPr>
        <w:t xml:space="preserve"> 10%, (Z</w:t>
      </w:r>
      <w:r w:rsidRPr="00096797">
        <w:rPr>
          <w:sz w:val="22"/>
          <w:szCs w:val="22"/>
        </w:rPr>
        <w:softHyphen/>
      </w:r>
      <w:r w:rsidRPr="00096797">
        <w:rPr>
          <w:sz w:val="22"/>
          <w:szCs w:val="22"/>
        </w:rPr>
        <w:softHyphen/>
      </w:r>
      <w:r w:rsidRPr="00096797">
        <w:rPr>
          <w:sz w:val="22"/>
          <w:szCs w:val="22"/>
        </w:rPr>
        <w:softHyphen/>
      </w:r>
      <w:r w:rsidRPr="00096797">
        <w:rPr>
          <w:sz w:val="22"/>
          <w:szCs w:val="22"/>
        </w:rPr>
        <w:softHyphen/>
      </w:r>
      <w:r w:rsidRPr="00096797">
        <w:rPr>
          <w:sz w:val="22"/>
          <w:szCs w:val="22"/>
          <w:vertAlign w:val="subscript"/>
        </w:rPr>
        <w:t>1-β/2</w:t>
      </w:r>
      <w:r>
        <w:rPr>
          <w:sz w:val="22"/>
          <w:szCs w:val="22"/>
        </w:rPr>
        <w:t xml:space="preserve"> = 1.</w:t>
      </w:r>
      <w:r w:rsidRPr="00096797">
        <w:rPr>
          <w:sz w:val="22"/>
          <w:szCs w:val="22"/>
        </w:rPr>
        <w:t>28)</w:t>
      </w:r>
      <w:r>
        <w:rPr>
          <w:sz w:val="22"/>
          <w:szCs w:val="22"/>
        </w:rPr>
        <w:t xml:space="preserve">; </w:t>
      </w:r>
      <w:r w:rsidRPr="00096797">
        <w:rPr>
          <w:sz w:val="22"/>
          <w:szCs w:val="22"/>
        </w:rPr>
        <w:t>µ</w:t>
      </w:r>
      <w:r w:rsidRPr="00096797">
        <w:rPr>
          <w:sz w:val="22"/>
          <w:szCs w:val="22"/>
          <w:vertAlign w:val="subscript"/>
        </w:rPr>
        <w:t>0</w:t>
      </w:r>
      <w:r w:rsidRPr="00096797">
        <w:rPr>
          <w:sz w:val="22"/>
          <w:szCs w:val="22"/>
        </w:rPr>
        <w:t xml:space="preserve"> - µ</w:t>
      </w:r>
      <w:r w:rsidRPr="00096797">
        <w:rPr>
          <w:sz w:val="22"/>
          <w:szCs w:val="22"/>
          <w:vertAlign w:val="subscript"/>
        </w:rPr>
        <w:t>a</w:t>
      </w:r>
      <w:r>
        <w:rPr>
          <w:sz w:val="22"/>
          <w:szCs w:val="22"/>
        </w:rPr>
        <w:t>: difference of mean; δ: standard deviation of mean.</w:t>
      </w:r>
    </w:p>
    <w:p w14:paraId="018165B3" w14:textId="77777777" w:rsidR="00B927D8" w:rsidRDefault="00B927D8" w:rsidP="00B927D8">
      <w:pPr>
        <w:spacing w:before="0" w:after="0" w:line="340" w:lineRule="exact"/>
        <w:ind w:firstLine="720"/>
        <w:jc w:val="left"/>
        <w:rPr>
          <w:sz w:val="22"/>
          <w:szCs w:val="22"/>
        </w:rPr>
      </w:pPr>
      <w:r>
        <w:rPr>
          <w:sz w:val="22"/>
          <w:szCs w:val="22"/>
        </w:rPr>
        <w:t xml:space="preserve">Anthropometry sample size 189 children/group; Hb: 64 children/group; ferritin: 70 children/group; vitamin A </w:t>
      </w:r>
      <w:r w:rsidRPr="00096797">
        <w:rPr>
          <w:sz w:val="22"/>
          <w:szCs w:val="22"/>
        </w:rPr>
        <w:t>157</w:t>
      </w:r>
      <w:r>
        <w:rPr>
          <w:sz w:val="22"/>
          <w:szCs w:val="22"/>
        </w:rPr>
        <w:t xml:space="preserve"> children/group; vitamin D 43 children/group; zinc: 123 children/group. In summary, the minimal sample size 189 children/group. Estimation of loss of follow up 25%; therefore, the sample size for a group:</w:t>
      </w:r>
      <w:r w:rsidRPr="00096797">
        <w:rPr>
          <w:sz w:val="22"/>
          <w:szCs w:val="22"/>
        </w:rPr>
        <w:t xml:space="preserve"> </w:t>
      </w:r>
      <w:r>
        <w:rPr>
          <w:sz w:val="22"/>
          <w:szCs w:val="22"/>
        </w:rPr>
        <w:t>236 children, and for two groups: 472 children</w:t>
      </w:r>
      <w:r w:rsidRPr="00096797">
        <w:rPr>
          <w:sz w:val="22"/>
          <w:szCs w:val="22"/>
        </w:rPr>
        <w:t xml:space="preserve">. </w:t>
      </w:r>
    </w:p>
    <w:p w14:paraId="5C273B66" w14:textId="77777777" w:rsidR="00B927D8" w:rsidRPr="00096797" w:rsidRDefault="00B927D8" w:rsidP="00B927D8">
      <w:pPr>
        <w:spacing w:before="0" w:after="0" w:line="340" w:lineRule="exact"/>
        <w:ind w:firstLine="720"/>
        <w:rPr>
          <w:sz w:val="22"/>
          <w:szCs w:val="22"/>
        </w:rPr>
      </w:pPr>
      <w:r>
        <w:rPr>
          <w:b/>
          <w:i/>
          <w:sz w:val="22"/>
          <w:szCs w:val="22"/>
        </w:rPr>
        <w:lastRenderedPageBreak/>
        <w:t>Sample size for ration evaluation</w:t>
      </w:r>
      <w:r w:rsidRPr="00096797">
        <w:rPr>
          <w:b/>
          <w:i/>
          <w:sz w:val="22"/>
          <w:szCs w:val="22"/>
        </w:rPr>
        <w:t>:</w:t>
      </w:r>
      <w:r>
        <w:rPr>
          <w:sz w:val="22"/>
          <w:szCs w:val="22"/>
        </w:rPr>
        <w:t xml:space="preserve"> 70 children/group, both groups: 140 female children</w:t>
      </w:r>
      <w:r w:rsidRPr="00096797">
        <w:rPr>
          <w:sz w:val="22"/>
          <w:szCs w:val="22"/>
        </w:rPr>
        <w:t>.</w:t>
      </w:r>
    </w:p>
    <w:p w14:paraId="681E9ACF" w14:textId="77777777" w:rsidR="00B927D8" w:rsidRPr="00096797" w:rsidRDefault="00B927D8" w:rsidP="00B927D8">
      <w:pPr>
        <w:pStyle w:val="Chuyende111"/>
        <w:spacing w:before="0" w:after="0" w:line="340" w:lineRule="exact"/>
        <w:rPr>
          <w:rFonts w:ascii="Times New Roman" w:hAnsi="Times New Roman"/>
          <w:sz w:val="22"/>
          <w:szCs w:val="22"/>
        </w:rPr>
      </w:pPr>
      <w:r w:rsidRPr="00096797">
        <w:rPr>
          <w:rFonts w:ascii="Times New Roman" w:hAnsi="Times New Roman"/>
          <w:sz w:val="22"/>
          <w:szCs w:val="22"/>
        </w:rPr>
        <w:t>2</w:t>
      </w:r>
      <w:r>
        <w:rPr>
          <w:rFonts w:ascii="Times New Roman" w:hAnsi="Times New Roman"/>
          <w:sz w:val="22"/>
          <w:szCs w:val="22"/>
        </w:rPr>
        <w:t>.4</w:t>
      </w:r>
      <w:r w:rsidRPr="00096797">
        <w:rPr>
          <w:rFonts w:ascii="Times New Roman" w:hAnsi="Times New Roman"/>
          <w:sz w:val="22"/>
          <w:szCs w:val="22"/>
        </w:rPr>
        <w:t xml:space="preserve">. </w:t>
      </w:r>
      <w:r w:rsidRPr="0028359F">
        <w:rPr>
          <w:rFonts w:ascii="Times New Roman" w:hAnsi="Times New Roman"/>
          <w:sz w:val="22"/>
          <w:szCs w:val="22"/>
        </w:rPr>
        <w:t>Sampling method</w:t>
      </w:r>
    </w:p>
    <w:p w14:paraId="7925EBEF" w14:textId="77777777" w:rsidR="00B927D8" w:rsidRPr="00545892" w:rsidRDefault="00B927D8" w:rsidP="00B927D8">
      <w:pPr>
        <w:spacing w:before="0" w:after="0" w:line="340" w:lineRule="exact"/>
        <w:rPr>
          <w:sz w:val="22"/>
          <w:szCs w:val="22"/>
        </w:rPr>
      </w:pPr>
      <w:r w:rsidRPr="0028359F">
        <w:rPr>
          <w:sz w:val="22"/>
          <w:szCs w:val="22"/>
        </w:rPr>
        <w:t xml:space="preserve">Grouping </w:t>
      </w:r>
      <w:r>
        <w:rPr>
          <w:sz w:val="22"/>
          <w:szCs w:val="22"/>
        </w:rPr>
        <w:t xml:space="preserve">is </w:t>
      </w:r>
      <w:r w:rsidRPr="0028359F">
        <w:rPr>
          <w:sz w:val="22"/>
          <w:szCs w:val="22"/>
        </w:rPr>
        <w:t xml:space="preserve">based on the </w:t>
      </w:r>
      <w:r>
        <w:rPr>
          <w:sz w:val="22"/>
          <w:szCs w:val="22"/>
        </w:rPr>
        <w:t>“</w:t>
      </w:r>
      <w:r w:rsidRPr="0028359F">
        <w:rPr>
          <w:sz w:val="22"/>
          <w:szCs w:val="22"/>
        </w:rPr>
        <w:t>class</w:t>
      </w:r>
      <w:r>
        <w:rPr>
          <w:sz w:val="22"/>
          <w:szCs w:val="22"/>
        </w:rPr>
        <w:t>”</w:t>
      </w:r>
      <w:r w:rsidRPr="0028359F">
        <w:rPr>
          <w:sz w:val="22"/>
          <w:szCs w:val="22"/>
        </w:rPr>
        <w:t xml:space="preserve"> unit, arranged to ensure the similarity in nutritional status of children in 2 groups</w:t>
      </w:r>
      <w:r>
        <w:rPr>
          <w:sz w:val="22"/>
          <w:szCs w:val="22"/>
        </w:rPr>
        <w:t>.</w:t>
      </w:r>
    </w:p>
    <w:p w14:paraId="3ED92FE1" w14:textId="77777777" w:rsidR="00B927D8" w:rsidRPr="00096797" w:rsidRDefault="00B927D8" w:rsidP="00B927D8">
      <w:pPr>
        <w:spacing w:before="0" w:after="0" w:line="340" w:lineRule="exact"/>
        <w:rPr>
          <w:sz w:val="22"/>
          <w:szCs w:val="22"/>
        </w:rPr>
      </w:pPr>
      <w:r>
        <w:rPr>
          <w:noProof/>
          <w:sz w:val="26"/>
          <w:szCs w:val="26"/>
        </w:rPr>
        <mc:AlternateContent>
          <mc:Choice Requires="wpg">
            <w:drawing>
              <wp:anchor distT="0" distB="0" distL="114300" distR="114300" simplePos="0" relativeHeight="251663872" behindDoc="0" locked="0" layoutInCell="1" allowOverlap="1" wp14:anchorId="61A852F1" wp14:editId="1182D147">
                <wp:simplePos x="0" y="0"/>
                <wp:positionH relativeFrom="column">
                  <wp:posOffset>-72158</wp:posOffset>
                </wp:positionH>
                <wp:positionV relativeFrom="paragraph">
                  <wp:posOffset>3810</wp:posOffset>
                </wp:positionV>
                <wp:extent cx="4282208" cy="3220065"/>
                <wp:effectExtent l="0" t="0" r="23495" b="19050"/>
                <wp:wrapNone/>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208" cy="3220065"/>
                          <a:chOff x="1710" y="3225"/>
                          <a:chExt cx="9019" cy="10245"/>
                        </a:xfrm>
                      </wpg:grpSpPr>
                      <wps:wsp>
                        <wps:cNvPr id="6" name="AutoShape 11"/>
                        <wps:cNvCnPr>
                          <a:cxnSpLocks noChangeShapeType="1"/>
                        </wps:cNvCnPr>
                        <wps:spPr bwMode="auto">
                          <a:xfrm>
                            <a:off x="9651" y="7787"/>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9"/>
                        <wps:cNvCnPr>
                          <a:cxnSpLocks noChangeShapeType="1"/>
                        </wps:cNvCnPr>
                        <wps:spPr bwMode="auto">
                          <a:xfrm>
                            <a:off x="5753" y="7796"/>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 name="Group 81"/>
                        <wpg:cNvGrpSpPr>
                          <a:grpSpLocks/>
                        </wpg:cNvGrpSpPr>
                        <wpg:grpSpPr bwMode="auto">
                          <a:xfrm>
                            <a:off x="1710" y="3225"/>
                            <a:ext cx="9019" cy="10245"/>
                            <a:chOff x="1710" y="3794"/>
                            <a:chExt cx="9019" cy="10245"/>
                          </a:xfrm>
                        </wpg:grpSpPr>
                        <wps:wsp>
                          <wps:cNvPr id="9" name="AutoShape 82"/>
                          <wps:cNvCnPr>
                            <a:cxnSpLocks noChangeShapeType="1"/>
                          </wps:cNvCnPr>
                          <wps:spPr bwMode="auto">
                            <a:xfrm>
                              <a:off x="6529" y="4806"/>
                              <a:ext cx="2" cy="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1710" y="4557"/>
                              <a:ext cx="1867" cy="1144"/>
                            </a:xfrm>
                            <a:prstGeom prst="rect">
                              <a:avLst/>
                            </a:prstGeom>
                            <a:solidFill>
                              <a:srgbClr val="FFFFFF"/>
                            </a:solidFill>
                            <a:ln w="9525">
                              <a:solidFill>
                                <a:srgbClr val="000000"/>
                              </a:solidFill>
                              <a:miter lim="800000"/>
                              <a:headEnd/>
                              <a:tailEnd/>
                            </a:ln>
                          </wps:spPr>
                          <wps:txbx>
                            <w:txbxContent>
                              <w:p w14:paraId="44B9CD06" w14:textId="77777777" w:rsidR="00B927D8" w:rsidRPr="00BD6F81" w:rsidRDefault="00B927D8" w:rsidP="00B927D8">
                                <w:pPr>
                                  <w:spacing w:before="0" w:after="0" w:line="240" w:lineRule="auto"/>
                                  <w:ind w:firstLine="0"/>
                                  <w:rPr>
                                    <w:sz w:val="16"/>
                                    <w:szCs w:val="16"/>
                                  </w:rPr>
                                </w:pPr>
                                <w:r w:rsidRPr="0051625C">
                                  <w:rPr>
                                    <w:b/>
                                    <w:sz w:val="16"/>
                                    <w:szCs w:val="16"/>
                                  </w:rPr>
                                  <w:t>Cross-sectional study</w:t>
                                </w:r>
                              </w:p>
                            </w:txbxContent>
                          </wps:txbx>
                          <wps:bodyPr rot="0" vert="horz" wrap="square" lIns="91440" tIns="45720" rIns="91440" bIns="45720" anchor="t" anchorCtr="0" upright="1">
                            <a:noAutofit/>
                          </wps:bodyPr>
                        </wps:wsp>
                        <wps:wsp>
                          <wps:cNvPr id="11" name="Text Box 59"/>
                          <wps:cNvSpPr txBox="1">
                            <a:spLocks noChangeArrowheads="1"/>
                          </wps:cNvSpPr>
                          <wps:spPr bwMode="auto">
                            <a:xfrm>
                              <a:off x="6975" y="4947"/>
                              <a:ext cx="2730" cy="754"/>
                            </a:xfrm>
                            <a:prstGeom prst="rect">
                              <a:avLst/>
                            </a:prstGeom>
                            <a:solidFill>
                              <a:srgbClr val="FFFFFF"/>
                            </a:solidFill>
                            <a:ln w="9525">
                              <a:solidFill>
                                <a:srgbClr val="000000"/>
                              </a:solidFill>
                              <a:miter lim="800000"/>
                              <a:headEnd/>
                              <a:tailEnd/>
                            </a:ln>
                          </wps:spPr>
                          <wps:txbx>
                            <w:txbxContent>
                              <w:p w14:paraId="0BF00736" w14:textId="77777777" w:rsidR="00B927D8" w:rsidRPr="00BD6F81" w:rsidRDefault="00B927D8" w:rsidP="00B927D8">
                                <w:pPr>
                                  <w:spacing w:before="0" w:after="0" w:line="240" w:lineRule="auto"/>
                                  <w:ind w:firstLine="0"/>
                                  <w:rPr>
                                    <w:b/>
                                    <w:sz w:val="16"/>
                                    <w:szCs w:val="16"/>
                                  </w:rPr>
                                </w:pPr>
                                <w:r w:rsidRPr="0055730F">
                                  <w:rPr>
                                    <w:bCs/>
                                    <w:sz w:val="16"/>
                                    <w:szCs w:val="16"/>
                                    <w:lang w:val="pt-BR"/>
                                  </w:rPr>
                                  <w:t>anthropometric assessment</w:t>
                                </w:r>
                              </w:p>
                              <w:p w14:paraId="12515C77"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12" name="AutoShape 5"/>
                          <wps:cNvCnPr>
                            <a:cxnSpLocks noChangeShapeType="1"/>
                          </wps:cNvCnPr>
                          <wps:spPr bwMode="auto">
                            <a:xfrm>
                              <a:off x="6531" y="5269"/>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58"/>
                          <wps:cNvSpPr txBox="1">
                            <a:spLocks noChangeArrowheads="1"/>
                          </wps:cNvSpPr>
                          <wps:spPr bwMode="auto">
                            <a:xfrm>
                              <a:off x="4047" y="3794"/>
                              <a:ext cx="4741" cy="1011"/>
                            </a:xfrm>
                            <a:prstGeom prst="rect">
                              <a:avLst/>
                            </a:prstGeom>
                            <a:solidFill>
                              <a:srgbClr val="FFFFFF"/>
                            </a:solidFill>
                            <a:ln w="9525">
                              <a:solidFill>
                                <a:srgbClr val="000000"/>
                              </a:solidFill>
                              <a:miter lim="800000"/>
                              <a:headEnd/>
                              <a:tailEnd/>
                            </a:ln>
                          </wps:spPr>
                          <wps:txbx>
                            <w:txbxContent>
                              <w:p w14:paraId="158A066D" w14:textId="77777777" w:rsidR="00B927D8" w:rsidRPr="00BD6F81" w:rsidRDefault="00B927D8" w:rsidP="00B927D8">
                                <w:pPr>
                                  <w:spacing w:before="0" w:after="0" w:line="240" w:lineRule="auto"/>
                                  <w:ind w:firstLine="0"/>
                                  <w:jc w:val="center"/>
                                  <w:rPr>
                                    <w:bCs/>
                                    <w:sz w:val="16"/>
                                    <w:szCs w:val="16"/>
                                  </w:rPr>
                                </w:pPr>
                                <w:r w:rsidRPr="0055730F">
                                  <w:rPr>
                                    <w:bCs/>
                                    <w:sz w:val="16"/>
                                    <w:szCs w:val="16"/>
                                  </w:rPr>
                                  <w:t>712 girls aged 11 to 13 at 6 schools</w:t>
                                </w:r>
                                <w:r w:rsidRPr="00BD6F81">
                                  <w:rPr>
                                    <w:bCs/>
                                    <w:sz w:val="16"/>
                                    <w:szCs w:val="16"/>
                                    <w:lang w:val="vi-VN"/>
                                  </w:rPr>
                                  <w:t>.</w:t>
                                </w:r>
                              </w:p>
                            </w:txbxContent>
                          </wps:txbx>
                          <wps:bodyPr rot="0" vert="horz" wrap="square" lIns="91440" tIns="45720" rIns="91440" bIns="45720" anchor="t" anchorCtr="0" upright="1">
                            <a:noAutofit/>
                          </wps:bodyPr>
                        </wps:wsp>
                        <wps:wsp>
                          <wps:cNvPr id="14" name="Text Box 60"/>
                          <wps:cNvSpPr txBox="1">
                            <a:spLocks noChangeArrowheads="1"/>
                          </wps:cNvSpPr>
                          <wps:spPr bwMode="auto">
                            <a:xfrm>
                              <a:off x="2513" y="6027"/>
                              <a:ext cx="3371" cy="1031"/>
                            </a:xfrm>
                            <a:prstGeom prst="rect">
                              <a:avLst/>
                            </a:prstGeom>
                            <a:solidFill>
                              <a:srgbClr val="FFFFFF"/>
                            </a:solidFill>
                            <a:ln w="9525">
                              <a:solidFill>
                                <a:srgbClr val="000000"/>
                              </a:solidFill>
                              <a:miter lim="800000"/>
                              <a:headEnd/>
                              <a:tailEnd/>
                            </a:ln>
                          </wps:spPr>
                          <wps:txbx>
                            <w:txbxContent>
                              <w:p w14:paraId="10C6C2A9" w14:textId="77777777" w:rsidR="00B927D8" w:rsidRPr="00BD6F81" w:rsidRDefault="00B927D8" w:rsidP="00B927D8">
                                <w:pPr>
                                  <w:spacing w:before="0" w:after="0" w:line="240" w:lineRule="auto"/>
                                  <w:ind w:firstLine="0"/>
                                  <w:jc w:val="center"/>
                                  <w:rPr>
                                    <w:rFonts w:eastAsia="TimesNewRomanPSMT"/>
                                    <w:color w:val="000000"/>
                                    <w:sz w:val="16"/>
                                    <w:szCs w:val="16"/>
                                  </w:rPr>
                                </w:pPr>
                                <w:r>
                                  <w:rPr>
                                    <w:rFonts w:eastAsia="TimesNewRomanPSMT"/>
                                    <w:color w:val="000000"/>
                                    <w:sz w:val="16"/>
                                    <w:szCs w:val="16"/>
                                  </w:rPr>
                                  <w:t>Remove</w:t>
                                </w:r>
                                <w:r w:rsidRPr="00BD6F81">
                                  <w:rPr>
                                    <w:rFonts w:eastAsia="TimesNewRomanPSMT"/>
                                    <w:color w:val="000000"/>
                                    <w:sz w:val="16"/>
                                    <w:szCs w:val="16"/>
                                  </w:rPr>
                                  <w:t>: HAZ &lt;-4; Hb</w:t>
                                </w:r>
                                <w:r w:rsidRPr="00BD6F81">
                                  <w:rPr>
                                    <w:rFonts w:eastAsia="TimesNewRomanPSMT"/>
                                    <w:color w:val="000000"/>
                                    <w:sz w:val="16"/>
                                    <w:szCs w:val="16"/>
                                    <w:lang w:val="pt-BR"/>
                                  </w:rPr>
                                  <w:t>&lt; 70 g/L; HAZ&gt;=-1</w:t>
                                </w:r>
                              </w:p>
                            </w:txbxContent>
                          </wps:txbx>
                          <wps:bodyPr rot="0" vert="horz" wrap="square" lIns="91440" tIns="45720" rIns="91440" bIns="45720" anchor="t" anchorCtr="0" upright="1">
                            <a:noAutofit/>
                          </wps:bodyPr>
                        </wps:wsp>
                        <wps:wsp>
                          <wps:cNvPr id="15" name="AutoShape 8"/>
                          <wps:cNvCnPr>
                            <a:cxnSpLocks noChangeShapeType="1"/>
                          </wps:cNvCnPr>
                          <wps:spPr bwMode="auto">
                            <a:xfrm>
                              <a:off x="4162" y="5773"/>
                              <a:ext cx="4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0"/>
                          <wps:cNvSpPr txBox="1">
                            <a:spLocks noChangeArrowheads="1"/>
                          </wps:cNvSpPr>
                          <wps:spPr bwMode="auto">
                            <a:xfrm>
                              <a:off x="6276" y="6027"/>
                              <a:ext cx="4453" cy="1031"/>
                            </a:xfrm>
                            <a:prstGeom prst="rect">
                              <a:avLst/>
                            </a:prstGeom>
                            <a:solidFill>
                              <a:srgbClr val="FFFFFF"/>
                            </a:solidFill>
                            <a:ln w="9525">
                              <a:solidFill>
                                <a:srgbClr val="000000"/>
                              </a:solidFill>
                              <a:miter lim="800000"/>
                              <a:headEnd/>
                              <a:tailEnd/>
                            </a:ln>
                          </wps:spPr>
                          <wps:txbx>
                            <w:txbxContent>
                              <w:p w14:paraId="4413BDB8"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Select 472 girls (HAZ &gt;= -4 to HAZ &lt; -1), divided into 2 groups.</w:t>
                                </w:r>
                              </w:p>
                            </w:txbxContent>
                          </wps:txbx>
                          <wps:bodyPr rot="0" vert="horz" wrap="square" lIns="91440" tIns="45720" rIns="91440" bIns="45720" anchor="t" anchorCtr="0" upright="1">
                            <a:noAutofit/>
                          </wps:bodyPr>
                        </wps:wsp>
                        <wps:wsp>
                          <wps:cNvPr id="55" name="AutoShape 10"/>
                          <wps:cNvSpPr>
                            <a:spLocks/>
                          </wps:cNvSpPr>
                          <wps:spPr bwMode="auto">
                            <a:xfrm>
                              <a:off x="3603" y="8894"/>
                              <a:ext cx="438" cy="4052"/>
                            </a:xfrm>
                            <a:prstGeom prst="leftBrace">
                              <a:avLst>
                                <a:gd name="adj1" fmla="val 7028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2"/>
                          <wps:cNvCnPr>
                            <a:cxnSpLocks noChangeShapeType="1"/>
                          </wps:cNvCnPr>
                          <wps:spPr bwMode="auto">
                            <a:xfrm>
                              <a:off x="4162" y="5777"/>
                              <a:ext cx="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3"/>
                          <wps:cNvCnPr>
                            <a:cxnSpLocks noChangeShapeType="1"/>
                          </wps:cNvCnPr>
                          <wps:spPr bwMode="auto">
                            <a:xfrm>
                              <a:off x="7819" y="6969"/>
                              <a:ext cx="0" cy="1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
                          <wps:cNvCnPr>
                            <a:cxnSpLocks noChangeShapeType="1"/>
                          </wps:cNvCnPr>
                          <wps:spPr bwMode="auto">
                            <a:xfrm>
                              <a:off x="7561" y="7503"/>
                              <a:ext cx="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0"/>
                          <wps:cNvSpPr txBox="1">
                            <a:spLocks noChangeArrowheads="1"/>
                          </wps:cNvSpPr>
                          <wps:spPr bwMode="auto">
                            <a:xfrm>
                              <a:off x="3231" y="7268"/>
                              <a:ext cx="4320" cy="852"/>
                            </a:xfrm>
                            <a:prstGeom prst="rect">
                              <a:avLst/>
                            </a:prstGeom>
                            <a:solidFill>
                              <a:srgbClr val="FFFFFF"/>
                            </a:solidFill>
                            <a:ln w="9525">
                              <a:solidFill>
                                <a:srgbClr val="000000"/>
                              </a:solidFill>
                              <a:miter lim="800000"/>
                              <a:headEnd/>
                              <a:tailEnd/>
                            </a:ln>
                          </wps:spPr>
                          <wps:txbx>
                            <w:txbxContent>
                              <w:p w14:paraId="01067656"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Randomly divided by class</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4040" y="8615"/>
                              <a:ext cx="3306" cy="1137"/>
                            </a:xfrm>
                            <a:prstGeom prst="rect">
                              <a:avLst/>
                            </a:prstGeom>
                            <a:solidFill>
                              <a:srgbClr val="FFFFFF"/>
                            </a:solidFill>
                            <a:ln w="9525">
                              <a:solidFill>
                                <a:srgbClr val="000000"/>
                              </a:solidFill>
                              <a:miter lim="800000"/>
                              <a:headEnd/>
                              <a:tailEnd/>
                            </a:ln>
                          </wps:spPr>
                          <wps:txbx>
                            <w:txbxContent>
                              <w:p w14:paraId="5F04F034"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The inte</w:t>
                                </w:r>
                                <w:r>
                                  <w:rPr>
                                    <w:rFonts w:eastAsia="TimesNewRomanPSMT"/>
                                    <w:color w:val="000000"/>
                                    <w:sz w:val="16"/>
                                    <w:szCs w:val="16"/>
                                  </w:rPr>
                                  <w:t>rvention group 236 children, 1</w:t>
                                </w:r>
                                <w:r w:rsidRPr="0055730F">
                                  <w:rPr>
                                    <w:rFonts w:eastAsia="TimesNewRomanPSMT"/>
                                    <w:color w:val="000000"/>
                                    <w:sz w:val="16"/>
                                    <w:szCs w:val="16"/>
                                  </w:rPr>
                                  <w:t>pill/day; 5 days/week</w:t>
                                </w:r>
                              </w:p>
                            </w:txbxContent>
                          </wps:txbx>
                          <wps:bodyPr rot="0" vert="horz" wrap="square" lIns="91440" tIns="45720" rIns="91440" bIns="45720" anchor="t" anchorCtr="0" upright="1">
                            <a:noAutofit/>
                          </wps:bodyPr>
                        </wps:wsp>
                        <wps:wsp>
                          <wps:cNvPr id="61" name="Text Box 60"/>
                          <wps:cNvSpPr txBox="1">
                            <a:spLocks noChangeArrowheads="1"/>
                          </wps:cNvSpPr>
                          <wps:spPr bwMode="auto">
                            <a:xfrm>
                              <a:off x="7404" y="8605"/>
                              <a:ext cx="3283" cy="1137"/>
                            </a:xfrm>
                            <a:prstGeom prst="rect">
                              <a:avLst/>
                            </a:prstGeom>
                            <a:solidFill>
                              <a:srgbClr val="FFFFFF"/>
                            </a:solidFill>
                            <a:ln w="9525">
                              <a:solidFill>
                                <a:srgbClr val="000000"/>
                              </a:solidFill>
                              <a:miter lim="800000"/>
                              <a:headEnd/>
                              <a:tailEnd/>
                            </a:ln>
                          </wps:spPr>
                          <wps:txbx>
                            <w:txbxContent>
                              <w:p w14:paraId="529AD566" w14:textId="77777777" w:rsidR="00B927D8" w:rsidRPr="00BD6F81" w:rsidRDefault="00B927D8" w:rsidP="00B927D8">
                                <w:pPr>
                                  <w:spacing w:before="0" w:after="0" w:line="240" w:lineRule="auto"/>
                                  <w:ind w:firstLine="0"/>
                                  <w:rPr>
                                    <w:sz w:val="16"/>
                                    <w:szCs w:val="16"/>
                                  </w:rPr>
                                </w:pPr>
                                <w:r w:rsidRPr="0055730F">
                                  <w:rPr>
                                    <w:rFonts w:eastAsia="TimesNewRomanPSMT"/>
                                    <w:color w:val="000000"/>
                                    <w:sz w:val="16"/>
                                    <w:szCs w:val="16"/>
                                  </w:rPr>
                                  <w:t>The</w:t>
                                </w:r>
                                <w:r>
                                  <w:rPr>
                                    <w:rFonts w:eastAsia="TimesNewRomanPSMT"/>
                                    <w:color w:val="000000"/>
                                    <w:sz w:val="16"/>
                                    <w:szCs w:val="16"/>
                                  </w:rPr>
                                  <w:t xml:space="preserve"> control group 236 children,</w:t>
                                </w:r>
                                <w:r w:rsidRPr="0055730F">
                                  <w:rPr>
                                    <w:rFonts w:eastAsia="TimesNewRomanPSMT"/>
                                    <w:color w:val="000000"/>
                                    <w:sz w:val="16"/>
                                    <w:szCs w:val="16"/>
                                  </w:rPr>
                                  <w:t xml:space="preserve"> a placebo pill/day; 5 days/week</w:t>
                                </w:r>
                              </w:p>
                            </w:txbxContent>
                          </wps:txbx>
                          <wps:bodyPr rot="0" vert="horz" wrap="square" lIns="91440" tIns="45720" rIns="91440" bIns="45720" anchor="t" anchorCtr="0" upright="1">
                            <a:noAutofit/>
                          </wps:bodyPr>
                        </wps:wsp>
                        <wps:wsp>
                          <wps:cNvPr id="62" name="AutoShape 18"/>
                          <wps:cNvCnPr>
                            <a:cxnSpLocks noChangeShapeType="1"/>
                          </wps:cNvCnPr>
                          <wps:spPr bwMode="auto">
                            <a:xfrm flipV="1">
                              <a:off x="5755" y="8349"/>
                              <a:ext cx="3896"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4853" y="9755"/>
                              <a:ext cx="0" cy="2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21"/>
                          <wps:cNvCnPr>
                            <a:cxnSpLocks noChangeShapeType="1"/>
                          </wps:cNvCnPr>
                          <wps:spPr bwMode="auto">
                            <a:xfrm>
                              <a:off x="9755" y="9755"/>
                              <a:ext cx="0" cy="2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60"/>
                          <wps:cNvSpPr txBox="1">
                            <a:spLocks noChangeArrowheads="1"/>
                          </wps:cNvSpPr>
                          <wps:spPr bwMode="auto">
                            <a:xfrm>
                              <a:off x="4041" y="12650"/>
                              <a:ext cx="3152" cy="1388"/>
                            </a:xfrm>
                            <a:prstGeom prst="rect">
                              <a:avLst/>
                            </a:prstGeom>
                            <a:solidFill>
                              <a:srgbClr val="FFFFFF"/>
                            </a:solidFill>
                            <a:ln w="9525">
                              <a:solidFill>
                                <a:srgbClr val="000000"/>
                              </a:solidFill>
                              <a:miter lim="800000"/>
                              <a:headEnd/>
                              <a:tailEnd/>
                            </a:ln>
                          </wps:spPr>
                          <wps:txbx>
                            <w:txbxContent>
                              <w:p w14:paraId="364E84FC" w14:textId="77777777" w:rsidR="00B927D8" w:rsidRPr="0055730F" w:rsidRDefault="00B927D8" w:rsidP="00B927D8">
                                <w:pPr>
                                  <w:spacing w:before="0" w:after="0" w:line="240" w:lineRule="auto"/>
                                  <w:ind w:firstLine="0"/>
                                  <w:jc w:val="center"/>
                                  <w:rPr>
                                    <w:rFonts w:eastAsia="TimesNewRomanPSMT"/>
                                    <w:color w:val="000000"/>
                                    <w:sz w:val="16"/>
                                    <w:szCs w:val="16"/>
                                  </w:rPr>
                                </w:pPr>
                                <w:r w:rsidRPr="0055730F">
                                  <w:rPr>
                                    <w:rFonts w:eastAsia="TimesNewRomanPSMT"/>
                                    <w:color w:val="000000"/>
                                    <w:sz w:val="16"/>
                                    <w:szCs w:val="16"/>
                                  </w:rPr>
                                  <w:t>Intervention group</w:t>
                                </w:r>
                              </w:p>
                              <w:p w14:paraId="7D509A13" w14:textId="77777777" w:rsidR="00B927D8" w:rsidRPr="0055730F" w:rsidRDefault="00B927D8" w:rsidP="00B927D8">
                                <w:pPr>
                                  <w:spacing w:before="0" w:after="0" w:line="240" w:lineRule="auto"/>
                                  <w:ind w:firstLine="0"/>
                                  <w:jc w:val="center"/>
                                  <w:rPr>
                                    <w:rFonts w:eastAsia="TimesNewRomanPSMT"/>
                                    <w:color w:val="000000"/>
                                    <w:sz w:val="16"/>
                                    <w:szCs w:val="16"/>
                                  </w:rPr>
                                </w:pPr>
                                <w:r w:rsidRPr="0055730F">
                                  <w:rPr>
                                    <w:rFonts w:eastAsia="TimesNewRomanPSMT"/>
                                    <w:color w:val="000000"/>
                                    <w:sz w:val="16"/>
                                    <w:szCs w:val="16"/>
                                  </w:rPr>
                                  <w:t>209 girls</w:t>
                                </w:r>
                              </w:p>
                              <w:p w14:paraId="1833C5A3"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 xml:space="preserve">Giving up 27 children </w:t>
                                </w:r>
                                <w:r>
                                  <w:rPr>
                                    <w:rFonts w:eastAsia="TimesNewRomanPSMT"/>
                                    <w:color w:val="000000"/>
                                    <w:sz w:val="16"/>
                                    <w:szCs w:val="16"/>
                                  </w:rPr>
                                  <w:t>(11.4%).</w:t>
                                </w:r>
                              </w:p>
                            </w:txbxContent>
                          </wps:txbx>
                          <wps:bodyPr rot="0" vert="horz" wrap="square" lIns="91440" tIns="45720" rIns="91440" bIns="45720" anchor="t" anchorCtr="0" upright="1">
                            <a:noAutofit/>
                          </wps:bodyPr>
                        </wps:wsp>
                        <wps:wsp>
                          <wps:cNvPr id="258" name="Text Box 60"/>
                          <wps:cNvSpPr txBox="1">
                            <a:spLocks noChangeArrowheads="1"/>
                          </wps:cNvSpPr>
                          <wps:spPr bwMode="auto">
                            <a:xfrm>
                              <a:off x="7301" y="12651"/>
                              <a:ext cx="3261" cy="1388"/>
                            </a:xfrm>
                            <a:prstGeom prst="rect">
                              <a:avLst/>
                            </a:prstGeom>
                            <a:solidFill>
                              <a:srgbClr val="FFFFFF"/>
                            </a:solidFill>
                            <a:ln w="9525">
                              <a:solidFill>
                                <a:srgbClr val="000000"/>
                              </a:solidFill>
                              <a:miter lim="800000"/>
                              <a:headEnd/>
                              <a:tailEnd/>
                            </a:ln>
                          </wps:spPr>
                          <wps:txbx>
                            <w:txbxContent>
                              <w:p w14:paraId="318881CC" w14:textId="77777777" w:rsidR="00B927D8" w:rsidRPr="0051625C" w:rsidRDefault="00B927D8" w:rsidP="00B927D8">
                                <w:pPr>
                                  <w:spacing w:before="0" w:after="0" w:line="240" w:lineRule="auto"/>
                                  <w:ind w:firstLine="0"/>
                                  <w:jc w:val="center"/>
                                  <w:rPr>
                                    <w:rFonts w:eastAsia="TimesNewRomanPSMT"/>
                                    <w:color w:val="000000"/>
                                    <w:sz w:val="16"/>
                                    <w:szCs w:val="16"/>
                                  </w:rPr>
                                </w:pPr>
                                <w:r w:rsidRPr="0051625C">
                                  <w:rPr>
                                    <w:rFonts w:eastAsia="TimesNewRomanPSMT"/>
                                    <w:color w:val="000000"/>
                                    <w:sz w:val="16"/>
                                    <w:szCs w:val="16"/>
                                  </w:rPr>
                                  <w:t>Control group</w:t>
                                </w:r>
                              </w:p>
                              <w:p w14:paraId="5CE8401B" w14:textId="77777777" w:rsidR="00B927D8" w:rsidRPr="0051625C" w:rsidRDefault="00B927D8" w:rsidP="00B927D8">
                                <w:pPr>
                                  <w:spacing w:before="0" w:after="0" w:line="240" w:lineRule="auto"/>
                                  <w:ind w:firstLine="0"/>
                                  <w:jc w:val="center"/>
                                  <w:rPr>
                                    <w:rFonts w:eastAsia="TimesNewRomanPSMT"/>
                                    <w:color w:val="000000"/>
                                    <w:sz w:val="16"/>
                                    <w:szCs w:val="16"/>
                                  </w:rPr>
                                </w:pPr>
                                <w:r w:rsidRPr="0051625C">
                                  <w:rPr>
                                    <w:rFonts w:eastAsia="TimesNewRomanPSMT"/>
                                    <w:color w:val="000000"/>
                                    <w:sz w:val="16"/>
                                    <w:szCs w:val="16"/>
                                  </w:rPr>
                                  <w:t>199 girls</w:t>
                                </w:r>
                              </w:p>
                              <w:p w14:paraId="54F03335" w14:textId="77777777" w:rsidR="00B927D8" w:rsidRPr="00BD6F81" w:rsidRDefault="00B927D8" w:rsidP="00B927D8">
                                <w:pPr>
                                  <w:spacing w:before="0" w:after="0" w:line="240" w:lineRule="auto"/>
                                  <w:ind w:firstLine="0"/>
                                  <w:jc w:val="center"/>
                                  <w:rPr>
                                    <w:rFonts w:eastAsia="TimesNewRomanPSMT"/>
                                    <w:color w:val="000000"/>
                                    <w:sz w:val="16"/>
                                    <w:szCs w:val="16"/>
                                  </w:rPr>
                                </w:pPr>
                                <w:r>
                                  <w:rPr>
                                    <w:rFonts w:eastAsia="TimesNewRomanPSMT"/>
                                    <w:color w:val="000000"/>
                                    <w:sz w:val="16"/>
                                    <w:szCs w:val="16"/>
                                  </w:rPr>
                                  <w:t>Giving up 37 girls</w:t>
                                </w:r>
                                <w:r w:rsidRPr="0051625C">
                                  <w:rPr>
                                    <w:rFonts w:eastAsia="TimesNewRomanPSMT"/>
                                    <w:color w:val="000000"/>
                                    <w:sz w:val="16"/>
                                    <w:szCs w:val="16"/>
                                  </w:rPr>
                                  <w:t xml:space="preserve"> </w:t>
                                </w:r>
                                <w:r>
                                  <w:rPr>
                                    <w:rFonts w:eastAsia="TimesNewRomanPSMT"/>
                                    <w:color w:val="000000"/>
                                    <w:sz w:val="16"/>
                                    <w:szCs w:val="16"/>
                                  </w:rPr>
                                  <w:t>(</w:t>
                                </w:r>
                                <w:r w:rsidRPr="0051625C">
                                  <w:rPr>
                                    <w:rFonts w:eastAsia="TimesNewRomanPSMT"/>
                                    <w:color w:val="000000"/>
                                    <w:sz w:val="16"/>
                                    <w:szCs w:val="16"/>
                                  </w:rPr>
                                  <w:t>15.7%</w:t>
                                </w:r>
                                <w:r>
                                  <w:rPr>
                                    <w:rFonts w:eastAsia="TimesNewRomanPSMT"/>
                                    <w:color w:val="000000"/>
                                    <w:sz w:val="16"/>
                                    <w:szCs w:val="16"/>
                                  </w:rPr>
                                  <w:t>)</w:t>
                                </w:r>
                              </w:p>
                            </w:txbxContent>
                          </wps:txbx>
                          <wps:bodyPr rot="0" vert="horz" wrap="square" lIns="91440" tIns="45720" rIns="91440" bIns="45720" anchor="t" anchorCtr="0" upright="1">
                            <a:noAutofit/>
                          </wps:bodyPr>
                        </wps:wsp>
                        <wps:wsp>
                          <wps:cNvPr id="259" name="AutoShape 24"/>
                          <wps:cNvCnPr>
                            <a:cxnSpLocks noChangeShapeType="1"/>
                          </wps:cNvCnPr>
                          <wps:spPr bwMode="auto">
                            <a:xfrm>
                              <a:off x="9055" y="5782"/>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25"/>
                          <wps:cNvCnPr>
                            <a:cxnSpLocks noChangeShapeType="1"/>
                          </wps:cNvCnPr>
                          <wps:spPr bwMode="auto">
                            <a:xfrm>
                              <a:off x="4853" y="10332"/>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Text Box 60"/>
                          <wps:cNvSpPr txBox="1">
                            <a:spLocks noChangeArrowheads="1"/>
                          </wps:cNvSpPr>
                          <wps:spPr bwMode="auto">
                            <a:xfrm>
                              <a:off x="5343" y="9931"/>
                              <a:ext cx="3894" cy="1098"/>
                            </a:xfrm>
                            <a:prstGeom prst="rect">
                              <a:avLst/>
                            </a:prstGeom>
                            <a:solidFill>
                              <a:srgbClr val="FFFFFF"/>
                            </a:solidFill>
                            <a:ln w="9525">
                              <a:solidFill>
                                <a:srgbClr val="000000"/>
                              </a:solidFill>
                              <a:miter lim="800000"/>
                              <a:headEnd/>
                              <a:tailEnd/>
                            </a:ln>
                          </wps:spPr>
                          <wps:txbx>
                            <w:txbxContent>
                              <w:p w14:paraId="1ED0886C" w14:textId="77777777" w:rsidR="00B927D8" w:rsidRPr="00BD6F81" w:rsidRDefault="00B927D8" w:rsidP="00B927D8">
                                <w:pPr>
                                  <w:spacing w:before="0" w:after="0" w:line="240" w:lineRule="auto"/>
                                  <w:ind w:firstLine="0"/>
                                  <w:jc w:val="center"/>
                                  <w:rPr>
                                    <w:sz w:val="16"/>
                                    <w:szCs w:val="16"/>
                                  </w:rPr>
                                </w:pPr>
                                <w:r w:rsidRPr="00BD6F81">
                                  <w:rPr>
                                    <w:sz w:val="16"/>
                                    <w:szCs w:val="16"/>
                                  </w:rPr>
                                  <w:t>T</w:t>
                                </w:r>
                                <w:r w:rsidRPr="00BD6F81">
                                  <w:rPr>
                                    <w:sz w:val="16"/>
                                    <w:szCs w:val="16"/>
                                    <w:vertAlign w:val="subscript"/>
                                  </w:rPr>
                                  <w:t xml:space="preserve">3 </w:t>
                                </w:r>
                                <w:r w:rsidRPr="0055730F">
                                  <w:rPr>
                                    <w:sz w:val="16"/>
                                    <w:szCs w:val="16"/>
                                  </w:rPr>
                                  <w:t>assessment: anthropometric, Hb, zinc, vitamin A</w:t>
                                </w:r>
                              </w:p>
                              <w:p w14:paraId="410E5C8B"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62" name="AutoShape 27"/>
                          <wps:cNvCnPr>
                            <a:cxnSpLocks noChangeShapeType="1"/>
                          </wps:cNvCnPr>
                          <wps:spPr bwMode="auto">
                            <a:xfrm>
                              <a:off x="9237" y="10333"/>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59"/>
                          <wps:cNvSpPr txBox="1">
                            <a:spLocks noChangeArrowheads="1"/>
                          </wps:cNvSpPr>
                          <wps:spPr bwMode="auto">
                            <a:xfrm>
                              <a:off x="1884" y="10695"/>
                              <a:ext cx="1628" cy="1383"/>
                            </a:xfrm>
                            <a:prstGeom prst="rect">
                              <a:avLst/>
                            </a:prstGeom>
                            <a:solidFill>
                              <a:srgbClr val="FFFFFF"/>
                            </a:solidFill>
                            <a:ln w="9525">
                              <a:solidFill>
                                <a:srgbClr val="000000"/>
                              </a:solidFill>
                              <a:miter lim="800000"/>
                              <a:headEnd/>
                              <a:tailEnd/>
                            </a:ln>
                          </wps:spPr>
                          <wps:txbx>
                            <w:txbxContent>
                              <w:p w14:paraId="487605C0" w14:textId="77777777" w:rsidR="00B927D8" w:rsidRPr="00BD6F81" w:rsidRDefault="00B927D8" w:rsidP="00B927D8">
                                <w:pPr>
                                  <w:spacing w:before="0" w:after="0" w:line="240" w:lineRule="auto"/>
                                  <w:ind w:firstLine="0"/>
                                  <w:rPr>
                                    <w:sz w:val="16"/>
                                    <w:szCs w:val="16"/>
                                  </w:rPr>
                                </w:pPr>
                                <w:r w:rsidRPr="0051625C">
                                  <w:rPr>
                                    <w:b/>
                                    <w:sz w:val="16"/>
                                    <w:szCs w:val="16"/>
                                  </w:rPr>
                                  <w:t>Interventional Research</w:t>
                                </w:r>
                              </w:p>
                              <w:p w14:paraId="72C77169" w14:textId="77777777" w:rsidR="00B927D8" w:rsidRPr="00BD6F81" w:rsidRDefault="00B927D8" w:rsidP="00B927D8">
                                <w:pPr>
                                  <w:spacing w:before="0" w:after="0" w:line="240" w:lineRule="auto"/>
                                  <w:ind w:firstLine="0"/>
                                  <w:rPr>
                                    <w:b/>
                                    <w:sz w:val="16"/>
                                    <w:szCs w:val="16"/>
                                  </w:rPr>
                                </w:pPr>
                              </w:p>
                              <w:p w14:paraId="6856C11A"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64" name="Text Box 60"/>
                          <wps:cNvSpPr txBox="1">
                            <a:spLocks noChangeArrowheads="1"/>
                          </wps:cNvSpPr>
                          <wps:spPr bwMode="auto">
                            <a:xfrm>
                              <a:off x="5343" y="11371"/>
                              <a:ext cx="3941" cy="999"/>
                            </a:xfrm>
                            <a:prstGeom prst="rect">
                              <a:avLst/>
                            </a:prstGeom>
                            <a:solidFill>
                              <a:srgbClr val="FFFFFF"/>
                            </a:solidFill>
                            <a:ln w="9525">
                              <a:solidFill>
                                <a:srgbClr val="000000"/>
                              </a:solidFill>
                              <a:miter lim="800000"/>
                              <a:headEnd/>
                              <a:tailEnd/>
                            </a:ln>
                          </wps:spPr>
                          <wps:txbx>
                            <w:txbxContent>
                              <w:p w14:paraId="68C7B8A6" w14:textId="77777777" w:rsidR="00B927D8" w:rsidRPr="00BD6F81" w:rsidRDefault="00B927D8" w:rsidP="00B927D8">
                                <w:pPr>
                                  <w:spacing w:before="0" w:after="0" w:line="240" w:lineRule="auto"/>
                                  <w:ind w:firstLine="0"/>
                                  <w:jc w:val="center"/>
                                  <w:rPr>
                                    <w:sz w:val="16"/>
                                    <w:szCs w:val="16"/>
                                  </w:rPr>
                                </w:pPr>
                                <w:r w:rsidRPr="00BD6F81">
                                  <w:rPr>
                                    <w:sz w:val="16"/>
                                    <w:szCs w:val="16"/>
                                  </w:rPr>
                                  <w:t>T</w:t>
                                </w:r>
                                <w:r w:rsidRPr="00BD6F81">
                                  <w:rPr>
                                    <w:sz w:val="16"/>
                                    <w:szCs w:val="16"/>
                                    <w:vertAlign w:val="subscript"/>
                                  </w:rPr>
                                  <w:t>0</w:t>
                                </w:r>
                                <w:r w:rsidRPr="00BD6F81">
                                  <w:rPr>
                                    <w:sz w:val="16"/>
                                    <w:szCs w:val="16"/>
                                  </w:rPr>
                                  <w:t>, T</w:t>
                                </w:r>
                                <w:r w:rsidRPr="00BD6F81">
                                  <w:rPr>
                                    <w:sz w:val="16"/>
                                    <w:szCs w:val="16"/>
                                    <w:vertAlign w:val="subscript"/>
                                  </w:rPr>
                                  <w:t xml:space="preserve">6 </w:t>
                                </w:r>
                                <w:r w:rsidRPr="0055730F">
                                  <w:rPr>
                                    <w:sz w:val="16"/>
                                    <w:szCs w:val="16"/>
                                  </w:rPr>
                                  <w:t>assessment: anthropometric, Hb, ferritin, zinc, vitamin A, vitamin D</w:t>
                                </w:r>
                              </w:p>
                              <w:p w14:paraId="5103A5ED"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65" name="AutoShape 30"/>
                          <wps:cNvCnPr>
                            <a:cxnSpLocks noChangeShapeType="1"/>
                          </wps:cNvCnPr>
                          <wps:spPr bwMode="auto">
                            <a:xfrm>
                              <a:off x="9284" y="11742"/>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31"/>
                          <wps:cNvCnPr>
                            <a:cxnSpLocks noChangeShapeType="1"/>
                          </wps:cNvCnPr>
                          <wps:spPr bwMode="auto">
                            <a:xfrm>
                              <a:off x="4853" y="11741"/>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32"/>
                          <wps:cNvSpPr>
                            <a:spLocks/>
                          </wps:cNvSpPr>
                          <wps:spPr bwMode="auto">
                            <a:xfrm>
                              <a:off x="3602" y="4368"/>
                              <a:ext cx="438" cy="1424"/>
                            </a:xfrm>
                            <a:prstGeom prst="leftBrace">
                              <a:avLst>
                                <a:gd name="adj1" fmla="val 2709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59"/>
                          <wps:cNvSpPr txBox="1">
                            <a:spLocks noChangeArrowheads="1"/>
                          </wps:cNvSpPr>
                          <wps:spPr bwMode="auto">
                            <a:xfrm>
                              <a:off x="2020" y="8607"/>
                              <a:ext cx="1628" cy="727"/>
                            </a:xfrm>
                            <a:prstGeom prst="rect">
                              <a:avLst/>
                            </a:prstGeom>
                            <a:solidFill>
                              <a:srgbClr val="FFFFFF"/>
                            </a:solidFill>
                            <a:ln w="9525">
                              <a:solidFill>
                                <a:srgbClr val="000000"/>
                              </a:solidFill>
                              <a:miter lim="800000"/>
                              <a:headEnd/>
                              <a:tailEnd/>
                            </a:ln>
                          </wps:spPr>
                          <wps:txbx>
                            <w:txbxContent>
                              <w:p w14:paraId="0FBFD010" w14:textId="77777777" w:rsidR="00B927D8" w:rsidRPr="00BD6F81" w:rsidRDefault="00B927D8" w:rsidP="00B927D8">
                                <w:pPr>
                                  <w:spacing w:before="0" w:after="0" w:line="240" w:lineRule="auto"/>
                                  <w:ind w:firstLine="0"/>
                                  <w:rPr>
                                    <w:b/>
                                    <w:i/>
                                    <w:sz w:val="16"/>
                                    <w:szCs w:val="16"/>
                                    <w:vertAlign w:val="subscript"/>
                                  </w:rPr>
                                </w:pPr>
                                <w:r w:rsidRPr="00BD6F81">
                                  <w:rPr>
                                    <w:b/>
                                    <w:i/>
                                    <w:sz w:val="16"/>
                                    <w:szCs w:val="16"/>
                                  </w:rPr>
                                  <w:t>T</w:t>
                                </w:r>
                                <w:r w:rsidRPr="00BD6F81">
                                  <w:rPr>
                                    <w:b/>
                                    <w:i/>
                                    <w:sz w:val="16"/>
                                    <w:szCs w:val="16"/>
                                    <w:vertAlign w:val="subscript"/>
                                  </w:rPr>
                                  <w:t>0</w:t>
                                </w:r>
                              </w:p>
                              <w:p w14:paraId="4C9DB3DA" w14:textId="77777777" w:rsidR="00B927D8" w:rsidRPr="00BD6F81" w:rsidRDefault="00B927D8" w:rsidP="00B927D8">
                                <w:pPr>
                                  <w:spacing w:before="0" w:after="0" w:line="240" w:lineRule="auto"/>
                                  <w:ind w:firstLine="0"/>
                                  <w:rPr>
                                    <w:b/>
                                    <w:sz w:val="16"/>
                                    <w:szCs w:val="16"/>
                                  </w:rPr>
                                </w:pPr>
                              </w:p>
                              <w:p w14:paraId="59099B52"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s:wsp>
                          <wps:cNvPr id="269" name="Text Box 59"/>
                          <wps:cNvSpPr txBox="1">
                            <a:spLocks noChangeArrowheads="1"/>
                          </wps:cNvSpPr>
                          <wps:spPr bwMode="auto">
                            <a:xfrm>
                              <a:off x="1884" y="12721"/>
                              <a:ext cx="1628" cy="733"/>
                            </a:xfrm>
                            <a:prstGeom prst="rect">
                              <a:avLst/>
                            </a:prstGeom>
                            <a:solidFill>
                              <a:srgbClr val="FFFFFF"/>
                            </a:solidFill>
                            <a:ln w="9525">
                              <a:solidFill>
                                <a:srgbClr val="000000"/>
                              </a:solidFill>
                              <a:miter lim="800000"/>
                              <a:headEnd/>
                              <a:tailEnd/>
                            </a:ln>
                          </wps:spPr>
                          <wps:txbx>
                            <w:txbxContent>
                              <w:p w14:paraId="528986A2" w14:textId="77777777" w:rsidR="00B927D8" w:rsidRPr="00BD6F81" w:rsidRDefault="00B927D8" w:rsidP="00B927D8">
                                <w:pPr>
                                  <w:spacing w:before="0" w:after="0" w:line="240" w:lineRule="auto"/>
                                  <w:ind w:firstLine="0"/>
                                  <w:rPr>
                                    <w:b/>
                                    <w:i/>
                                    <w:sz w:val="16"/>
                                    <w:szCs w:val="16"/>
                                    <w:vertAlign w:val="subscript"/>
                                  </w:rPr>
                                </w:pPr>
                                <w:r w:rsidRPr="00BD6F81">
                                  <w:rPr>
                                    <w:b/>
                                    <w:i/>
                                    <w:sz w:val="16"/>
                                    <w:szCs w:val="16"/>
                                  </w:rPr>
                                  <w:t>T</w:t>
                                </w:r>
                                <w:r w:rsidRPr="00BD6F81">
                                  <w:rPr>
                                    <w:b/>
                                    <w:i/>
                                    <w:sz w:val="16"/>
                                    <w:szCs w:val="16"/>
                                    <w:vertAlign w:val="subscript"/>
                                  </w:rPr>
                                  <w:t>6</w:t>
                                </w:r>
                              </w:p>
                              <w:p w14:paraId="00FEE925" w14:textId="77777777" w:rsidR="00B927D8" w:rsidRPr="00BD6F81" w:rsidRDefault="00B927D8" w:rsidP="00B927D8">
                                <w:pPr>
                                  <w:spacing w:before="0" w:after="0" w:line="240" w:lineRule="auto"/>
                                  <w:ind w:firstLine="0"/>
                                  <w:rPr>
                                    <w:b/>
                                    <w:sz w:val="16"/>
                                    <w:szCs w:val="16"/>
                                  </w:rPr>
                                </w:pPr>
                              </w:p>
                              <w:p w14:paraId="4E42E052" w14:textId="77777777" w:rsidR="00B927D8" w:rsidRPr="00BD6F81" w:rsidRDefault="00B927D8" w:rsidP="00B927D8">
                                <w:pPr>
                                  <w:spacing w:before="0" w:after="0" w:line="240" w:lineRule="auto"/>
                                  <w:ind w:firstLine="0"/>
                                  <w:rPr>
                                    <w:sz w:val="16"/>
                                    <w:szCs w:val="1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852F1" id="_x0000_s1068" style="position:absolute;left:0;text-align:left;margin-left:-5.7pt;margin-top:.3pt;width:337.2pt;height:253.55pt;z-index:251663872" coordorigin="1710,3225" coordsize="9019,10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">
                <v:shape id="AutoShape 11" o:spid="_x0000_s1069" type="#_x0000_t32" style="position:absolute;left:9651;top:7787;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AutoShape 19" o:spid="_x0000_s1070" type="#_x0000_t32" style="position:absolute;left:5753;top:7796;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group id="Group 81" o:spid="_x0000_s1071" style="position:absolute;left:1710;top:3225;width:9019;height:10245" coordorigin="1710,3794" coordsize="9019,1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AutoShape 82" o:spid="_x0000_s1072" type="#_x0000_t32" style="position:absolute;left:6529;top:4806;width:2;height:9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">
                    <v:stroke endarrow="block"/>
                  </v:shape>
                  <v:shape id="Text Box 59" o:spid="_x0000_s1073" type="#_x0000_t202" style="position:absolute;left:1710;top:4557;width:1867;height:1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44B9CD06" w14:textId="77777777" w:rsidR="00B927D8" w:rsidRPr="00BD6F81" w:rsidRDefault="00B927D8" w:rsidP="00B927D8">
                          <w:pPr>
                            <w:spacing w:before="0" w:after="0" w:line="240" w:lineRule="auto"/>
                            <w:ind w:firstLine="0"/>
                            <w:rPr>
                              <w:sz w:val="16"/>
                              <w:szCs w:val="16"/>
                            </w:rPr>
                          </w:pPr>
                          <w:r w:rsidRPr="0051625C">
                            <w:rPr>
                              <w:b/>
                              <w:sz w:val="16"/>
                              <w:szCs w:val="16"/>
                            </w:rPr>
                            <w:t>Cross-sectional study</w:t>
                          </w:r>
                        </w:p>
                      </w:txbxContent>
                    </v:textbox>
                  </v:shape>
                  <v:shape id="Text Box 59" o:spid="_x0000_s1074" type="#_x0000_t202" style="position:absolute;left:6975;top:4947;width:2730;height:7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">
                    <v:textbox>
                      <w:txbxContent>
                        <w:p w14:paraId="0BF00736" w14:textId="77777777" w:rsidR="00B927D8" w:rsidRPr="00BD6F81" w:rsidRDefault="00B927D8" w:rsidP="00B927D8">
                          <w:pPr>
                            <w:spacing w:before="0" w:after="0" w:line="240" w:lineRule="auto"/>
                            <w:ind w:firstLine="0"/>
                            <w:rPr>
                              <w:b/>
                              <w:sz w:val="16"/>
                              <w:szCs w:val="16"/>
                            </w:rPr>
                          </w:pPr>
                          <w:r w:rsidRPr="0055730F">
                            <w:rPr>
                              <w:bCs/>
                              <w:sz w:val="16"/>
                              <w:szCs w:val="16"/>
                              <w:lang w:val="pt-BR"/>
                            </w:rPr>
                            <w:t>anthropometric assessment</w:t>
                          </w:r>
                        </w:p>
                        <w:p w14:paraId="12515C77" w14:textId="77777777" w:rsidR="00B927D8" w:rsidRPr="00BD6F81" w:rsidRDefault="00B927D8" w:rsidP="00B927D8">
                          <w:pPr>
                            <w:spacing w:before="0" w:after="0" w:line="240" w:lineRule="auto"/>
                            <w:ind w:firstLine="0"/>
                            <w:rPr>
                              <w:sz w:val="16"/>
                              <w:szCs w:val="16"/>
                            </w:rPr>
                          </w:pPr>
                        </w:p>
                      </w:txbxContent>
                    </v:textbox>
                  </v:shape>
                  <v:shape id="AutoShape 5" o:spid="_x0000_s1075" type="#_x0000_t32" style="position:absolute;left:6531;top:5269;width:4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"/>
                  <v:shape id="Text Box 58" o:spid="_x0000_s1076" type="#_x0000_t202" style="position:absolute;left:4047;top:3794;width:4741;height:1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14:paraId="158A066D" w14:textId="77777777" w:rsidR="00B927D8" w:rsidRPr="00BD6F81" w:rsidRDefault="00B927D8" w:rsidP="00B927D8">
                          <w:pPr>
                            <w:spacing w:before="0" w:after="0" w:line="240" w:lineRule="auto"/>
                            <w:ind w:firstLine="0"/>
                            <w:jc w:val="center"/>
                            <w:rPr>
                              <w:bCs/>
                              <w:sz w:val="16"/>
                              <w:szCs w:val="16"/>
                            </w:rPr>
                          </w:pPr>
                          <w:r w:rsidRPr="0055730F">
                            <w:rPr>
                              <w:bCs/>
                              <w:sz w:val="16"/>
                              <w:szCs w:val="16"/>
                            </w:rPr>
                            <w:t>712 girls aged 11 to 13 at 6 schools</w:t>
                          </w:r>
                          <w:r w:rsidRPr="00BD6F81">
                            <w:rPr>
                              <w:bCs/>
                              <w:sz w:val="16"/>
                              <w:szCs w:val="16"/>
                              <w:lang w:val="vi-VN"/>
                            </w:rPr>
                            <w:t>.</w:t>
                          </w:r>
                        </w:p>
                      </w:txbxContent>
                    </v:textbox>
                  </v:shape>
                  <v:shape id="Text Box 60" o:spid="_x0000_s1077" type="#_x0000_t202" style="position:absolute;left:2513;top:6027;width:3371;height:1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">
                    <v:textbox>
                      <w:txbxContent>
                        <w:p w14:paraId="10C6C2A9" w14:textId="77777777" w:rsidR="00B927D8" w:rsidRPr="00BD6F81" w:rsidRDefault="00B927D8" w:rsidP="00B927D8">
                          <w:pPr>
                            <w:spacing w:before="0" w:after="0" w:line="240" w:lineRule="auto"/>
                            <w:ind w:firstLine="0"/>
                            <w:jc w:val="center"/>
                            <w:rPr>
                              <w:rFonts w:eastAsia="TimesNewRomanPSMT"/>
                              <w:color w:val="000000"/>
                              <w:sz w:val="16"/>
                              <w:szCs w:val="16"/>
                            </w:rPr>
                          </w:pPr>
                          <w:r>
                            <w:rPr>
                              <w:rFonts w:eastAsia="TimesNewRomanPSMT"/>
                              <w:color w:val="000000"/>
                              <w:sz w:val="16"/>
                              <w:szCs w:val="16"/>
                            </w:rPr>
                            <w:t>Remove</w:t>
                          </w:r>
                          <w:r w:rsidRPr="00BD6F81">
                            <w:rPr>
                              <w:rFonts w:eastAsia="TimesNewRomanPSMT"/>
                              <w:color w:val="000000"/>
                              <w:sz w:val="16"/>
                              <w:szCs w:val="16"/>
                            </w:rPr>
                            <w:t>: HAZ &lt;-4; Hb</w:t>
                          </w:r>
                          <w:r w:rsidRPr="00BD6F81">
                            <w:rPr>
                              <w:rFonts w:eastAsia="TimesNewRomanPSMT"/>
                              <w:color w:val="000000"/>
                              <w:sz w:val="16"/>
                              <w:szCs w:val="16"/>
                              <w:lang w:val="pt-BR"/>
                            </w:rPr>
                            <w:t>&lt; 70 g/L; HAZ&gt;=-1</w:t>
                          </w:r>
                        </w:p>
                      </w:txbxContent>
                    </v:textbox>
                  </v:shape>
                  <v:shape id="AutoShape 8" o:spid="_x0000_s1078" type="#_x0000_t32" style="position:absolute;left:4162;top:5773;width:48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"/>
                  <v:shape id="Text Box 60" o:spid="_x0000_s1079" type="#_x0000_t202" style="position:absolute;left:6276;top:6027;width:4453;height:1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">
                    <v:textbox>
                      <w:txbxContent>
                        <w:p w14:paraId="4413BDB8"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Select 472 girls (HAZ &gt;= -4 to HAZ &lt; -1), divided into 2 groups.</w:t>
                          </w:r>
                        </w:p>
                      </w:txbxContent>
                    </v:textbox>
                  </v:shape>
                  <v:shape id="AutoShape 10" o:spid="_x0000_s1080" type="#_x0000_t87" style="position:absolute;left:3603;top:8894;width:438;height:4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" adj="1641" strokeweight="1.5pt"/>
                  <v:shape id="AutoShape 12" o:spid="_x0000_s1081" type="#_x0000_t32" style="position:absolute;left:4162;top:5777;width:0;height:2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nugyQAAAOAAAAAPAAAAZHJzL2Rvd25yZXYueG1sRI9Pa8JA&#13;&#10;FMTvBb/D8gq91Y2FSo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s0Z7oMkAAADg&#13;&#10;AAAADwAAAAAAAAAAAAAAAAAHAgAAZHJzL2Rvd25yZXYueG1sUEsFBgAAAAADAAMAtwAAAP0CAAAA&#13;&#10;AA==&#13;&#10;">
                    <v:stroke endarrow="block"/>
                  </v:shape>
                  <v:shape id="AutoShape 13" o:spid="_x0000_s1082" type="#_x0000_t32" style="position:absolute;left:7819;top:6969;width:0;height:13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">
                    <v:stroke endarrow="block"/>
                  </v:shape>
                  <v:shape id="AutoShape 14" o:spid="_x0000_s1083" type="#_x0000_t32" style="position:absolute;left:7561;top:7503;width:25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"/>
                  <v:shape id="Text Box 60" o:spid="_x0000_s1084" type="#_x0000_t202" style="position:absolute;left:3231;top:7268;width:4320;height: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">
                    <v:textbox>
                      <w:txbxContent>
                        <w:p w14:paraId="01067656"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Randomly divided by class</w:t>
                          </w:r>
                        </w:p>
                      </w:txbxContent>
                    </v:textbox>
                  </v:shape>
                  <v:shape id="Text Box 60" o:spid="_x0000_s1085" type="#_x0000_t202" style="position:absolute;left:4040;top:8615;width:3306;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">
                    <v:textbox>
                      <w:txbxContent>
                        <w:p w14:paraId="5F04F034"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The inte</w:t>
                          </w:r>
                          <w:r>
                            <w:rPr>
                              <w:rFonts w:eastAsia="TimesNewRomanPSMT"/>
                              <w:color w:val="000000"/>
                              <w:sz w:val="16"/>
                              <w:szCs w:val="16"/>
                            </w:rPr>
                            <w:t>rvention group 236 children, 1</w:t>
                          </w:r>
                          <w:r w:rsidRPr="0055730F">
                            <w:rPr>
                              <w:rFonts w:eastAsia="TimesNewRomanPSMT"/>
                              <w:color w:val="000000"/>
                              <w:sz w:val="16"/>
                              <w:szCs w:val="16"/>
                            </w:rPr>
                            <w:t>pill/day; 5 days/week</w:t>
                          </w:r>
                        </w:p>
                      </w:txbxContent>
                    </v:textbox>
                  </v:shape>
                  <v:shape id="Text Box 60" o:spid="_x0000_s1086" type="#_x0000_t202" style="position:absolute;left:7404;top:8605;width:3283;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">
                    <v:textbox>
                      <w:txbxContent>
                        <w:p w14:paraId="529AD566" w14:textId="77777777" w:rsidR="00B927D8" w:rsidRPr="00BD6F81" w:rsidRDefault="00B927D8" w:rsidP="00B927D8">
                          <w:pPr>
                            <w:spacing w:before="0" w:after="0" w:line="240" w:lineRule="auto"/>
                            <w:ind w:firstLine="0"/>
                            <w:rPr>
                              <w:sz w:val="16"/>
                              <w:szCs w:val="16"/>
                            </w:rPr>
                          </w:pPr>
                          <w:r w:rsidRPr="0055730F">
                            <w:rPr>
                              <w:rFonts w:eastAsia="TimesNewRomanPSMT"/>
                              <w:color w:val="000000"/>
                              <w:sz w:val="16"/>
                              <w:szCs w:val="16"/>
                            </w:rPr>
                            <w:t>The</w:t>
                          </w:r>
                          <w:r>
                            <w:rPr>
                              <w:rFonts w:eastAsia="TimesNewRomanPSMT"/>
                              <w:color w:val="000000"/>
                              <w:sz w:val="16"/>
                              <w:szCs w:val="16"/>
                            </w:rPr>
                            <w:t xml:space="preserve"> control group 236 children,</w:t>
                          </w:r>
                          <w:r w:rsidRPr="0055730F">
                            <w:rPr>
                              <w:rFonts w:eastAsia="TimesNewRomanPSMT"/>
                              <w:color w:val="000000"/>
                              <w:sz w:val="16"/>
                              <w:szCs w:val="16"/>
                            </w:rPr>
                            <w:t xml:space="preserve"> a placebo pill/day; 5 days/week</w:t>
                          </w:r>
                        </w:p>
                      </w:txbxContent>
                    </v:textbox>
                  </v:shape>
                  <v:shape id="AutoShape 18" o:spid="_x0000_s1087" type="#_x0000_t32" style="position:absolute;left:5755;top:8349;width:3896;height: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"/>
                  <v:shape id="AutoShape 20" o:spid="_x0000_s1088" type="#_x0000_t32" style="position:absolute;left:4853;top:9755;width:0;height:28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RKF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">
                    <v:stroke endarrow="block"/>
                  </v:shape>
                  <v:shape id="AutoShape 21" o:spid="_x0000_s1089" type="#_x0000_t32" style="position:absolute;left:9755;top:9755;width:0;height:29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">
                    <v:stroke endarrow="block"/>
                  </v:shape>
                  <v:shape id="Text Box 60" o:spid="_x0000_s1090" type="#_x0000_t202" style="position:absolute;left:4041;top:12650;width:3152;height:1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">
                    <v:textbox>
                      <w:txbxContent>
                        <w:p w14:paraId="364E84FC" w14:textId="77777777" w:rsidR="00B927D8" w:rsidRPr="0055730F" w:rsidRDefault="00B927D8" w:rsidP="00B927D8">
                          <w:pPr>
                            <w:spacing w:before="0" w:after="0" w:line="240" w:lineRule="auto"/>
                            <w:ind w:firstLine="0"/>
                            <w:jc w:val="center"/>
                            <w:rPr>
                              <w:rFonts w:eastAsia="TimesNewRomanPSMT"/>
                              <w:color w:val="000000"/>
                              <w:sz w:val="16"/>
                              <w:szCs w:val="16"/>
                            </w:rPr>
                          </w:pPr>
                          <w:r w:rsidRPr="0055730F">
                            <w:rPr>
                              <w:rFonts w:eastAsia="TimesNewRomanPSMT"/>
                              <w:color w:val="000000"/>
                              <w:sz w:val="16"/>
                              <w:szCs w:val="16"/>
                            </w:rPr>
                            <w:t>Intervention group</w:t>
                          </w:r>
                        </w:p>
                        <w:p w14:paraId="7D509A13" w14:textId="77777777" w:rsidR="00B927D8" w:rsidRPr="0055730F" w:rsidRDefault="00B927D8" w:rsidP="00B927D8">
                          <w:pPr>
                            <w:spacing w:before="0" w:after="0" w:line="240" w:lineRule="auto"/>
                            <w:ind w:firstLine="0"/>
                            <w:jc w:val="center"/>
                            <w:rPr>
                              <w:rFonts w:eastAsia="TimesNewRomanPSMT"/>
                              <w:color w:val="000000"/>
                              <w:sz w:val="16"/>
                              <w:szCs w:val="16"/>
                            </w:rPr>
                          </w:pPr>
                          <w:r w:rsidRPr="0055730F">
                            <w:rPr>
                              <w:rFonts w:eastAsia="TimesNewRomanPSMT"/>
                              <w:color w:val="000000"/>
                              <w:sz w:val="16"/>
                              <w:szCs w:val="16"/>
                            </w:rPr>
                            <w:t>209 girls</w:t>
                          </w:r>
                        </w:p>
                        <w:p w14:paraId="1833C5A3" w14:textId="77777777" w:rsidR="00B927D8" w:rsidRPr="00BD6F81" w:rsidRDefault="00B927D8" w:rsidP="00B927D8">
                          <w:pPr>
                            <w:spacing w:before="0" w:after="0" w:line="240" w:lineRule="auto"/>
                            <w:ind w:firstLine="0"/>
                            <w:jc w:val="center"/>
                            <w:rPr>
                              <w:sz w:val="16"/>
                              <w:szCs w:val="16"/>
                            </w:rPr>
                          </w:pPr>
                          <w:r w:rsidRPr="0055730F">
                            <w:rPr>
                              <w:rFonts w:eastAsia="TimesNewRomanPSMT"/>
                              <w:color w:val="000000"/>
                              <w:sz w:val="16"/>
                              <w:szCs w:val="16"/>
                            </w:rPr>
                            <w:t xml:space="preserve">Giving up 27 children </w:t>
                          </w:r>
                          <w:r>
                            <w:rPr>
                              <w:rFonts w:eastAsia="TimesNewRomanPSMT"/>
                              <w:color w:val="000000"/>
                              <w:sz w:val="16"/>
                              <w:szCs w:val="16"/>
                            </w:rPr>
                            <w:t>(11.4%).</w:t>
                          </w:r>
                        </w:p>
                      </w:txbxContent>
                    </v:textbox>
                  </v:shape>
                  <v:shape id="Text Box 60" o:spid="_x0000_s1091" type="#_x0000_t202" style="position:absolute;left:7301;top:12651;width:3261;height:1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">
                    <v:textbox>
                      <w:txbxContent>
                        <w:p w14:paraId="318881CC" w14:textId="77777777" w:rsidR="00B927D8" w:rsidRPr="0051625C" w:rsidRDefault="00B927D8" w:rsidP="00B927D8">
                          <w:pPr>
                            <w:spacing w:before="0" w:after="0" w:line="240" w:lineRule="auto"/>
                            <w:ind w:firstLine="0"/>
                            <w:jc w:val="center"/>
                            <w:rPr>
                              <w:rFonts w:eastAsia="TimesNewRomanPSMT"/>
                              <w:color w:val="000000"/>
                              <w:sz w:val="16"/>
                              <w:szCs w:val="16"/>
                            </w:rPr>
                          </w:pPr>
                          <w:r w:rsidRPr="0051625C">
                            <w:rPr>
                              <w:rFonts w:eastAsia="TimesNewRomanPSMT"/>
                              <w:color w:val="000000"/>
                              <w:sz w:val="16"/>
                              <w:szCs w:val="16"/>
                            </w:rPr>
                            <w:t>Control group</w:t>
                          </w:r>
                        </w:p>
                        <w:p w14:paraId="5CE8401B" w14:textId="77777777" w:rsidR="00B927D8" w:rsidRPr="0051625C" w:rsidRDefault="00B927D8" w:rsidP="00B927D8">
                          <w:pPr>
                            <w:spacing w:before="0" w:after="0" w:line="240" w:lineRule="auto"/>
                            <w:ind w:firstLine="0"/>
                            <w:jc w:val="center"/>
                            <w:rPr>
                              <w:rFonts w:eastAsia="TimesNewRomanPSMT"/>
                              <w:color w:val="000000"/>
                              <w:sz w:val="16"/>
                              <w:szCs w:val="16"/>
                            </w:rPr>
                          </w:pPr>
                          <w:r w:rsidRPr="0051625C">
                            <w:rPr>
                              <w:rFonts w:eastAsia="TimesNewRomanPSMT"/>
                              <w:color w:val="000000"/>
                              <w:sz w:val="16"/>
                              <w:szCs w:val="16"/>
                            </w:rPr>
                            <w:t>199 girls</w:t>
                          </w:r>
                        </w:p>
                        <w:p w14:paraId="54F03335" w14:textId="77777777" w:rsidR="00B927D8" w:rsidRPr="00BD6F81" w:rsidRDefault="00B927D8" w:rsidP="00B927D8">
                          <w:pPr>
                            <w:spacing w:before="0" w:after="0" w:line="240" w:lineRule="auto"/>
                            <w:ind w:firstLine="0"/>
                            <w:jc w:val="center"/>
                            <w:rPr>
                              <w:rFonts w:eastAsia="TimesNewRomanPSMT"/>
                              <w:color w:val="000000"/>
                              <w:sz w:val="16"/>
                              <w:szCs w:val="16"/>
                            </w:rPr>
                          </w:pPr>
                          <w:r>
                            <w:rPr>
                              <w:rFonts w:eastAsia="TimesNewRomanPSMT"/>
                              <w:color w:val="000000"/>
                              <w:sz w:val="16"/>
                              <w:szCs w:val="16"/>
                            </w:rPr>
                            <w:t>Giving up 37 girls</w:t>
                          </w:r>
                          <w:r w:rsidRPr="0051625C">
                            <w:rPr>
                              <w:rFonts w:eastAsia="TimesNewRomanPSMT"/>
                              <w:color w:val="000000"/>
                              <w:sz w:val="16"/>
                              <w:szCs w:val="16"/>
                            </w:rPr>
                            <w:t xml:space="preserve"> </w:t>
                          </w:r>
                          <w:r>
                            <w:rPr>
                              <w:rFonts w:eastAsia="TimesNewRomanPSMT"/>
                              <w:color w:val="000000"/>
                              <w:sz w:val="16"/>
                              <w:szCs w:val="16"/>
                            </w:rPr>
                            <w:t>(</w:t>
                          </w:r>
                          <w:r w:rsidRPr="0051625C">
                            <w:rPr>
                              <w:rFonts w:eastAsia="TimesNewRomanPSMT"/>
                              <w:color w:val="000000"/>
                              <w:sz w:val="16"/>
                              <w:szCs w:val="16"/>
                            </w:rPr>
                            <w:t>15.7%</w:t>
                          </w:r>
                          <w:r>
                            <w:rPr>
                              <w:rFonts w:eastAsia="TimesNewRomanPSMT"/>
                              <w:color w:val="000000"/>
                              <w:sz w:val="16"/>
                              <w:szCs w:val="16"/>
                            </w:rPr>
                            <w:t>)</w:t>
                          </w:r>
                        </w:p>
                      </w:txbxContent>
                    </v:textbox>
                  </v:shape>
                  <v:shape id="AutoShape 24" o:spid="_x0000_s1092" type="#_x0000_t32" style="position:absolute;left:9055;top:5782;width:0;height: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">
                    <v:stroke endarrow="block"/>
                  </v:shape>
                  <v:shape id="AutoShape 25" o:spid="_x0000_s1093" type="#_x0000_t32" style="position:absolute;left:4853;top:10332;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"/>
                  <v:shape id="Text Box 60" o:spid="_x0000_s1094" type="#_x0000_t202" style="position:absolute;left:5343;top:9931;width:3894;height:1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">
                    <v:textbox>
                      <w:txbxContent>
                        <w:p w14:paraId="1ED0886C" w14:textId="77777777" w:rsidR="00B927D8" w:rsidRPr="00BD6F81" w:rsidRDefault="00B927D8" w:rsidP="00B927D8">
                          <w:pPr>
                            <w:spacing w:before="0" w:after="0" w:line="240" w:lineRule="auto"/>
                            <w:ind w:firstLine="0"/>
                            <w:jc w:val="center"/>
                            <w:rPr>
                              <w:sz w:val="16"/>
                              <w:szCs w:val="16"/>
                            </w:rPr>
                          </w:pPr>
                          <w:r w:rsidRPr="00BD6F81">
                            <w:rPr>
                              <w:sz w:val="16"/>
                              <w:szCs w:val="16"/>
                            </w:rPr>
                            <w:t>T</w:t>
                          </w:r>
                          <w:r w:rsidRPr="00BD6F81">
                            <w:rPr>
                              <w:sz w:val="16"/>
                              <w:szCs w:val="16"/>
                              <w:vertAlign w:val="subscript"/>
                            </w:rPr>
                            <w:t xml:space="preserve">3 </w:t>
                          </w:r>
                          <w:r w:rsidRPr="0055730F">
                            <w:rPr>
                              <w:sz w:val="16"/>
                              <w:szCs w:val="16"/>
                            </w:rPr>
                            <w:t>assessment: anthropometric, Hb, zinc, vitamin A</w:t>
                          </w:r>
                        </w:p>
                        <w:p w14:paraId="410E5C8B" w14:textId="77777777" w:rsidR="00B927D8" w:rsidRPr="00BD6F81" w:rsidRDefault="00B927D8" w:rsidP="00B927D8">
                          <w:pPr>
                            <w:spacing w:before="0" w:after="0" w:line="240" w:lineRule="auto"/>
                            <w:ind w:firstLine="0"/>
                            <w:rPr>
                              <w:sz w:val="16"/>
                              <w:szCs w:val="16"/>
                            </w:rPr>
                          </w:pPr>
                        </w:p>
                      </w:txbxContent>
                    </v:textbox>
                  </v:shape>
                  <v:shape id="AutoShape 27" o:spid="_x0000_s1095" type="#_x0000_t32" style="position:absolute;left:9237;top:10333;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"/>
                  <v:shape id="Text Box 59" o:spid="_x0000_s1096" type="#_x0000_t202" style="position:absolute;left:1884;top:10695;width:162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">
                    <v:textbox>
                      <w:txbxContent>
                        <w:p w14:paraId="487605C0" w14:textId="77777777" w:rsidR="00B927D8" w:rsidRPr="00BD6F81" w:rsidRDefault="00B927D8" w:rsidP="00B927D8">
                          <w:pPr>
                            <w:spacing w:before="0" w:after="0" w:line="240" w:lineRule="auto"/>
                            <w:ind w:firstLine="0"/>
                            <w:rPr>
                              <w:sz w:val="16"/>
                              <w:szCs w:val="16"/>
                            </w:rPr>
                          </w:pPr>
                          <w:r w:rsidRPr="0051625C">
                            <w:rPr>
                              <w:b/>
                              <w:sz w:val="16"/>
                              <w:szCs w:val="16"/>
                            </w:rPr>
                            <w:t>Interventional Research</w:t>
                          </w:r>
                        </w:p>
                        <w:p w14:paraId="72C77169" w14:textId="77777777" w:rsidR="00B927D8" w:rsidRPr="00BD6F81" w:rsidRDefault="00B927D8" w:rsidP="00B927D8">
                          <w:pPr>
                            <w:spacing w:before="0" w:after="0" w:line="240" w:lineRule="auto"/>
                            <w:ind w:firstLine="0"/>
                            <w:rPr>
                              <w:b/>
                              <w:sz w:val="16"/>
                              <w:szCs w:val="16"/>
                            </w:rPr>
                          </w:pPr>
                        </w:p>
                        <w:p w14:paraId="6856C11A" w14:textId="77777777" w:rsidR="00B927D8" w:rsidRPr="00BD6F81" w:rsidRDefault="00B927D8" w:rsidP="00B927D8">
                          <w:pPr>
                            <w:spacing w:before="0" w:after="0" w:line="240" w:lineRule="auto"/>
                            <w:ind w:firstLine="0"/>
                            <w:rPr>
                              <w:sz w:val="16"/>
                              <w:szCs w:val="16"/>
                            </w:rPr>
                          </w:pPr>
                        </w:p>
                      </w:txbxContent>
                    </v:textbox>
                  </v:shape>
                  <v:shape id="Text Box 60" o:spid="_x0000_s1097" type="#_x0000_t202" style="position:absolute;left:5343;top:11371;width:3941;height: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">
                    <v:textbox>
                      <w:txbxContent>
                        <w:p w14:paraId="68C7B8A6" w14:textId="77777777" w:rsidR="00B927D8" w:rsidRPr="00BD6F81" w:rsidRDefault="00B927D8" w:rsidP="00B927D8">
                          <w:pPr>
                            <w:spacing w:before="0" w:after="0" w:line="240" w:lineRule="auto"/>
                            <w:ind w:firstLine="0"/>
                            <w:jc w:val="center"/>
                            <w:rPr>
                              <w:sz w:val="16"/>
                              <w:szCs w:val="16"/>
                            </w:rPr>
                          </w:pPr>
                          <w:r w:rsidRPr="00BD6F81">
                            <w:rPr>
                              <w:sz w:val="16"/>
                              <w:szCs w:val="16"/>
                            </w:rPr>
                            <w:t>T</w:t>
                          </w:r>
                          <w:r w:rsidRPr="00BD6F81">
                            <w:rPr>
                              <w:sz w:val="16"/>
                              <w:szCs w:val="16"/>
                              <w:vertAlign w:val="subscript"/>
                            </w:rPr>
                            <w:t>0</w:t>
                          </w:r>
                          <w:r w:rsidRPr="00BD6F81">
                            <w:rPr>
                              <w:sz w:val="16"/>
                              <w:szCs w:val="16"/>
                            </w:rPr>
                            <w:t>, T</w:t>
                          </w:r>
                          <w:r w:rsidRPr="00BD6F81">
                            <w:rPr>
                              <w:sz w:val="16"/>
                              <w:szCs w:val="16"/>
                              <w:vertAlign w:val="subscript"/>
                            </w:rPr>
                            <w:t xml:space="preserve">6 </w:t>
                          </w:r>
                          <w:r w:rsidRPr="0055730F">
                            <w:rPr>
                              <w:sz w:val="16"/>
                              <w:szCs w:val="16"/>
                            </w:rPr>
                            <w:t>assessment: anthropometric, Hb, ferritin, zinc, vitamin A, vitamin D</w:t>
                          </w:r>
                        </w:p>
                        <w:p w14:paraId="5103A5ED" w14:textId="77777777" w:rsidR="00B927D8" w:rsidRPr="00BD6F81" w:rsidRDefault="00B927D8" w:rsidP="00B927D8">
                          <w:pPr>
                            <w:spacing w:before="0" w:after="0" w:line="240" w:lineRule="auto"/>
                            <w:ind w:firstLine="0"/>
                            <w:rPr>
                              <w:sz w:val="16"/>
                              <w:szCs w:val="16"/>
                            </w:rPr>
                          </w:pPr>
                        </w:p>
                      </w:txbxContent>
                    </v:textbox>
                  </v:shape>
                  <v:shape id="AutoShape 30" o:spid="_x0000_s1098" type="#_x0000_t32" style="position:absolute;left:9284;top:11742;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"/>
                  <v:shape id="AutoShape 31" o:spid="_x0000_s1099" type="#_x0000_t32" style="position:absolute;left:4853;top:11741;width:490;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"/>
                  <v:shape id="AutoShape 32" o:spid="_x0000_s1100" type="#_x0000_t87" style="position:absolute;left:3602;top:4368;width:438;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" strokeweight="1.5pt"/>
                  <v:shape id="Text Box 59" o:spid="_x0000_s1101" type="#_x0000_t202" style="position:absolute;left:2020;top:8607;width:1628;height: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">
                    <v:textbox>
                      <w:txbxContent>
                        <w:p w14:paraId="0FBFD010" w14:textId="77777777" w:rsidR="00B927D8" w:rsidRPr="00BD6F81" w:rsidRDefault="00B927D8" w:rsidP="00B927D8">
                          <w:pPr>
                            <w:spacing w:before="0" w:after="0" w:line="240" w:lineRule="auto"/>
                            <w:ind w:firstLine="0"/>
                            <w:rPr>
                              <w:b/>
                              <w:i/>
                              <w:sz w:val="16"/>
                              <w:szCs w:val="16"/>
                              <w:vertAlign w:val="subscript"/>
                            </w:rPr>
                          </w:pPr>
                          <w:r w:rsidRPr="00BD6F81">
                            <w:rPr>
                              <w:b/>
                              <w:i/>
                              <w:sz w:val="16"/>
                              <w:szCs w:val="16"/>
                            </w:rPr>
                            <w:t>T</w:t>
                          </w:r>
                          <w:r w:rsidRPr="00BD6F81">
                            <w:rPr>
                              <w:b/>
                              <w:i/>
                              <w:sz w:val="16"/>
                              <w:szCs w:val="16"/>
                              <w:vertAlign w:val="subscript"/>
                            </w:rPr>
                            <w:t>0</w:t>
                          </w:r>
                        </w:p>
                        <w:p w14:paraId="4C9DB3DA" w14:textId="77777777" w:rsidR="00B927D8" w:rsidRPr="00BD6F81" w:rsidRDefault="00B927D8" w:rsidP="00B927D8">
                          <w:pPr>
                            <w:spacing w:before="0" w:after="0" w:line="240" w:lineRule="auto"/>
                            <w:ind w:firstLine="0"/>
                            <w:rPr>
                              <w:b/>
                              <w:sz w:val="16"/>
                              <w:szCs w:val="16"/>
                            </w:rPr>
                          </w:pPr>
                        </w:p>
                        <w:p w14:paraId="59099B52" w14:textId="77777777" w:rsidR="00B927D8" w:rsidRPr="00BD6F81" w:rsidRDefault="00B927D8" w:rsidP="00B927D8">
                          <w:pPr>
                            <w:spacing w:before="0" w:after="0" w:line="240" w:lineRule="auto"/>
                            <w:ind w:firstLine="0"/>
                            <w:rPr>
                              <w:sz w:val="16"/>
                              <w:szCs w:val="16"/>
                            </w:rPr>
                          </w:pPr>
                        </w:p>
                      </w:txbxContent>
                    </v:textbox>
                  </v:shape>
                  <v:shape id="Text Box 59" o:spid="_x0000_s1102" type="#_x0000_t202" style="position:absolute;left:1884;top:12721;width:1628;height: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">
                    <v:textbox>
                      <w:txbxContent>
                        <w:p w14:paraId="528986A2" w14:textId="77777777" w:rsidR="00B927D8" w:rsidRPr="00BD6F81" w:rsidRDefault="00B927D8" w:rsidP="00B927D8">
                          <w:pPr>
                            <w:spacing w:before="0" w:after="0" w:line="240" w:lineRule="auto"/>
                            <w:ind w:firstLine="0"/>
                            <w:rPr>
                              <w:b/>
                              <w:i/>
                              <w:sz w:val="16"/>
                              <w:szCs w:val="16"/>
                              <w:vertAlign w:val="subscript"/>
                            </w:rPr>
                          </w:pPr>
                          <w:r w:rsidRPr="00BD6F81">
                            <w:rPr>
                              <w:b/>
                              <w:i/>
                              <w:sz w:val="16"/>
                              <w:szCs w:val="16"/>
                            </w:rPr>
                            <w:t>T</w:t>
                          </w:r>
                          <w:r w:rsidRPr="00BD6F81">
                            <w:rPr>
                              <w:b/>
                              <w:i/>
                              <w:sz w:val="16"/>
                              <w:szCs w:val="16"/>
                              <w:vertAlign w:val="subscript"/>
                            </w:rPr>
                            <w:t>6</w:t>
                          </w:r>
                        </w:p>
                        <w:p w14:paraId="00FEE925" w14:textId="77777777" w:rsidR="00B927D8" w:rsidRPr="00BD6F81" w:rsidRDefault="00B927D8" w:rsidP="00B927D8">
                          <w:pPr>
                            <w:spacing w:before="0" w:after="0" w:line="240" w:lineRule="auto"/>
                            <w:ind w:firstLine="0"/>
                            <w:rPr>
                              <w:b/>
                              <w:sz w:val="16"/>
                              <w:szCs w:val="16"/>
                            </w:rPr>
                          </w:pPr>
                        </w:p>
                        <w:p w14:paraId="4E42E052" w14:textId="77777777" w:rsidR="00B927D8" w:rsidRPr="00BD6F81" w:rsidRDefault="00B927D8" w:rsidP="00B927D8">
                          <w:pPr>
                            <w:spacing w:before="0" w:after="0" w:line="240" w:lineRule="auto"/>
                            <w:ind w:firstLine="0"/>
                            <w:rPr>
                              <w:sz w:val="16"/>
                              <w:szCs w:val="16"/>
                            </w:rPr>
                          </w:pPr>
                        </w:p>
                      </w:txbxContent>
                    </v:textbox>
                  </v:shape>
                </v:group>
              </v:group>
            </w:pict>
          </mc:Fallback>
        </mc:AlternateContent>
      </w:r>
    </w:p>
    <w:p w14:paraId="2D0E8E8D" w14:textId="77777777" w:rsidR="00B927D8" w:rsidRDefault="00B927D8" w:rsidP="00B927D8"/>
    <w:p w14:paraId="227F7976" w14:textId="77777777" w:rsidR="00B927D8" w:rsidRDefault="00B927D8" w:rsidP="00B927D8"/>
    <w:p w14:paraId="0F636D3A" w14:textId="77777777" w:rsidR="00B927D8" w:rsidRDefault="00B927D8" w:rsidP="00B927D8"/>
    <w:p w14:paraId="7461F6E0" w14:textId="77777777" w:rsidR="00B927D8" w:rsidRPr="00EB465A" w:rsidRDefault="00B927D8" w:rsidP="00B927D8"/>
    <w:p w14:paraId="6D48E10A" w14:textId="77777777" w:rsidR="00B927D8" w:rsidRPr="00EB465A" w:rsidRDefault="00B927D8" w:rsidP="00B927D8"/>
    <w:p w14:paraId="1FEE2B9B" w14:textId="77777777" w:rsidR="00B927D8" w:rsidRPr="00EB465A" w:rsidRDefault="00B927D8" w:rsidP="00B927D8"/>
    <w:p w14:paraId="0F0B8D3D" w14:textId="77777777" w:rsidR="00B927D8" w:rsidRPr="00EB465A" w:rsidRDefault="00B927D8" w:rsidP="00B927D8"/>
    <w:p w14:paraId="49360BEA" w14:textId="77777777" w:rsidR="00B927D8" w:rsidRPr="00EB465A" w:rsidRDefault="00B927D8" w:rsidP="00B927D8"/>
    <w:p w14:paraId="3973F709" w14:textId="77777777" w:rsidR="00B927D8" w:rsidRDefault="00B927D8" w:rsidP="00B927D8">
      <w:pPr>
        <w:pStyle w:val="chuyende11"/>
        <w:jc w:val="center"/>
        <w:rPr>
          <w:rFonts w:eastAsia="Times New Roman"/>
          <w:bCs w:val="0"/>
        </w:rPr>
      </w:pPr>
      <w:r w:rsidRPr="00077263">
        <w:rPr>
          <w:rFonts w:eastAsia="Times New Roman"/>
          <w:bCs w:val="0"/>
        </w:rPr>
        <w:t>Flow chart summary of the study</w:t>
      </w:r>
    </w:p>
    <w:p w14:paraId="30D8E4BE" w14:textId="77777777" w:rsidR="00B927D8" w:rsidRPr="009B5A70" w:rsidRDefault="00B927D8" w:rsidP="00B927D8">
      <w:pPr>
        <w:pStyle w:val="chuyende11"/>
      </w:pPr>
      <w:r>
        <w:t>2.5</w:t>
      </w:r>
      <w:r w:rsidRPr="009B5A70">
        <w:t xml:space="preserve">. Study variables </w:t>
      </w:r>
    </w:p>
    <w:p w14:paraId="0BCC2A03" w14:textId="77777777" w:rsidR="00B927D8" w:rsidRPr="009B5A70" w:rsidRDefault="00B927D8" w:rsidP="00B927D8">
      <w:pPr>
        <w:spacing w:before="0" w:after="0" w:line="340" w:lineRule="exact"/>
        <w:ind w:firstLine="0"/>
        <w:jc w:val="left"/>
        <w:rPr>
          <w:sz w:val="22"/>
          <w:szCs w:val="22"/>
        </w:rPr>
      </w:pPr>
      <w:r w:rsidRPr="009B5A70">
        <w:rPr>
          <w:b/>
          <w:i/>
          <w:sz w:val="22"/>
          <w:szCs w:val="22"/>
        </w:rPr>
        <w:t xml:space="preserve">General information: </w:t>
      </w:r>
      <w:r>
        <w:rPr>
          <w:sz w:val="22"/>
          <w:szCs w:val="22"/>
        </w:rPr>
        <w:t xml:space="preserve">age, ethnicity, pubertal status, </w:t>
      </w:r>
    </w:p>
    <w:p w14:paraId="32747887" w14:textId="77777777" w:rsidR="00B927D8" w:rsidRPr="00DC1CCC" w:rsidRDefault="00B927D8" w:rsidP="00B927D8">
      <w:pPr>
        <w:pStyle w:val="Chuyende111"/>
        <w:spacing w:before="0" w:after="0" w:line="340" w:lineRule="exact"/>
        <w:jc w:val="left"/>
        <w:rPr>
          <w:rFonts w:ascii="Times New Roman" w:hAnsi="Times New Roman"/>
          <w:b w:val="0"/>
          <w:sz w:val="22"/>
          <w:szCs w:val="22"/>
        </w:rPr>
      </w:pPr>
      <w:r w:rsidRPr="0028359F">
        <w:rPr>
          <w:rFonts w:ascii="Times New Roman" w:hAnsi="Times New Roman"/>
          <w:i/>
          <w:sz w:val="22"/>
          <w:szCs w:val="22"/>
        </w:rPr>
        <w:t>General information group</w:t>
      </w:r>
      <w:r w:rsidRPr="00886055">
        <w:rPr>
          <w:rFonts w:ascii="Times New Roman" w:hAnsi="Times New Roman"/>
          <w:i/>
          <w:sz w:val="22"/>
          <w:szCs w:val="22"/>
        </w:rPr>
        <w:t>:</w:t>
      </w:r>
      <w:r w:rsidRPr="00886055">
        <w:rPr>
          <w:rFonts w:ascii="Times New Roman" w:hAnsi="Times New Roman"/>
          <w:b w:val="0"/>
          <w:sz w:val="22"/>
          <w:szCs w:val="22"/>
        </w:rPr>
        <w:t xml:space="preserve"> </w:t>
      </w:r>
      <w:r w:rsidRPr="0028359F">
        <w:rPr>
          <w:rFonts w:ascii="Times New Roman" w:hAnsi="Times New Roman"/>
          <w:b w:val="0"/>
          <w:sz w:val="22"/>
          <w:szCs w:val="22"/>
        </w:rPr>
        <w:t xml:space="preserve">Child's age, ethnicity, puberty status, illness in the past two weeks (fever, diarrhea, acute respiratory infection...). Education level of the mother, occupation of the mother, </w:t>
      </w:r>
      <w:r w:rsidRPr="0028359F">
        <w:rPr>
          <w:rFonts w:ascii="Times New Roman" w:hAnsi="Times New Roman"/>
          <w:b w:val="0"/>
          <w:sz w:val="22"/>
          <w:szCs w:val="22"/>
        </w:rPr>
        <w:lastRenderedPageBreak/>
        <w:t>total number of children in the household, total number of people in the household, household economic status</w:t>
      </w:r>
      <w:r w:rsidRPr="00DC1CCC">
        <w:rPr>
          <w:rFonts w:ascii="Times New Roman" w:hAnsi="Times New Roman"/>
          <w:b w:val="0"/>
          <w:sz w:val="22"/>
          <w:szCs w:val="22"/>
        </w:rPr>
        <w:t xml:space="preserve">… </w:t>
      </w:r>
    </w:p>
    <w:p w14:paraId="394098CD" w14:textId="77777777" w:rsidR="00B927D8" w:rsidRPr="00DC1CCC" w:rsidRDefault="00B927D8" w:rsidP="00B927D8">
      <w:pPr>
        <w:pStyle w:val="Chuyende111"/>
        <w:spacing w:before="0" w:after="0" w:line="340" w:lineRule="exact"/>
        <w:jc w:val="left"/>
        <w:rPr>
          <w:rFonts w:ascii="Times New Roman" w:hAnsi="Times New Roman"/>
          <w:b w:val="0"/>
          <w:sz w:val="22"/>
          <w:szCs w:val="22"/>
        </w:rPr>
      </w:pPr>
      <w:r>
        <w:rPr>
          <w:rFonts w:ascii="Times New Roman" w:hAnsi="Times New Roman"/>
          <w:i/>
          <w:sz w:val="22"/>
          <w:szCs w:val="22"/>
        </w:rPr>
        <w:t>Evaluation</w:t>
      </w:r>
      <w:r w:rsidRPr="0028359F">
        <w:rPr>
          <w:rFonts w:ascii="Times New Roman" w:hAnsi="Times New Roman"/>
          <w:i/>
          <w:sz w:val="22"/>
          <w:szCs w:val="22"/>
        </w:rPr>
        <w:t xml:space="preserve"> of nutritional status</w:t>
      </w:r>
      <w:r w:rsidRPr="00DC1CCC">
        <w:rPr>
          <w:rFonts w:ascii="Times New Roman" w:hAnsi="Times New Roman"/>
          <w:i/>
          <w:sz w:val="22"/>
          <w:szCs w:val="22"/>
        </w:rPr>
        <w:t>:</w:t>
      </w:r>
      <w:r w:rsidRPr="00DC1CCC">
        <w:rPr>
          <w:rFonts w:ascii="Times New Roman" w:hAnsi="Times New Roman"/>
          <w:b w:val="0"/>
          <w:sz w:val="22"/>
          <w:szCs w:val="22"/>
        </w:rPr>
        <w:t xml:space="preserve"> </w:t>
      </w:r>
      <w:r w:rsidRPr="0028359F">
        <w:rPr>
          <w:rFonts w:ascii="Times New Roman" w:hAnsi="Times New Roman"/>
          <w:b w:val="0"/>
          <w:sz w:val="22"/>
          <w:szCs w:val="22"/>
        </w:rPr>
        <w:t>Classification according to WHO 2007</w:t>
      </w:r>
      <w:r>
        <w:rPr>
          <w:rFonts w:ascii="Times New Roman" w:hAnsi="Times New Roman"/>
          <w:b w:val="0"/>
          <w:sz w:val="22"/>
          <w:szCs w:val="22"/>
        </w:rPr>
        <w:t>.</w:t>
      </w:r>
      <w:r w:rsidRPr="00DC1CCC">
        <w:rPr>
          <w:rFonts w:ascii="Times New Roman" w:hAnsi="Times New Roman"/>
          <w:b w:val="0"/>
          <w:sz w:val="22"/>
          <w:szCs w:val="22"/>
        </w:rPr>
        <w:t xml:space="preserve"> </w:t>
      </w:r>
    </w:p>
    <w:p w14:paraId="7E32CE6E" w14:textId="77777777" w:rsidR="00B927D8" w:rsidRPr="00DC1CCC" w:rsidRDefault="00B927D8" w:rsidP="00B927D8">
      <w:pPr>
        <w:pStyle w:val="Chuyende111"/>
        <w:spacing w:before="0" w:after="0" w:line="340" w:lineRule="exact"/>
        <w:rPr>
          <w:rFonts w:ascii="Times New Roman" w:hAnsi="Times New Roman"/>
          <w:b w:val="0"/>
          <w:sz w:val="22"/>
          <w:szCs w:val="22"/>
        </w:rPr>
      </w:pPr>
      <w:r w:rsidRPr="0028359F">
        <w:rPr>
          <w:rFonts w:ascii="Times New Roman" w:hAnsi="Times New Roman"/>
          <w:i/>
          <w:sz w:val="22"/>
          <w:szCs w:val="22"/>
        </w:rPr>
        <w:t>Hematological index</w:t>
      </w:r>
      <w:r w:rsidRPr="00DC1CCC">
        <w:rPr>
          <w:rFonts w:ascii="Times New Roman" w:hAnsi="Times New Roman"/>
          <w:i/>
          <w:sz w:val="22"/>
          <w:szCs w:val="22"/>
        </w:rPr>
        <w:t>:</w:t>
      </w:r>
      <w:r w:rsidRPr="00DC1CCC">
        <w:rPr>
          <w:rFonts w:ascii="Times New Roman" w:hAnsi="Times New Roman"/>
          <w:b w:val="0"/>
          <w:sz w:val="22"/>
          <w:szCs w:val="22"/>
        </w:rPr>
        <w:t xml:space="preserve"> </w:t>
      </w:r>
      <w:r w:rsidRPr="00BB0CA1">
        <w:rPr>
          <w:rFonts w:ascii="Times New Roman" w:hAnsi="Times New Roman"/>
          <w:b w:val="0"/>
          <w:i/>
          <w:sz w:val="22"/>
          <w:szCs w:val="22"/>
        </w:rPr>
        <w:t>Anemia</w:t>
      </w:r>
      <w:r w:rsidRPr="0028359F">
        <w:rPr>
          <w:rFonts w:ascii="Times New Roman" w:hAnsi="Times New Roman"/>
          <w:b w:val="0"/>
          <w:sz w:val="22"/>
          <w:szCs w:val="22"/>
        </w:rPr>
        <w:t xml:space="preserve"> in children aged 5-11 years </w:t>
      </w:r>
      <w:r>
        <w:rPr>
          <w:rFonts w:ascii="Times New Roman" w:hAnsi="Times New Roman"/>
          <w:b w:val="0"/>
          <w:sz w:val="22"/>
          <w:szCs w:val="22"/>
        </w:rPr>
        <w:t xml:space="preserve">old </w:t>
      </w:r>
      <w:r w:rsidRPr="0028359F">
        <w:rPr>
          <w:rFonts w:ascii="Times New Roman" w:hAnsi="Times New Roman"/>
          <w:b w:val="0"/>
          <w:sz w:val="22"/>
          <w:szCs w:val="22"/>
        </w:rPr>
        <w:t>with Hb &lt; 115 g/L and children aged 12-18 years</w:t>
      </w:r>
      <w:r w:rsidRPr="00A7114E">
        <w:rPr>
          <w:rFonts w:ascii="Times New Roman" w:hAnsi="Times New Roman"/>
          <w:b w:val="0"/>
          <w:sz w:val="22"/>
          <w:szCs w:val="22"/>
        </w:rPr>
        <w:t xml:space="preserve"> </w:t>
      </w:r>
      <w:r>
        <w:rPr>
          <w:rFonts w:ascii="Times New Roman" w:hAnsi="Times New Roman"/>
          <w:b w:val="0"/>
          <w:sz w:val="22"/>
          <w:szCs w:val="22"/>
        </w:rPr>
        <w:t>old</w:t>
      </w:r>
      <w:r w:rsidRPr="0028359F">
        <w:rPr>
          <w:rFonts w:ascii="Times New Roman" w:hAnsi="Times New Roman"/>
          <w:b w:val="0"/>
          <w:sz w:val="22"/>
          <w:szCs w:val="22"/>
        </w:rPr>
        <w:t xml:space="preserve"> with Hb &lt; 120 g/L. </w:t>
      </w:r>
      <w:r w:rsidRPr="00BB0CA1">
        <w:rPr>
          <w:rFonts w:ascii="Times New Roman" w:hAnsi="Times New Roman"/>
          <w:b w:val="0"/>
          <w:i/>
          <w:sz w:val="22"/>
          <w:szCs w:val="22"/>
        </w:rPr>
        <w:t>Iron depletion</w:t>
      </w:r>
      <w:r w:rsidRPr="0028359F">
        <w:rPr>
          <w:rFonts w:ascii="Times New Roman" w:hAnsi="Times New Roman"/>
          <w:b w:val="0"/>
          <w:sz w:val="22"/>
          <w:szCs w:val="22"/>
        </w:rPr>
        <w:t xml:space="preserve"> when ferritin is below15 µg/L; </w:t>
      </w:r>
      <w:r w:rsidRPr="009D2D18">
        <w:rPr>
          <w:rFonts w:ascii="Times New Roman" w:hAnsi="Times New Roman"/>
          <w:b w:val="0"/>
          <w:i/>
          <w:sz w:val="22"/>
          <w:szCs w:val="22"/>
        </w:rPr>
        <w:t>Zinc deficiency</w:t>
      </w:r>
      <w:r w:rsidRPr="0028359F">
        <w:rPr>
          <w:rFonts w:ascii="Times New Roman" w:hAnsi="Times New Roman"/>
          <w:b w:val="0"/>
          <w:sz w:val="22"/>
          <w:szCs w:val="22"/>
        </w:rPr>
        <w:t xml:space="preserve"> when serum zinc concentration &lt; 10.1</w:t>
      </w:r>
      <w:r w:rsidRPr="0028359F">
        <w:rPr>
          <w:rFonts w:ascii="Times New Roman" w:hAnsi="Times New Roman"/>
          <w:b w:val="0"/>
          <w:sz w:val="22"/>
          <w:szCs w:val="22"/>
          <w:lang w:val="vi-VN"/>
        </w:rPr>
        <w:t xml:space="preserve"> </w:t>
      </w:r>
      <w:r w:rsidRPr="0028359F">
        <w:rPr>
          <w:rFonts w:ascii="Times New Roman" w:hAnsi="Times New Roman"/>
          <w:b w:val="0"/>
          <w:sz w:val="22"/>
          <w:szCs w:val="22"/>
        </w:rPr>
        <w:sym w:font="Symbol" w:char="F06D"/>
      </w:r>
      <w:r w:rsidRPr="0028359F">
        <w:rPr>
          <w:rFonts w:ascii="Times New Roman" w:hAnsi="Times New Roman"/>
          <w:b w:val="0"/>
          <w:sz w:val="22"/>
          <w:szCs w:val="22"/>
          <w:lang w:val="vi-VN"/>
        </w:rPr>
        <w:t>mol/L</w:t>
      </w:r>
      <w:r w:rsidRPr="0028359F">
        <w:rPr>
          <w:rFonts w:ascii="Times New Roman" w:hAnsi="Times New Roman"/>
          <w:b w:val="0"/>
          <w:sz w:val="22"/>
          <w:szCs w:val="22"/>
        </w:rPr>
        <w:t xml:space="preserve">; </w:t>
      </w:r>
      <w:r w:rsidRPr="009D2D18">
        <w:rPr>
          <w:rFonts w:ascii="Times New Roman" w:hAnsi="Times New Roman"/>
          <w:b w:val="0"/>
          <w:i/>
          <w:sz w:val="22"/>
          <w:szCs w:val="22"/>
        </w:rPr>
        <w:t>Vitamin D deficiency</w:t>
      </w:r>
      <w:r w:rsidRPr="0028359F">
        <w:rPr>
          <w:rFonts w:ascii="Times New Roman" w:hAnsi="Times New Roman"/>
          <w:b w:val="0"/>
          <w:sz w:val="22"/>
          <w:szCs w:val="22"/>
        </w:rPr>
        <w:t xml:space="preserve"> Severe deficiency&lt; 30 nmol/L; Mild deficiency 30 - 49.9 nmol/L; </w:t>
      </w:r>
      <w:r w:rsidRPr="00000625">
        <w:rPr>
          <w:rFonts w:ascii="Times New Roman" w:hAnsi="Times New Roman"/>
          <w:b w:val="0"/>
          <w:i/>
          <w:sz w:val="22"/>
          <w:szCs w:val="22"/>
        </w:rPr>
        <w:t>Vitamin A deficiency</w:t>
      </w:r>
      <w:r w:rsidRPr="0028359F">
        <w:rPr>
          <w:rFonts w:ascii="Times New Roman" w:hAnsi="Times New Roman"/>
          <w:b w:val="0"/>
          <w:sz w:val="22"/>
          <w:szCs w:val="22"/>
        </w:rPr>
        <w:t xml:space="preserve"> when serum retinol concentration &lt; 0,7 μmol/L</w:t>
      </w:r>
      <w:r w:rsidRPr="00DC1CCC">
        <w:rPr>
          <w:rFonts w:ascii="Times New Roman" w:hAnsi="Times New Roman"/>
          <w:b w:val="0"/>
          <w:sz w:val="22"/>
          <w:szCs w:val="22"/>
        </w:rPr>
        <w:t>.</w:t>
      </w:r>
    </w:p>
    <w:p w14:paraId="7E26499E" w14:textId="77777777" w:rsidR="00B927D8" w:rsidRPr="00545892" w:rsidRDefault="00B927D8" w:rsidP="00B927D8">
      <w:pPr>
        <w:pStyle w:val="Chuyende111"/>
        <w:spacing w:before="0" w:after="0" w:line="340" w:lineRule="exact"/>
        <w:rPr>
          <w:rFonts w:ascii="Times New Roman" w:hAnsi="Times New Roman"/>
          <w:b w:val="0"/>
          <w:sz w:val="22"/>
          <w:szCs w:val="22"/>
        </w:rPr>
      </w:pPr>
      <w:r>
        <w:rPr>
          <w:rFonts w:ascii="Times New Roman" w:hAnsi="Times New Roman"/>
          <w:i/>
          <w:sz w:val="22"/>
          <w:szCs w:val="22"/>
        </w:rPr>
        <w:t>Evaluation</w:t>
      </w:r>
      <w:r w:rsidRPr="0028359F">
        <w:rPr>
          <w:rFonts w:ascii="Times New Roman" w:hAnsi="Times New Roman"/>
          <w:i/>
          <w:sz w:val="22"/>
          <w:szCs w:val="22"/>
        </w:rPr>
        <w:t xml:space="preserve"> of servings</w:t>
      </w:r>
      <w:r w:rsidRPr="00DC1CCC">
        <w:rPr>
          <w:rFonts w:ascii="Times New Roman" w:hAnsi="Times New Roman"/>
          <w:i/>
          <w:sz w:val="22"/>
          <w:szCs w:val="22"/>
        </w:rPr>
        <w:t>:</w:t>
      </w:r>
      <w:r w:rsidRPr="00DC1CCC">
        <w:rPr>
          <w:rFonts w:ascii="Times New Roman" w:hAnsi="Times New Roman"/>
          <w:b w:val="0"/>
          <w:sz w:val="22"/>
          <w:szCs w:val="22"/>
        </w:rPr>
        <w:t xml:space="preserve"> </w:t>
      </w:r>
      <w:r>
        <w:rPr>
          <w:rFonts w:ascii="Times New Roman" w:hAnsi="Times New Roman"/>
          <w:b w:val="0"/>
          <w:sz w:val="22"/>
          <w:szCs w:val="22"/>
        </w:rPr>
        <w:t>Use</w:t>
      </w:r>
      <w:r w:rsidRPr="0028359F">
        <w:rPr>
          <w:rFonts w:ascii="Times New Roman" w:hAnsi="Times New Roman"/>
          <w:b w:val="0"/>
          <w:sz w:val="22"/>
          <w:szCs w:val="22"/>
        </w:rPr>
        <w:t xml:space="preserve"> the method of asking to record </w:t>
      </w:r>
      <w:r>
        <w:rPr>
          <w:rFonts w:ascii="Times New Roman" w:hAnsi="Times New Roman"/>
          <w:b w:val="0"/>
          <w:sz w:val="22"/>
          <w:szCs w:val="22"/>
        </w:rPr>
        <w:t xml:space="preserve">the servings of </w:t>
      </w:r>
      <w:r w:rsidRPr="0028359F">
        <w:rPr>
          <w:rFonts w:ascii="Times New Roman" w:hAnsi="Times New Roman"/>
          <w:b w:val="0"/>
          <w:sz w:val="22"/>
          <w:szCs w:val="22"/>
        </w:rPr>
        <w:t>the last 24 hours, determine the nutritional value of the diet using the Vietnamese Food Composition Table (</w:t>
      </w:r>
      <w:r w:rsidRPr="008F2CFB">
        <w:rPr>
          <w:rFonts w:ascii="Times New Roman" w:hAnsi="Times New Roman"/>
          <w:b w:val="0"/>
          <w:sz w:val="22"/>
          <w:szCs w:val="22"/>
        </w:rPr>
        <w:t xml:space="preserve">National Institute of Nutrition </w:t>
      </w:r>
      <w:r w:rsidRPr="0028359F">
        <w:rPr>
          <w:rFonts w:ascii="Times New Roman" w:hAnsi="Times New Roman"/>
          <w:b w:val="0"/>
          <w:sz w:val="22"/>
          <w:szCs w:val="22"/>
        </w:rPr>
        <w:t>- Ministry of Health, 2016)</w:t>
      </w:r>
      <w:r w:rsidRPr="00DC1CCC">
        <w:rPr>
          <w:rFonts w:ascii="Times New Roman" w:hAnsi="Times New Roman"/>
          <w:b w:val="0"/>
          <w:sz w:val="22"/>
          <w:szCs w:val="22"/>
        </w:rPr>
        <w:t xml:space="preserve">. </w:t>
      </w:r>
      <w:r>
        <w:rPr>
          <w:rFonts w:ascii="Times New Roman" w:hAnsi="Times New Roman"/>
          <w:b w:val="0"/>
          <w:sz w:val="22"/>
          <w:szCs w:val="22"/>
        </w:rPr>
        <w:t xml:space="preserve">  </w:t>
      </w:r>
    </w:p>
    <w:p w14:paraId="1DE335C0" w14:textId="77777777" w:rsidR="00B927D8" w:rsidRPr="00BD6F81" w:rsidRDefault="00B927D8" w:rsidP="00B927D8">
      <w:pPr>
        <w:pStyle w:val="chuyende11"/>
      </w:pPr>
      <w:r>
        <w:t>2.6</w:t>
      </w:r>
      <w:r w:rsidRPr="00BD6F81">
        <w:t xml:space="preserve">. </w:t>
      </w:r>
      <w:r w:rsidRPr="0028359F">
        <w:t xml:space="preserve">Research </w:t>
      </w:r>
      <w:r w:rsidRPr="008F2CFB">
        <w:t>implementation</w:t>
      </w:r>
      <w:r>
        <w:t xml:space="preserve"> </w:t>
      </w:r>
    </w:p>
    <w:p w14:paraId="3091CA43" w14:textId="77777777" w:rsidR="00B927D8" w:rsidRPr="0028359F" w:rsidRDefault="00B927D8" w:rsidP="00B927D8">
      <w:pPr>
        <w:spacing w:before="0" w:after="0" w:line="340" w:lineRule="exact"/>
        <w:ind w:firstLine="720"/>
        <w:rPr>
          <w:sz w:val="22"/>
          <w:szCs w:val="22"/>
        </w:rPr>
      </w:pPr>
      <w:r w:rsidRPr="0028359F">
        <w:rPr>
          <w:i/>
          <w:sz w:val="22"/>
          <w:szCs w:val="22"/>
        </w:rPr>
        <w:t>At school</w:t>
      </w:r>
      <w:r w:rsidRPr="0028359F">
        <w:rPr>
          <w:sz w:val="22"/>
          <w:szCs w:val="22"/>
        </w:rPr>
        <w:t xml:space="preserve">: </w:t>
      </w:r>
      <w:r>
        <w:rPr>
          <w:sz w:val="22"/>
          <w:szCs w:val="22"/>
        </w:rPr>
        <w:t>The</w:t>
      </w:r>
      <w:r w:rsidRPr="0028359F">
        <w:rPr>
          <w:sz w:val="22"/>
          <w:szCs w:val="22"/>
        </w:rPr>
        <w:t xml:space="preserve"> </w:t>
      </w:r>
      <w:r w:rsidRPr="00BE2A2C">
        <w:rPr>
          <w:sz w:val="22"/>
          <w:szCs w:val="22"/>
        </w:rPr>
        <w:t xml:space="preserve">multi-micronutrient tablets </w:t>
      </w:r>
      <w:r w:rsidRPr="0028359F">
        <w:rPr>
          <w:sz w:val="22"/>
          <w:szCs w:val="22"/>
        </w:rPr>
        <w:t xml:space="preserve">and placebo tablets are distributed </w:t>
      </w:r>
      <w:r>
        <w:rPr>
          <w:sz w:val="22"/>
          <w:szCs w:val="22"/>
        </w:rPr>
        <w:t xml:space="preserve">daily </w:t>
      </w:r>
      <w:r w:rsidRPr="0028359F">
        <w:rPr>
          <w:sz w:val="22"/>
          <w:szCs w:val="22"/>
        </w:rPr>
        <w:t xml:space="preserve">by the School Health </w:t>
      </w:r>
      <w:r>
        <w:rPr>
          <w:sz w:val="22"/>
          <w:szCs w:val="22"/>
        </w:rPr>
        <w:t>Section</w:t>
      </w:r>
      <w:r w:rsidRPr="0028359F">
        <w:rPr>
          <w:sz w:val="22"/>
          <w:szCs w:val="22"/>
        </w:rPr>
        <w:t xml:space="preserve"> to collaborators in charge of two groups (monitored through notebooks).</w:t>
      </w:r>
    </w:p>
    <w:p w14:paraId="64093911" w14:textId="77777777" w:rsidR="00B927D8" w:rsidRPr="0028359F" w:rsidRDefault="00B927D8" w:rsidP="00B927D8">
      <w:pPr>
        <w:spacing w:before="0" w:after="0" w:line="340" w:lineRule="exact"/>
        <w:ind w:firstLine="720"/>
        <w:rPr>
          <w:sz w:val="22"/>
          <w:szCs w:val="22"/>
        </w:rPr>
      </w:pPr>
      <w:r w:rsidRPr="0028359F">
        <w:rPr>
          <w:i/>
          <w:sz w:val="22"/>
          <w:szCs w:val="22"/>
        </w:rPr>
        <w:t>At home</w:t>
      </w:r>
      <w:r w:rsidRPr="0028359F">
        <w:rPr>
          <w:sz w:val="22"/>
          <w:szCs w:val="22"/>
        </w:rPr>
        <w:t xml:space="preserve">: </w:t>
      </w:r>
      <w:r>
        <w:rPr>
          <w:sz w:val="22"/>
          <w:szCs w:val="22"/>
        </w:rPr>
        <w:t>Every week, t</w:t>
      </w:r>
      <w:r w:rsidRPr="0028359F">
        <w:rPr>
          <w:sz w:val="22"/>
          <w:szCs w:val="22"/>
        </w:rPr>
        <w:t>he collaborators in charge of two groups</w:t>
      </w:r>
      <w:r>
        <w:rPr>
          <w:sz w:val="22"/>
          <w:szCs w:val="22"/>
        </w:rPr>
        <w:t xml:space="preserve"> distribute</w:t>
      </w:r>
      <w:r w:rsidRPr="0028359F">
        <w:rPr>
          <w:sz w:val="22"/>
          <w:szCs w:val="22"/>
        </w:rPr>
        <w:t xml:space="preserve"> </w:t>
      </w:r>
      <w:r>
        <w:rPr>
          <w:sz w:val="22"/>
          <w:szCs w:val="22"/>
        </w:rPr>
        <w:t xml:space="preserve">the </w:t>
      </w:r>
      <w:r w:rsidRPr="00BE2A2C">
        <w:rPr>
          <w:sz w:val="22"/>
          <w:szCs w:val="22"/>
        </w:rPr>
        <w:t xml:space="preserve">multi-micronutrient tablets </w:t>
      </w:r>
      <w:r w:rsidRPr="0028359F">
        <w:rPr>
          <w:sz w:val="22"/>
          <w:szCs w:val="22"/>
        </w:rPr>
        <w:t>and placebo tablets for parents (or for childr</w:t>
      </w:r>
      <w:r>
        <w:rPr>
          <w:sz w:val="22"/>
          <w:szCs w:val="22"/>
        </w:rPr>
        <w:t>en),</w:t>
      </w:r>
      <w:r w:rsidRPr="0028359F">
        <w:rPr>
          <w:sz w:val="22"/>
          <w:szCs w:val="22"/>
        </w:rPr>
        <w:t xml:space="preserve"> 5 tablets </w:t>
      </w:r>
      <w:r>
        <w:rPr>
          <w:sz w:val="22"/>
          <w:szCs w:val="22"/>
        </w:rPr>
        <w:t>each time</w:t>
      </w:r>
      <w:r w:rsidRPr="0028359F">
        <w:rPr>
          <w:sz w:val="22"/>
          <w:szCs w:val="22"/>
        </w:rPr>
        <w:t>.</w:t>
      </w:r>
    </w:p>
    <w:p w14:paraId="50DF1B04" w14:textId="77777777" w:rsidR="00B927D8" w:rsidRPr="00BD6F81" w:rsidRDefault="00B927D8" w:rsidP="00B927D8">
      <w:pPr>
        <w:spacing w:before="0" w:after="0" w:line="340" w:lineRule="exact"/>
        <w:ind w:firstLine="720"/>
        <w:rPr>
          <w:sz w:val="22"/>
          <w:szCs w:val="22"/>
        </w:rPr>
      </w:pPr>
      <w:r w:rsidRPr="0028359F">
        <w:rPr>
          <w:sz w:val="22"/>
          <w:szCs w:val="22"/>
        </w:rPr>
        <w:t xml:space="preserve">  Record daily, right after the child</w:t>
      </w:r>
      <w:r>
        <w:rPr>
          <w:sz w:val="22"/>
          <w:szCs w:val="22"/>
        </w:rPr>
        <w:t>ren take</w:t>
      </w:r>
      <w:r w:rsidRPr="0028359F">
        <w:rPr>
          <w:sz w:val="22"/>
          <w:szCs w:val="22"/>
        </w:rPr>
        <w:t xml:space="preserve"> multi-micron</w:t>
      </w:r>
      <w:r>
        <w:rPr>
          <w:sz w:val="22"/>
          <w:szCs w:val="22"/>
        </w:rPr>
        <w:t xml:space="preserve">utrient tablets. Give the children </w:t>
      </w:r>
      <w:r w:rsidRPr="0028359F">
        <w:rPr>
          <w:sz w:val="22"/>
          <w:szCs w:val="22"/>
        </w:rPr>
        <w:t>once a day, 1 hour after breakfast</w:t>
      </w:r>
      <w:r w:rsidRPr="00BD6F81">
        <w:rPr>
          <w:sz w:val="22"/>
          <w:szCs w:val="22"/>
        </w:rPr>
        <w:t>.</w:t>
      </w:r>
    </w:p>
    <w:p w14:paraId="1A1C3A21" w14:textId="77777777" w:rsidR="00B927D8" w:rsidRPr="00BD6F81" w:rsidRDefault="00B927D8" w:rsidP="00B927D8">
      <w:pPr>
        <w:pStyle w:val="chuyende11"/>
      </w:pPr>
      <w:r>
        <w:t>2.7</w:t>
      </w:r>
      <w:r w:rsidRPr="00BD6F81">
        <w:t xml:space="preserve">. </w:t>
      </w:r>
      <w:r w:rsidRPr="0028359F">
        <w:t>Data analysis</w:t>
      </w:r>
    </w:p>
    <w:p w14:paraId="47EEB704" w14:textId="77777777" w:rsidR="00B927D8" w:rsidRDefault="00B927D8" w:rsidP="00B927D8">
      <w:pPr>
        <w:spacing w:before="0" w:after="0" w:line="340" w:lineRule="exact"/>
        <w:ind w:firstLine="720"/>
        <w:rPr>
          <w:sz w:val="22"/>
          <w:szCs w:val="22"/>
        </w:rPr>
      </w:pPr>
      <w:r w:rsidRPr="0028359F">
        <w:rPr>
          <w:sz w:val="22"/>
          <w:szCs w:val="22"/>
        </w:rPr>
        <w:t>Anthropometric data were calculated using the WHO Anthro plus 2007 software. Analyze the data using SPSS 20.0 software</w:t>
      </w:r>
      <w:r w:rsidRPr="00BD6F81">
        <w:rPr>
          <w:sz w:val="22"/>
          <w:szCs w:val="22"/>
        </w:rPr>
        <w:t xml:space="preserve">. </w:t>
      </w:r>
    </w:p>
    <w:p w14:paraId="2BEFE2AE" w14:textId="77777777" w:rsidR="00B927D8" w:rsidRPr="0028359F" w:rsidRDefault="00B927D8" w:rsidP="00B927D8">
      <w:pPr>
        <w:spacing w:before="0" w:after="0" w:line="340" w:lineRule="exact"/>
        <w:ind w:firstLine="720"/>
        <w:rPr>
          <w:sz w:val="22"/>
          <w:szCs w:val="22"/>
        </w:rPr>
      </w:pPr>
      <w:r w:rsidRPr="00067D64">
        <w:rPr>
          <w:b/>
          <w:i/>
          <w:sz w:val="22"/>
          <w:szCs w:val="22"/>
        </w:rPr>
        <w:lastRenderedPageBreak/>
        <w:t>Applied statistical tests</w:t>
      </w:r>
      <w:r w:rsidRPr="0028359F">
        <w:rPr>
          <w:sz w:val="22"/>
          <w:szCs w:val="22"/>
        </w:rPr>
        <w:t>: Kolmogorov-Smirnov test; Chi-</w:t>
      </w:r>
      <w:r w:rsidRPr="00067D64">
        <w:t xml:space="preserve"> </w:t>
      </w:r>
      <w:r w:rsidRPr="00067D64">
        <w:rPr>
          <w:sz w:val="22"/>
          <w:szCs w:val="22"/>
        </w:rPr>
        <w:t xml:space="preserve">square </w:t>
      </w:r>
      <w:r w:rsidRPr="0028359F">
        <w:rPr>
          <w:sz w:val="22"/>
          <w:szCs w:val="22"/>
        </w:rPr>
        <w:t xml:space="preserve">test </w:t>
      </w:r>
      <w:r w:rsidRPr="00067D64">
        <w:rPr>
          <w:sz w:val="22"/>
          <w:szCs w:val="22"/>
        </w:rPr>
        <w:t>(</w:t>
      </w:r>
      <w:r w:rsidRPr="00067D64">
        <w:rPr>
          <w:sz w:val="22"/>
          <w:szCs w:val="22"/>
        </w:rPr>
        <w:sym w:font="Symbol" w:char="F063"/>
      </w:r>
      <w:r w:rsidRPr="00067D64">
        <w:rPr>
          <w:sz w:val="22"/>
          <w:szCs w:val="22"/>
          <w:vertAlign w:val="superscript"/>
        </w:rPr>
        <w:t>2</w:t>
      </w:r>
      <w:r w:rsidRPr="0028359F">
        <w:rPr>
          <w:sz w:val="22"/>
          <w:szCs w:val="22"/>
        </w:rPr>
        <w:t xml:space="preserve"> - test) or Fisher exact test; Paired t-test, independent t-test; Test Mann Whitney U Test, Wilcoxon test; one-way ANOVA.</w:t>
      </w:r>
    </w:p>
    <w:p w14:paraId="2CD7F8F7" w14:textId="77777777" w:rsidR="00B927D8" w:rsidRPr="00BD6F81" w:rsidRDefault="00B927D8" w:rsidP="00B927D8">
      <w:pPr>
        <w:spacing w:before="0" w:after="0" w:line="340" w:lineRule="exact"/>
        <w:ind w:firstLine="720"/>
        <w:rPr>
          <w:sz w:val="22"/>
          <w:szCs w:val="22"/>
        </w:rPr>
      </w:pPr>
      <w:r w:rsidRPr="00067D64">
        <w:rPr>
          <w:b/>
          <w:i/>
          <w:sz w:val="22"/>
          <w:szCs w:val="22"/>
        </w:rPr>
        <w:t>To evaluate the effect</w:t>
      </w:r>
      <w:r>
        <w:rPr>
          <w:b/>
          <w:i/>
          <w:sz w:val="22"/>
          <w:szCs w:val="22"/>
        </w:rPr>
        <w:t>iveness of the intervention, using</w:t>
      </w:r>
      <w:r w:rsidRPr="00067D64">
        <w:rPr>
          <w:b/>
          <w:i/>
          <w:sz w:val="22"/>
          <w:szCs w:val="22"/>
        </w:rPr>
        <w:t xml:space="preserve"> the following </w:t>
      </w:r>
      <w:r>
        <w:rPr>
          <w:b/>
          <w:i/>
          <w:sz w:val="22"/>
          <w:szCs w:val="22"/>
        </w:rPr>
        <w:t>indexes</w:t>
      </w:r>
      <w:r w:rsidRPr="0028359F">
        <w:rPr>
          <w:sz w:val="22"/>
          <w:szCs w:val="22"/>
        </w:rPr>
        <w:t>: ARR (absolute risk reduction): NNT: (</w:t>
      </w:r>
      <w:r w:rsidRPr="00067D64">
        <w:rPr>
          <w:sz w:val="22"/>
          <w:szCs w:val="22"/>
        </w:rPr>
        <w:t>the number of patients you need to treat to prevent one additional bad outcome</w:t>
      </w:r>
      <w:r w:rsidRPr="0028359F">
        <w:rPr>
          <w:sz w:val="22"/>
          <w:szCs w:val="22"/>
        </w:rPr>
        <w:t>), Risk ratio (RR), The adjusted result is calculated as RR* (95%CI) for qualitative variables and the mean (± SEM, standard error) for quantitative variables</w:t>
      </w:r>
      <w:r w:rsidRPr="00BD6F81">
        <w:rPr>
          <w:sz w:val="22"/>
          <w:szCs w:val="22"/>
        </w:rPr>
        <w:t>.</w:t>
      </w:r>
      <w:r>
        <w:rPr>
          <w:sz w:val="22"/>
          <w:szCs w:val="22"/>
        </w:rPr>
        <w:t xml:space="preserve"> </w:t>
      </w:r>
    </w:p>
    <w:p w14:paraId="7476E7B4" w14:textId="77777777" w:rsidR="00B927D8" w:rsidRPr="00601992" w:rsidRDefault="00B927D8" w:rsidP="00B927D8">
      <w:pPr>
        <w:pStyle w:val="chuyende11"/>
      </w:pPr>
      <w:r w:rsidRPr="00601992">
        <w:t xml:space="preserve">2.8. </w:t>
      </w:r>
      <w:r w:rsidRPr="0028359F">
        <w:t>Research ethics</w:t>
      </w:r>
    </w:p>
    <w:p w14:paraId="10A3EBA4" w14:textId="77777777" w:rsidR="00B927D8" w:rsidRDefault="00B927D8" w:rsidP="00B927D8">
      <w:pPr>
        <w:spacing w:before="0" w:after="0" w:line="340" w:lineRule="exact"/>
        <w:ind w:firstLine="720"/>
        <w:rPr>
          <w:sz w:val="22"/>
          <w:szCs w:val="22"/>
        </w:rPr>
      </w:pPr>
      <w:r w:rsidRPr="00BD6F81">
        <w:rPr>
          <w:sz w:val="22"/>
          <w:szCs w:val="22"/>
        </w:rPr>
        <w:t xml:space="preserve">- </w:t>
      </w:r>
      <w:r w:rsidRPr="0028359F">
        <w:rPr>
          <w:sz w:val="22"/>
          <w:szCs w:val="22"/>
        </w:rPr>
        <w:t>The study was approved by the Ethic</w:t>
      </w:r>
      <w:r>
        <w:rPr>
          <w:sz w:val="22"/>
          <w:szCs w:val="22"/>
        </w:rPr>
        <w:t>al</w:t>
      </w:r>
      <w:r w:rsidRPr="0028359F">
        <w:rPr>
          <w:sz w:val="22"/>
          <w:szCs w:val="22"/>
        </w:rPr>
        <w:t xml:space="preserve"> Review Board in Biomedical Research of the National Institute of Nutrition according to Decision No. 120/QD-VDD dated February 5, 2018</w:t>
      </w:r>
      <w:r w:rsidRPr="00BD6F81">
        <w:rPr>
          <w:sz w:val="22"/>
          <w:szCs w:val="22"/>
        </w:rPr>
        <w:t xml:space="preserve">. </w:t>
      </w:r>
    </w:p>
    <w:p w14:paraId="7B93A0CE" w14:textId="77777777" w:rsidR="00B927D8" w:rsidRDefault="00B927D8" w:rsidP="00B927D8">
      <w:pPr>
        <w:pStyle w:val="chuyende11"/>
      </w:pPr>
      <w:r>
        <w:t>Chapter</w:t>
      </w:r>
      <w:r w:rsidRPr="005E3FC4">
        <w:t xml:space="preserve"> III</w:t>
      </w:r>
      <w:r>
        <w:t xml:space="preserve">. </w:t>
      </w:r>
      <w:r w:rsidRPr="0028359F">
        <w:t>RESEARCH RESULTS</w:t>
      </w:r>
      <w:r w:rsidRPr="005E3FC4">
        <w:t xml:space="preserve"> </w:t>
      </w:r>
    </w:p>
    <w:p w14:paraId="698D01CF" w14:textId="77777777" w:rsidR="00B927D8" w:rsidRPr="00AE360A" w:rsidRDefault="00B927D8" w:rsidP="00B927D8">
      <w:pPr>
        <w:autoSpaceDE w:val="0"/>
        <w:autoSpaceDN w:val="0"/>
        <w:adjustRightInd w:val="0"/>
        <w:spacing w:before="0" w:after="0" w:line="340" w:lineRule="exact"/>
        <w:ind w:firstLine="0"/>
        <w:rPr>
          <w:rFonts w:eastAsiaTheme="minorHAnsi"/>
          <w:b/>
          <w:sz w:val="22"/>
          <w:szCs w:val="22"/>
          <w:lang w:val="it-IT"/>
        </w:rPr>
      </w:pPr>
      <w:r w:rsidRPr="00AE360A">
        <w:rPr>
          <w:rFonts w:eastAsiaTheme="minorHAnsi"/>
          <w:b/>
          <w:sz w:val="22"/>
          <w:szCs w:val="22"/>
          <w:lang w:val="it-IT"/>
        </w:rPr>
        <w:t>3.1. Nutritional status and some factors related to girls</w:t>
      </w:r>
    </w:p>
    <w:p w14:paraId="618B4F85" w14:textId="77777777" w:rsidR="00B927D8" w:rsidRPr="008B4508" w:rsidRDefault="00B927D8" w:rsidP="00B927D8">
      <w:pPr>
        <w:autoSpaceDE w:val="0"/>
        <w:autoSpaceDN w:val="0"/>
        <w:adjustRightInd w:val="0"/>
        <w:spacing w:before="0" w:after="0" w:line="240" w:lineRule="auto"/>
        <w:ind w:firstLine="0"/>
        <w:rPr>
          <w:i/>
          <w:sz w:val="20"/>
          <w:szCs w:val="20"/>
        </w:rPr>
      </w:pPr>
      <w:r w:rsidRPr="008758EF">
        <w:rPr>
          <w:b/>
          <w:noProof/>
          <w:sz w:val="22"/>
          <w:szCs w:val="22"/>
        </w:rPr>
        <mc:AlternateContent>
          <mc:Choice Requires="wps">
            <w:drawing>
              <wp:anchor distT="0" distB="0" distL="114300" distR="114300" simplePos="0" relativeHeight="251661824" behindDoc="0" locked="0" layoutInCell="1" allowOverlap="1" wp14:anchorId="62A34F95" wp14:editId="2E30E936">
                <wp:simplePos x="0" y="0"/>
                <wp:positionH relativeFrom="column">
                  <wp:posOffset>-43815</wp:posOffset>
                </wp:positionH>
                <wp:positionV relativeFrom="paragraph">
                  <wp:posOffset>105410</wp:posOffset>
                </wp:positionV>
                <wp:extent cx="4362450" cy="1574358"/>
                <wp:effectExtent l="0" t="0" r="19050" b="2603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574358"/>
                        </a:xfrm>
                        <a:prstGeom prst="rect">
                          <a:avLst/>
                        </a:prstGeom>
                        <a:solidFill>
                          <a:schemeClr val="bg1"/>
                        </a:solidFill>
                        <a:ln w="9525">
                          <a:solidFill>
                            <a:schemeClr val="bg1"/>
                          </a:solidFill>
                          <a:miter lim="800000"/>
                          <a:headEnd/>
                          <a:tailEnd/>
                        </a:ln>
                      </wps:spPr>
                      <wps:txbx>
                        <w:txbxContent>
                          <w:p w14:paraId="20BF301A" w14:textId="77777777" w:rsidR="00B927D8" w:rsidRDefault="00B927D8" w:rsidP="00B927D8">
                            <w:pPr>
                              <w:spacing w:before="0" w:after="0" w:line="240" w:lineRule="auto"/>
                              <w:ind w:firstLine="0"/>
                              <w:jc w:val="center"/>
                            </w:pPr>
                            <w:r>
                              <w:rPr>
                                <w:noProof/>
                              </w:rPr>
                              <w:drawing>
                                <wp:inline distT="0" distB="0" distL="0" distR="0" wp14:anchorId="137695DB" wp14:editId="475FC0DC">
                                  <wp:extent cx="4124325" cy="1391920"/>
                                  <wp:effectExtent l="0" t="0" r="9525" b="17780"/>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34F95" id="_x0000_s1103" type="#_x0000_t202" style="position:absolute;left:0;text-align:left;margin-left:-3.45pt;margin-top:8.3pt;width:343.5pt;height:12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" fillcolor="white [3212]" strokecolor="white [3212]">
                <v:textbox>
                  <w:txbxContent>
                    <w:p w14:paraId="20BF301A" w14:textId="77777777" w:rsidR="00B927D8" w:rsidRDefault="00B927D8" w:rsidP="00B927D8">
                      <w:pPr>
                        <w:spacing w:before="0" w:after="0" w:line="240" w:lineRule="auto"/>
                        <w:ind w:firstLine="0"/>
                        <w:jc w:val="center"/>
                      </w:pPr>
                      <w:r>
                        <w:rPr>
                          <w:noProof/>
                        </w:rPr>
                        <w:drawing>
                          <wp:inline distT="0" distB="0" distL="0" distR="0" wp14:anchorId="137695DB" wp14:editId="475FC0DC">
                            <wp:extent cx="4124325" cy="1391920"/>
                            <wp:effectExtent l="0" t="0" r="9525" b="17780"/>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14:paraId="38767BAE" w14:textId="77777777" w:rsidR="00B927D8" w:rsidRDefault="00B927D8" w:rsidP="00B927D8">
      <w:pPr>
        <w:spacing w:before="0" w:after="0" w:line="340" w:lineRule="exact"/>
        <w:ind w:firstLine="720"/>
        <w:rPr>
          <w:sz w:val="22"/>
          <w:szCs w:val="22"/>
        </w:rPr>
      </w:pPr>
    </w:p>
    <w:p w14:paraId="34739E4D" w14:textId="77777777" w:rsidR="00B927D8" w:rsidRDefault="00B927D8" w:rsidP="00B927D8">
      <w:pPr>
        <w:spacing w:before="0" w:after="0" w:line="340" w:lineRule="exact"/>
        <w:ind w:firstLine="720"/>
        <w:rPr>
          <w:b/>
          <w:sz w:val="22"/>
          <w:szCs w:val="22"/>
        </w:rPr>
      </w:pPr>
    </w:p>
    <w:p w14:paraId="528CAC84" w14:textId="77777777" w:rsidR="00B927D8" w:rsidRDefault="00B927D8" w:rsidP="00B927D8">
      <w:pPr>
        <w:spacing w:before="0" w:after="0" w:line="340" w:lineRule="exact"/>
        <w:ind w:firstLine="720"/>
        <w:rPr>
          <w:b/>
          <w:sz w:val="22"/>
          <w:szCs w:val="22"/>
        </w:rPr>
      </w:pPr>
    </w:p>
    <w:p w14:paraId="79C314CC" w14:textId="77777777" w:rsidR="00B927D8" w:rsidRDefault="00B927D8" w:rsidP="00B927D8">
      <w:pPr>
        <w:spacing w:before="0" w:after="0" w:line="340" w:lineRule="exact"/>
        <w:ind w:firstLine="720"/>
        <w:rPr>
          <w:b/>
          <w:sz w:val="22"/>
          <w:szCs w:val="22"/>
        </w:rPr>
      </w:pPr>
    </w:p>
    <w:p w14:paraId="4C01D5F0" w14:textId="77777777" w:rsidR="00B927D8" w:rsidRDefault="00B927D8" w:rsidP="00B927D8">
      <w:pPr>
        <w:spacing w:before="0" w:after="0" w:line="340" w:lineRule="exact"/>
        <w:ind w:firstLine="720"/>
        <w:rPr>
          <w:b/>
          <w:sz w:val="22"/>
          <w:szCs w:val="22"/>
        </w:rPr>
      </w:pPr>
    </w:p>
    <w:p w14:paraId="7D792D87" w14:textId="77777777" w:rsidR="00B927D8" w:rsidRDefault="00B927D8" w:rsidP="00B927D8">
      <w:pPr>
        <w:spacing w:before="0" w:after="0" w:line="340" w:lineRule="exact"/>
        <w:ind w:firstLine="720"/>
        <w:rPr>
          <w:b/>
          <w:sz w:val="22"/>
          <w:szCs w:val="22"/>
        </w:rPr>
      </w:pPr>
    </w:p>
    <w:p w14:paraId="2CD48FFA" w14:textId="77777777" w:rsidR="00B927D8" w:rsidRDefault="00B927D8" w:rsidP="00B927D8">
      <w:pPr>
        <w:spacing w:before="0" w:after="0" w:line="340" w:lineRule="exact"/>
        <w:ind w:firstLine="720"/>
        <w:rPr>
          <w:b/>
          <w:sz w:val="22"/>
          <w:szCs w:val="22"/>
        </w:rPr>
      </w:pPr>
    </w:p>
    <w:p w14:paraId="71A42E14" w14:textId="77777777" w:rsidR="00B927D8" w:rsidRPr="002F15B9" w:rsidRDefault="00B927D8" w:rsidP="00B927D8">
      <w:pPr>
        <w:spacing w:before="0" w:after="0" w:line="340" w:lineRule="exact"/>
        <w:ind w:firstLine="0"/>
        <w:jc w:val="center"/>
        <w:rPr>
          <w:b/>
          <w:sz w:val="22"/>
          <w:szCs w:val="22"/>
        </w:rPr>
      </w:pPr>
      <w:r w:rsidRPr="002F15B9">
        <w:rPr>
          <w:b/>
          <w:sz w:val="22"/>
          <w:szCs w:val="22"/>
        </w:rPr>
        <w:t xml:space="preserve">Figure 3.1. </w:t>
      </w:r>
      <w:r w:rsidRPr="0083512A">
        <w:rPr>
          <w:b/>
          <w:sz w:val="22"/>
          <w:szCs w:val="22"/>
        </w:rPr>
        <w:t>Prevalence of stunting among girls by school</w:t>
      </w:r>
    </w:p>
    <w:p w14:paraId="4288A150" w14:textId="77777777" w:rsidR="00B927D8" w:rsidRDefault="00B927D8" w:rsidP="00B927D8">
      <w:pPr>
        <w:spacing w:before="0" w:after="0" w:line="340" w:lineRule="exact"/>
        <w:ind w:firstLine="720"/>
        <w:rPr>
          <w:sz w:val="22"/>
          <w:szCs w:val="22"/>
        </w:rPr>
      </w:pPr>
      <w:r w:rsidRPr="00AE360A">
        <w:rPr>
          <w:sz w:val="22"/>
          <w:szCs w:val="22"/>
        </w:rPr>
        <w:t xml:space="preserve">A total of 712 girls aged 11-13 years </w:t>
      </w:r>
      <w:r>
        <w:rPr>
          <w:sz w:val="22"/>
          <w:szCs w:val="22"/>
        </w:rPr>
        <w:t xml:space="preserve">old participated in this study </w:t>
      </w:r>
      <w:r w:rsidRPr="00AE360A">
        <w:rPr>
          <w:sz w:val="22"/>
          <w:szCs w:val="22"/>
        </w:rPr>
        <w:t>with stunting was 12.1%, and moderate was 23.5%.</w:t>
      </w:r>
    </w:p>
    <w:p w14:paraId="0EA15135" w14:textId="77777777" w:rsidR="00B927D8" w:rsidRPr="005E3FC4" w:rsidRDefault="00B927D8" w:rsidP="00B927D8">
      <w:pPr>
        <w:spacing w:before="0" w:after="0" w:line="340" w:lineRule="exact"/>
        <w:ind w:firstLine="0"/>
        <w:jc w:val="center"/>
        <w:rPr>
          <w:sz w:val="22"/>
          <w:szCs w:val="22"/>
        </w:rPr>
      </w:pPr>
      <w:r>
        <w:rPr>
          <w:b/>
          <w:sz w:val="22"/>
          <w:szCs w:val="22"/>
        </w:rPr>
        <w:t>Table 3.1</w:t>
      </w:r>
      <w:r w:rsidRPr="002F15B9">
        <w:rPr>
          <w:b/>
          <w:sz w:val="22"/>
          <w:szCs w:val="22"/>
        </w:rPr>
        <w:t>. Multivariable logistic regression model predicts some factors related to stunting status</w:t>
      </w:r>
    </w:p>
    <w:tbl>
      <w:tblPr>
        <w:tblW w:w="6663" w:type="dxa"/>
        <w:tblBorders>
          <w:top w:val="single" w:sz="4" w:space="0" w:color="auto"/>
          <w:bottom w:val="single" w:sz="4" w:space="0" w:color="auto"/>
          <w:insideH w:val="single" w:sz="4" w:space="0" w:color="auto"/>
        </w:tblBorders>
        <w:tblLook w:val="04A0" w:firstRow="1" w:lastRow="0" w:firstColumn="1" w:lastColumn="0" w:noHBand="0" w:noVBand="1"/>
      </w:tblPr>
      <w:tblGrid>
        <w:gridCol w:w="1899"/>
        <w:gridCol w:w="1362"/>
        <w:gridCol w:w="709"/>
        <w:gridCol w:w="709"/>
        <w:gridCol w:w="1084"/>
        <w:gridCol w:w="7"/>
        <w:gridCol w:w="893"/>
      </w:tblGrid>
      <w:tr w:rsidR="00B927D8" w:rsidRPr="008F1EDB" w14:paraId="09D7E43F" w14:textId="77777777" w:rsidTr="007B118F">
        <w:trPr>
          <w:tblHeader/>
        </w:trPr>
        <w:tc>
          <w:tcPr>
            <w:tcW w:w="3261" w:type="dxa"/>
            <w:gridSpan w:val="2"/>
            <w:vAlign w:val="center"/>
          </w:tcPr>
          <w:p w14:paraId="5DB51B3E" w14:textId="77777777" w:rsidR="00B927D8" w:rsidRPr="008F1EDB" w:rsidRDefault="00B927D8" w:rsidP="007B118F">
            <w:pPr>
              <w:spacing w:before="0" w:after="0" w:line="240" w:lineRule="auto"/>
              <w:ind w:firstLine="0"/>
              <w:rPr>
                <w:sz w:val="20"/>
                <w:szCs w:val="20"/>
              </w:rPr>
            </w:pPr>
            <w:r>
              <w:rPr>
                <w:sz w:val="20"/>
                <w:szCs w:val="20"/>
              </w:rPr>
              <w:lastRenderedPageBreak/>
              <w:t>R</w:t>
            </w:r>
            <w:r w:rsidRPr="002F15B9">
              <w:rPr>
                <w:sz w:val="20"/>
                <w:szCs w:val="20"/>
              </w:rPr>
              <w:t>isk factors</w:t>
            </w:r>
          </w:p>
        </w:tc>
        <w:tc>
          <w:tcPr>
            <w:tcW w:w="709" w:type="dxa"/>
            <w:vAlign w:val="center"/>
          </w:tcPr>
          <w:p w14:paraId="07E3142F" w14:textId="77777777" w:rsidR="00B927D8" w:rsidRPr="008F1EDB" w:rsidRDefault="00B927D8" w:rsidP="007B118F">
            <w:pPr>
              <w:spacing w:before="0" w:after="0" w:line="240" w:lineRule="auto"/>
              <w:ind w:firstLine="0"/>
              <w:rPr>
                <w:sz w:val="20"/>
                <w:szCs w:val="20"/>
              </w:rPr>
            </w:pPr>
            <w:r w:rsidRPr="008F1EDB">
              <w:rPr>
                <w:sz w:val="20"/>
                <w:szCs w:val="20"/>
              </w:rPr>
              <w:t>β</w:t>
            </w:r>
          </w:p>
        </w:tc>
        <w:tc>
          <w:tcPr>
            <w:tcW w:w="709" w:type="dxa"/>
            <w:vAlign w:val="center"/>
          </w:tcPr>
          <w:p w14:paraId="2D8A0FD0" w14:textId="77777777" w:rsidR="00B927D8" w:rsidRPr="008F1EDB" w:rsidRDefault="00B927D8" w:rsidP="007B118F">
            <w:pPr>
              <w:spacing w:before="0" w:after="0" w:line="240" w:lineRule="auto"/>
              <w:ind w:firstLine="0"/>
              <w:rPr>
                <w:sz w:val="20"/>
                <w:szCs w:val="20"/>
              </w:rPr>
            </w:pPr>
            <w:r w:rsidRPr="008F1EDB">
              <w:rPr>
                <w:sz w:val="20"/>
                <w:szCs w:val="20"/>
              </w:rPr>
              <w:t>OR</w:t>
            </w:r>
          </w:p>
        </w:tc>
        <w:tc>
          <w:tcPr>
            <w:tcW w:w="1091" w:type="dxa"/>
            <w:gridSpan w:val="2"/>
            <w:vAlign w:val="center"/>
          </w:tcPr>
          <w:p w14:paraId="248D7601" w14:textId="77777777" w:rsidR="00B927D8" w:rsidRPr="008F1EDB" w:rsidRDefault="00B927D8" w:rsidP="007B118F">
            <w:pPr>
              <w:spacing w:before="0" w:after="0" w:line="240" w:lineRule="auto"/>
              <w:ind w:firstLine="0"/>
              <w:rPr>
                <w:sz w:val="20"/>
                <w:szCs w:val="20"/>
              </w:rPr>
            </w:pPr>
            <w:r w:rsidRPr="008F1EDB">
              <w:rPr>
                <w:sz w:val="20"/>
                <w:szCs w:val="20"/>
              </w:rPr>
              <w:t>CI 95%</w:t>
            </w:r>
          </w:p>
        </w:tc>
        <w:tc>
          <w:tcPr>
            <w:tcW w:w="893" w:type="dxa"/>
            <w:vAlign w:val="center"/>
          </w:tcPr>
          <w:p w14:paraId="61F4DD3A" w14:textId="77777777" w:rsidR="00B927D8" w:rsidRPr="008F1EDB" w:rsidRDefault="00B927D8" w:rsidP="007B118F">
            <w:pPr>
              <w:spacing w:before="0" w:after="0" w:line="240" w:lineRule="auto"/>
              <w:ind w:firstLine="0"/>
              <w:rPr>
                <w:sz w:val="20"/>
                <w:szCs w:val="20"/>
              </w:rPr>
            </w:pPr>
            <w:r w:rsidRPr="008F1EDB">
              <w:rPr>
                <w:sz w:val="20"/>
                <w:szCs w:val="20"/>
              </w:rPr>
              <w:t>p</w:t>
            </w:r>
          </w:p>
        </w:tc>
      </w:tr>
      <w:tr w:rsidR="00B927D8" w:rsidRPr="008F1EDB" w14:paraId="6E597F9A" w14:textId="77777777" w:rsidTr="007B118F">
        <w:tc>
          <w:tcPr>
            <w:tcW w:w="1899" w:type="dxa"/>
            <w:vMerge w:val="restart"/>
            <w:vAlign w:val="center"/>
          </w:tcPr>
          <w:p w14:paraId="3A5C0720" w14:textId="77777777" w:rsidR="00B927D8" w:rsidRPr="008F1EDB" w:rsidRDefault="00B927D8" w:rsidP="007B118F">
            <w:pPr>
              <w:spacing w:before="0" w:after="0" w:line="240" w:lineRule="auto"/>
              <w:ind w:firstLine="0"/>
              <w:jc w:val="left"/>
              <w:rPr>
                <w:sz w:val="20"/>
                <w:szCs w:val="20"/>
              </w:rPr>
            </w:pPr>
            <w:r>
              <w:rPr>
                <w:bCs/>
                <w:color w:val="000000" w:themeColor="text1"/>
                <w:sz w:val="20"/>
                <w:szCs w:val="20"/>
              </w:rPr>
              <w:t>Group age</w:t>
            </w:r>
          </w:p>
        </w:tc>
        <w:tc>
          <w:tcPr>
            <w:tcW w:w="1362" w:type="dxa"/>
            <w:vAlign w:val="center"/>
          </w:tcPr>
          <w:p w14:paraId="778A1FFA" w14:textId="77777777" w:rsidR="00B927D8" w:rsidRPr="008F1EDB" w:rsidRDefault="00B927D8" w:rsidP="007B118F">
            <w:pPr>
              <w:spacing w:before="0" w:after="0" w:line="240" w:lineRule="auto"/>
              <w:ind w:firstLine="0"/>
              <w:rPr>
                <w:sz w:val="20"/>
                <w:szCs w:val="20"/>
              </w:rPr>
            </w:pPr>
            <w:r>
              <w:rPr>
                <w:color w:val="000000" w:themeColor="text1"/>
                <w:sz w:val="20"/>
                <w:szCs w:val="20"/>
              </w:rPr>
              <w:t>11 years old</w:t>
            </w:r>
          </w:p>
        </w:tc>
        <w:tc>
          <w:tcPr>
            <w:tcW w:w="709" w:type="dxa"/>
          </w:tcPr>
          <w:p w14:paraId="08F9B35C"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tcPr>
          <w:p w14:paraId="6E627582"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tcPr>
          <w:p w14:paraId="5242F90E"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289EA7BB" w14:textId="77777777" w:rsidTr="007B118F">
        <w:tc>
          <w:tcPr>
            <w:tcW w:w="1899" w:type="dxa"/>
            <w:vMerge/>
            <w:vAlign w:val="center"/>
          </w:tcPr>
          <w:p w14:paraId="7A8117E6"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457ED48E" w14:textId="77777777" w:rsidR="00B927D8" w:rsidRPr="008F1EDB" w:rsidRDefault="00B927D8" w:rsidP="007B118F">
            <w:pPr>
              <w:spacing w:before="0" w:after="0" w:line="240" w:lineRule="auto"/>
              <w:ind w:firstLine="0"/>
              <w:jc w:val="left"/>
              <w:rPr>
                <w:sz w:val="20"/>
                <w:szCs w:val="20"/>
              </w:rPr>
            </w:pPr>
            <w:r w:rsidRPr="008F1EDB">
              <w:rPr>
                <w:color w:val="000000" w:themeColor="text1"/>
                <w:sz w:val="20"/>
                <w:szCs w:val="20"/>
              </w:rPr>
              <w:t xml:space="preserve">12 </w:t>
            </w:r>
            <w:r>
              <w:rPr>
                <w:color w:val="000000" w:themeColor="text1"/>
                <w:sz w:val="20"/>
                <w:szCs w:val="20"/>
              </w:rPr>
              <w:t>years old</w:t>
            </w:r>
          </w:p>
        </w:tc>
        <w:tc>
          <w:tcPr>
            <w:tcW w:w="709" w:type="dxa"/>
          </w:tcPr>
          <w:p w14:paraId="2DAD2B1F"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03</w:t>
            </w:r>
          </w:p>
        </w:tc>
        <w:tc>
          <w:tcPr>
            <w:tcW w:w="709" w:type="dxa"/>
          </w:tcPr>
          <w:p w14:paraId="675C0E70"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97</w:t>
            </w:r>
          </w:p>
        </w:tc>
        <w:tc>
          <w:tcPr>
            <w:tcW w:w="1091" w:type="dxa"/>
            <w:gridSpan w:val="2"/>
          </w:tcPr>
          <w:p w14:paraId="51A2D825"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63-1</w:t>
            </w:r>
            <w:r>
              <w:rPr>
                <w:sz w:val="20"/>
                <w:szCs w:val="20"/>
              </w:rPr>
              <w:t>.</w:t>
            </w:r>
            <w:r w:rsidRPr="008F1EDB">
              <w:rPr>
                <w:sz w:val="20"/>
                <w:szCs w:val="20"/>
              </w:rPr>
              <w:t>49</w:t>
            </w:r>
          </w:p>
        </w:tc>
        <w:tc>
          <w:tcPr>
            <w:tcW w:w="893" w:type="dxa"/>
          </w:tcPr>
          <w:p w14:paraId="6F4AEE23"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899</w:t>
            </w:r>
          </w:p>
        </w:tc>
      </w:tr>
      <w:tr w:rsidR="00B927D8" w:rsidRPr="008F1EDB" w14:paraId="21976760" w14:textId="77777777" w:rsidTr="007B118F">
        <w:tc>
          <w:tcPr>
            <w:tcW w:w="1899" w:type="dxa"/>
            <w:vMerge/>
            <w:vAlign w:val="center"/>
          </w:tcPr>
          <w:p w14:paraId="699583E1"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27F12B80" w14:textId="77777777" w:rsidR="00B927D8" w:rsidRPr="008F1EDB" w:rsidRDefault="00B927D8" w:rsidP="007B118F">
            <w:pPr>
              <w:spacing w:before="0" w:after="0" w:line="240" w:lineRule="auto"/>
              <w:ind w:firstLine="0"/>
              <w:jc w:val="left"/>
              <w:rPr>
                <w:sz w:val="20"/>
                <w:szCs w:val="20"/>
              </w:rPr>
            </w:pPr>
            <w:r w:rsidRPr="008F1EDB">
              <w:rPr>
                <w:color w:val="000000" w:themeColor="text1"/>
                <w:sz w:val="20"/>
                <w:szCs w:val="20"/>
              </w:rPr>
              <w:t xml:space="preserve">13 </w:t>
            </w:r>
            <w:r>
              <w:rPr>
                <w:color w:val="000000" w:themeColor="text1"/>
                <w:sz w:val="20"/>
                <w:szCs w:val="20"/>
              </w:rPr>
              <w:t>years old</w:t>
            </w:r>
          </w:p>
        </w:tc>
        <w:tc>
          <w:tcPr>
            <w:tcW w:w="709" w:type="dxa"/>
          </w:tcPr>
          <w:p w14:paraId="6A1EA264" w14:textId="77777777" w:rsidR="00B927D8" w:rsidRPr="008F1EDB" w:rsidRDefault="00B927D8" w:rsidP="007B118F">
            <w:pPr>
              <w:spacing w:before="0" w:after="0" w:line="240" w:lineRule="auto"/>
              <w:ind w:firstLine="0"/>
              <w:rPr>
                <w:sz w:val="20"/>
                <w:szCs w:val="20"/>
              </w:rPr>
            </w:pPr>
            <w:r>
              <w:rPr>
                <w:sz w:val="20"/>
                <w:szCs w:val="20"/>
              </w:rPr>
              <w:t>0.</w:t>
            </w:r>
            <w:r w:rsidRPr="008F1EDB">
              <w:rPr>
                <w:sz w:val="20"/>
                <w:szCs w:val="20"/>
              </w:rPr>
              <w:t>09</w:t>
            </w:r>
          </w:p>
        </w:tc>
        <w:tc>
          <w:tcPr>
            <w:tcW w:w="709" w:type="dxa"/>
          </w:tcPr>
          <w:p w14:paraId="3448CED0"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09</w:t>
            </w:r>
          </w:p>
        </w:tc>
        <w:tc>
          <w:tcPr>
            <w:tcW w:w="1091" w:type="dxa"/>
            <w:gridSpan w:val="2"/>
          </w:tcPr>
          <w:p w14:paraId="6832DE66"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69-1</w:t>
            </w:r>
            <w:r>
              <w:rPr>
                <w:sz w:val="20"/>
                <w:szCs w:val="20"/>
              </w:rPr>
              <w:t>.</w:t>
            </w:r>
            <w:r w:rsidRPr="008F1EDB">
              <w:rPr>
                <w:sz w:val="20"/>
                <w:szCs w:val="20"/>
              </w:rPr>
              <w:t>72</w:t>
            </w:r>
          </w:p>
        </w:tc>
        <w:tc>
          <w:tcPr>
            <w:tcW w:w="893" w:type="dxa"/>
          </w:tcPr>
          <w:p w14:paraId="028ACAEC"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714</w:t>
            </w:r>
          </w:p>
        </w:tc>
      </w:tr>
      <w:tr w:rsidR="00B927D8" w:rsidRPr="008F1EDB" w14:paraId="4EA14049" w14:textId="77777777" w:rsidTr="007B118F">
        <w:tc>
          <w:tcPr>
            <w:tcW w:w="1899" w:type="dxa"/>
            <w:vMerge w:val="restart"/>
            <w:vAlign w:val="center"/>
          </w:tcPr>
          <w:p w14:paraId="486584BA" w14:textId="77777777" w:rsidR="00B927D8" w:rsidRPr="008F1EDB" w:rsidRDefault="00B927D8" w:rsidP="007B118F">
            <w:pPr>
              <w:spacing w:before="0" w:after="0" w:line="240" w:lineRule="auto"/>
              <w:ind w:firstLine="0"/>
              <w:jc w:val="left"/>
              <w:rPr>
                <w:sz w:val="20"/>
                <w:szCs w:val="20"/>
              </w:rPr>
            </w:pPr>
            <w:r w:rsidRPr="002F15B9">
              <w:rPr>
                <w:sz w:val="20"/>
                <w:szCs w:val="20"/>
              </w:rPr>
              <w:t>Puberty status</w:t>
            </w:r>
          </w:p>
        </w:tc>
        <w:tc>
          <w:tcPr>
            <w:tcW w:w="1362" w:type="dxa"/>
            <w:vAlign w:val="center"/>
          </w:tcPr>
          <w:p w14:paraId="79A19C8C" w14:textId="77777777" w:rsidR="00B927D8" w:rsidRPr="008F1EDB" w:rsidRDefault="00B927D8" w:rsidP="007B118F">
            <w:pPr>
              <w:spacing w:before="0" w:after="0" w:line="240" w:lineRule="auto"/>
              <w:ind w:firstLine="0"/>
              <w:jc w:val="left"/>
              <w:rPr>
                <w:sz w:val="20"/>
                <w:szCs w:val="20"/>
              </w:rPr>
            </w:pPr>
            <w:r>
              <w:rPr>
                <w:sz w:val="20"/>
                <w:szCs w:val="20"/>
              </w:rPr>
              <w:t>yes</w:t>
            </w:r>
          </w:p>
        </w:tc>
        <w:tc>
          <w:tcPr>
            <w:tcW w:w="709" w:type="dxa"/>
            <w:vAlign w:val="center"/>
          </w:tcPr>
          <w:p w14:paraId="47FFA3EA"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354027FE"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794B08E5" w14:textId="77777777" w:rsidR="00B927D8" w:rsidRPr="008F1EDB" w:rsidRDefault="00B927D8" w:rsidP="007B118F">
            <w:pPr>
              <w:spacing w:before="0" w:after="0" w:line="240" w:lineRule="auto"/>
              <w:ind w:firstLine="0"/>
              <w:rPr>
                <w:sz w:val="20"/>
                <w:szCs w:val="20"/>
              </w:rPr>
            </w:pPr>
          </w:p>
        </w:tc>
      </w:tr>
      <w:tr w:rsidR="00B927D8" w:rsidRPr="008F1EDB" w14:paraId="6219D2A4" w14:textId="77777777" w:rsidTr="007B118F">
        <w:tc>
          <w:tcPr>
            <w:tcW w:w="1899" w:type="dxa"/>
            <w:vMerge/>
            <w:vAlign w:val="center"/>
          </w:tcPr>
          <w:p w14:paraId="1B2C1D8B"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06761BFD" w14:textId="77777777" w:rsidR="00B927D8" w:rsidRPr="008F1EDB" w:rsidRDefault="00B927D8" w:rsidP="007B118F">
            <w:pPr>
              <w:spacing w:before="0" w:after="0" w:line="240" w:lineRule="auto"/>
              <w:ind w:firstLine="0"/>
              <w:jc w:val="left"/>
              <w:rPr>
                <w:sz w:val="20"/>
                <w:szCs w:val="20"/>
              </w:rPr>
            </w:pPr>
            <w:r w:rsidRPr="006B0400">
              <w:rPr>
                <w:sz w:val="20"/>
                <w:szCs w:val="20"/>
              </w:rPr>
              <w:t>no</w:t>
            </w:r>
          </w:p>
        </w:tc>
        <w:tc>
          <w:tcPr>
            <w:tcW w:w="709" w:type="dxa"/>
            <w:vAlign w:val="center"/>
          </w:tcPr>
          <w:p w14:paraId="7C1C7F1D" w14:textId="77777777" w:rsidR="00B927D8" w:rsidRPr="008F1EDB" w:rsidRDefault="00B927D8" w:rsidP="007B118F">
            <w:pPr>
              <w:spacing w:before="0" w:after="0" w:line="240" w:lineRule="auto"/>
              <w:ind w:firstLine="0"/>
              <w:rPr>
                <w:sz w:val="20"/>
                <w:szCs w:val="20"/>
              </w:rPr>
            </w:pPr>
            <w:r>
              <w:rPr>
                <w:sz w:val="20"/>
                <w:szCs w:val="20"/>
              </w:rPr>
              <w:t>0.</w:t>
            </w:r>
            <w:r w:rsidRPr="008F1EDB">
              <w:rPr>
                <w:sz w:val="20"/>
                <w:szCs w:val="20"/>
              </w:rPr>
              <w:t>75</w:t>
            </w:r>
          </w:p>
        </w:tc>
        <w:tc>
          <w:tcPr>
            <w:tcW w:w="709" w:type="dxa"/>
            <w:vAlign w:val="center"/>
          </w:tcPr>
          <w:p w14:paraId="6C45834E" w14:textId="77777777" w:rsidR="00B927D8" w:rsidRPr="008F1EDB" w:rsidRDefault="00B927D8" w:rsidP="007B118F">
            <w:pPr>
              <w:spacing w:before="0" w:after="0" w:line="240" w:lineRule="auto"/>
              <w:ind w:firstLine="0"/>
              <w:rPr>
                <w:sz w:val="20"/>
                <w:szCs w:val="20"/>
              </w:rPr>
            </w:pPr>
            <w:r w:rsidRPr="008F1EDB">
              <w:rPr>
                <w:sz w:val="20"/>
                <w:szCs w:val="20"/>
              </w:rPr>
              <w:t>2</w:t>
            </w:r>
            <w:r>
              <w:rPr>
                <w:sz w:val="20"/>
                <w:szCs w:val="20"/>
              </w:rPr>
              <w:t>.</w:t>
            </w:r>
            <w:r w:rsidRPr="008F1EDB">
              <w:rPr>
                <w:sz w:val="20"/>
                <w:szCs w:val="20"/>
              </w:rPr>
              <w:t>11</w:t>
            </w:r>
          </w:p>
        </w:tc>
        <w:tc>
          <w:tcPr>
            <w:tcW w:w="1091" w:type="dxa"/>
            <w:gridSpan w:val="2"/>
            <w:vAlign w:val="center"/>
          </w:tcPr>
          <w:p w14:paraId="41CB2645"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37-3</w:t>
            </w:r>
            <w:r>
              <w:rPr>
                <w:sz w:val="20"/>
                <w:szCs w:val="20"/>
              </w:rPr>
              <w:t>.</w:t>
            </w:r>
            <w:r w:rsidRPr="008F1EDB">
              <w:rPr>
                <w:sz w:val="20"/>
                <w:szCs w:val="20"/>
              </w:rPr>
              <w:t>25</w:t>
            </w:r>
          </w:p>
        </w:tc>
        <w:tc>
          <w:tcPr>
            <w:tcW w:w="893" w:type="dxa"/>
            <w:vAlign w:val="center"/>
          </w:tcPr>
          <w:p w14:paraId="2988044D" w14:textId="77777777" w:rsidR="00B927D8" w:rsidRPr="008F1EDB" w:rsidRDefault="00B927D8" w:rsidP="007B118F">
            <w:pPr>
              <w:spacing w:before="0" w:after="0" w:line="240" w:lineRule="auto"/>
              <w:ind w:firstLine="0"/>
              <w:rPr>
                <w:b/>
                <w:sz w:val="20"/>
                <w:szCs w:val="20"/>
              </w:rPr>
            </w:pPr>
            <w:r w:rsidRPr="008F1EDB">
              <w:rPr>
                <w:b/>
                <w:sz w:val="20"/>
                <w:szCs w:val="20"/>
              </w:rPr>
              <w:t>0</w:t>
            </w:r>
            <w:r>
              <w:rPr>
                <w:b/>
                <w:sz w:val="20"/>
                <w:szCs w:val="20"/>
              </w:rPr>
              <w:t>.</w:t>
            </w:r>
            <w:r w:rsidRPr="008F1EDB">
              <w:rPr>
                <w:b/>
                <w:sz w:val="20"/>
                <w:szCs w:val="20"/>
              </w:rPr>
              <w:t>001</w:t>
            </w:r>
          </w:p>
        </w:tc>
      </w:tr>
      <w:tr w:rsidR="00B927D8" w:rsidRPr="008F1EDB" w14:paraId="722A50E6" w14:textId="77777777" w:rsidTr="007B118F">
        <w:tc>
          <w:tcPr>
            <w:tcW w:w="1899" w:type="dxa"/>
            <w:vMerge w:val="restart"/>
            <w:vAlign w:val="center"/>
          </w:tcPr>
          <w:p w14:paraId="13B2C129" w14:textId="77777777" w:rsidR="00B927D8" w:rsidRPr="008F1EDB" w:rsidRDefault="00B927D8" w:rsidP="007B118F">
            <w:pPr>
              <w:spacing w:before="0" w:after="0" w:line="240" w:lineRule="auto"/>
              <w:ind w:firstLine="0"/>
              <w:jc w:val="left"/>
              <w:rPr>
                <w:sz w:val="20"/>
                <w:szCs w:val="20"/>
              </w:rPr>
            </w:pPr>
            <w:r w:rsidRPr="002F15B9">
              <w:rPr>
                <w:sz w:val="20"/>
                <w:szCs w:val="20"/>
              </w:rPr>
              <w:t>Mother's age group</w:t>
            </w:r>
          </w:p>
        </w:tc>
        <w:tc>
          <w:tcPr>
            <w:tcW w:w="1362" w:type="dxa"/>
            <w:vAlign w:val="center"/>
          </w:tcPr>
          <w:p w14:paraId="4BA904BB" w14:textId="77777777" w:rsidR="00B927D8" w:rsidRPr="008F1EDB" w:rsidRDefault="00B927D8" w:rsidP="007B118F">
            <w:pPr>
              <w:spacing w:before="0" w:after="0" w:line="240" w:lineRule="auto"/>
              <w:ind w:firstLine="0"/>
              <w:jc w:val="left"/>
              <w:rPr>
                <w:sz w:val="20"/>
                <w:szCs w:val="20"/>
              </w:rPr>
            </w:pPr>
            <w:r w:rsidRPr="002F15B9">
              <w:rPr>
                <w:sz w:val="20"/>
                <w:szCs w:val="20"/>
              </w:rPr>
              <w:t>&gt; 35 years old</w:t>
            </w:r>
          </w:p>
        </w:tc>
        <w:tc>
          <w:tcPr>
            <w:tcW w:w="709" w:type="dxa"/>
            <w:vAlign w:val="center"/>
          </w:tcPr>
          <w:p w14:paraId="2E2754AC"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35E8230D"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25957806"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05A80808" w14:textId="77777777" w:rsidTr="007B118F">
        <w:tc>
          <w:tcPr>
            <w:tcW w:w="1899" w:type="dxa"/>
            <w:vMerge/>
            <w:vAlign w:val="center"/>
          </w:tcPr>
          <w:p w14:paraId="5C6E75C6"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14A90E44"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 </w:t>
            </w:r>
            <w:r w:rsidRPr="002F15B9">
              <w:rPr>
                <w:sz w:val="20"/>
                <w:szCs w:val="20"/>
              </w:rPr>
              <w:t>35 years old</w:t>
            </w:r>
          </w:p>
        </w:tc>
        <w:tc>
          <w:tcPr>
            <w:tcW w:w="709" w:type="dxa"/>
            <w:vAlign w:val="center"/>
          </w:tcPr>
          <w:p w14:paraId="3494F84F"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35</w:t>
            </w:r>
          </w:p>
        </w:tc>
        <w:tc>
          <w:tcPr>
            <w:tcW w:w="709" w:type="dxa"/>
            <w:vAlign w:val="center"/>
          </w:tcPr>
          <w:p w14:paraId="5206AB9D"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42</w:t>
            </w:r>
          </w:p>
        </w:tc>
        <w:tc>
          <w:tcPr>
            <w:tcW w:w="1091" w:type="dxa"/>
            <w:gridSpan w:val="2"/>
            <w:vAlign w:val="center"/>
          </w:tcPr>
          <w:p w14:paraId="64F299B9"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99-2</w:t>
            </w:r>
            <w:r>
              <w:rPr>
                <w:sz w:val="20"/>
                <w:szCs w:val="20"/>
              </w:rPr>
              <w:t>.</w:t>
            </w:r>
            <w:r w:rsidRPr="008F1EDB">
              <w:rPr>
                <w:sz w:val="20"/>
                <w:szCs w:val="20"/>
              </w:rPr>
              <w:t>09</w:t>
            </w:r>
          </w:p>
        </w:tc>
        <w:tc>
          <w:tcPr>
            <w:tcW w:w="893" w:type="dxa"/>
            <w:vAlign w:val="center"/>
          </w:tcPr>
          <w:p w14:paraId="4A00396E"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051</w:t>
            </w:r>
          </w:p>
        </w:tc>
      </w:tr>
      <w:tr w:rsidR="00B927D8" w:rsidRPr="008F1EDB" w14:paraId="5ECA4A70" w14:textId="77777777" w:rsidTr="007B118F">
        <w:tc>
          <w:tcPr>
            <w:tcW w:w="1899" w:type="dxa"/>
            <w:vMerge w:val="restart"/>
            <w:vAlign w:val="center"/>
          </w:tcPr>
          <w:p w14:paraId="1A48D0EF" w14:textId="77777777" w:rsidR="00B927D8" w:rsidRPr="008F1EDB" w:rsidRDefault="00B927D8" w:rsidP="007B118F">
            <w:pPr>
              <w:spacing w:before="0" w:after="0" w:line="240" w:lineRule="auto"/>
              <w:ind w:firstLine="0"/>
              <w:jc w:val="left"/>
              <w:rPr>
                <w:sz w:val="20"/>
                <w:szCs w:val="20"/>
              </w:rPr>
            </w:pPr>
            <w:r w:rsidRPr="002F15B9">
              <w:rPr>
                <w:sz w:val="20"/>
                <w:szCs w:val="20"/>
              </w:rPr>
              <w:t>Mother's Ethnicity</w:t>
            </w:r>
          </w:p>
        </w:tc>
        <w:tc>
          <w:tcPr>
            <w:tcW w:w="1362" w:type="dxa"/>
            <w:vAlign w:val="center"/>
          </w:tcPr>
          <w:p w14:paraId="768412E0" w14:textId="77777777" w:rsidR="00B927D8" w:rsidRPr="008F1EDB" w:rsidRDefault="00B927D8" w:rsidP="007B118F">
            <w:pPr>
              <w:spacing w:before="0" w:after="0" w:line="240" w:lineRule="auto"/>
              <w:ind w:firstLine="0"/>
              <w:jc w:val="left"/>
              <w:rPr>
                <w:sz w:val="20"/>
                <w:szCs w:val="20"/>
              </w:rPr>
            </w:pPr>
            <w:r w:rsidRPr="008F1EDB">
              <w:rPr>
                <w:sz w:val="20"/>
                <w:szCs w:val="20"/>
              </w:rPr>
              <w:t>Kinh</w:t>
            </w:r>
          </w:p>
        </w:tc>
        <w:tc>
          <w:tcPr>
            <w:tcW w:w="709" w:type="dxa"/>
            <w:vAlign w:val="center"/>
          </w:tcPr>
          <w:p w14:paraId="43D5021A"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5DBE7A7B"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6F6DB51F"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0F6720BD" w14:textId="77777777" w:rsidTr="007B118F">
        <w:tc>
          <w:tcPr>
            <w:tcW w:w="1899" w:type="dxa"/>
            <w:vMerge/>
            <w:vAlign w:val="center"/>
          </w:tcPr>
          <w:p w14:paraId="1196A559"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5B520812" w14:textId="77777777" w:rsidR="00B927D8" w:rsidRPr="008F1EDB" w:rsidRDefault="00B927D8" w:rsidP="007B118F">
            <w:pPr>
              <w:spacing w:before="0" w:after="0" w:line="240" w:lineRule="auto"/>
              <w:ind w:firstLine="0"/>
              <w:jc w:val="left"/>
              <w:rPr>
                <w:sz w:val="20"/>
                <w:szCs w:val="20"/>
              </w:rPr>
            </w:pPr>
            <w:r w:rsidRPr="008F1EDB">
              <w:rPr>
                <w:sz w:val="20"/>
                <w:szCs w:val="20"/>
              </w:rPr>
              <w:t>Dao</w:t>
            </w:r>
          </w:p>
        </w:tc>
        <w:tc>
          <w:tcPr>
            <w:tcW w:w="709" w:type="dxa"/>
            <w:vAlign w:val="center"/>
          </w:tcPr>
          <w:p w14:paraId="750C71FA"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38</w:t>
            </w:r>
          </w:p>
        </w:tc>
        <w:tc>
          <w:tcPr>
            <w:tcW w:w="709" w:type="dxa"/>
            <w:vAlign w:val="center"/>
          </w:tcPr>
          <w:p w14:paraId="797D830C" w14:textId="77777777" w:rsidR="00B927D8" w:rsidRPr="008F1EDB" w:rsidRDefault="00B927D8" w:rsidP="007B118F">
            <w:pPr>
              <w:spacing w:before="0" w:after="0" w:line="240" w:lineRule="auto"/>
              <w:ind w:firstLine="0"/>
              <w:rPr>
                <w:sz w:val="20"/>
                <w:szCs w:val="20"/>
              </w:rPr>
            </w:pPr>
            <w:r w:rsidRPr="008F1EDB">
              <w:rPr>
                <w:sz w:val="20"/>
                <w:szCs w:val="20"/>
              </w:rPr>
              <w:t>3</w:t>
            </w:r>
            <w:r>
              <w:rPr>
                <w:sz w:val="20"/>
                <w:szCs w:val="20"/>
              </w:rPr>
              <w:t>.</w:t>
            </w:r>
            <w:r w:rsidRPr="008F1EDB">
              <w:rPr>
                <w:sz w:val="20"/>
                <w:szCs w:val="20"/>
              </w:rPr>
              <w:t>97</w:t>
            </w:r>
          </w:p>
        </w:tc>
        <w:tc>
          <w:tcPr>
            <w:tcW w:w="1091" w:type="dxa"/>
            <w:gridSpan w:val="2"/>
            <w:vAlign w:val="center"/>
          </w:tcPr>
          <w:p w14:paraId="5F194DAE"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77-8</w:t>
            </w:r>
            <w:r>
              <w:rPr>
                <w:sz w:val="20"/>
                <w:szCs w:val="20"/>
              </w:rPr>
              <w:t>.</w:t>
            </w:r>
            <w:r w:rsidRPr="008F1EDB">
              <w:rPr>
                <w:sz w:val="20"/>
                <w:szCs w:val="20"/>
              </w:rPr>
              <w:t>91</w:t>
            </w:r>
          </w:p>
        </w:tc>
        <w:tc>
          <w:tcPr>
            <w:tcW w:w="893" w:type="dxa"/>
            <w:vAlign w:val="center"/>
          </w:tcPr>
          <w:p w14:paraId="68C602D2" w14:textId="77777777" w:rsidR="00B927D8" w:rsidRPr="008F1EDB" w:rsidRDefault="00B927D8" w:rsidP="007B118F">
            <w:pPr>
              <w:spacing w:before="0" w:after="0" w:line="240" w:lineRule="auto"/>
              <w:ind w:firstLine="0"/>
              <w:rPr>
                <w:b/>
                <w:sz w:val="20"/>
                <w:szCs w:val="20"/>
              </w:rPr>
            </w:pPr>
            <w:r w:rsidRPr="008F1EDB">
              <w:rPr>
                <w:b/>
                <w:sz w:val="20"/>
                <w:szCs w:val="20"/>
              </w:rPr>
              <w:t>0</w:t>
            </w:r>
            <w:r>
              <w:rPr>
                <w:b/>
                <w:sz w:val="20"/>
                <w:szCs w:val="20"/>
              </w:rPr>
              <w:t>.</w:t>
            </w:r>
            <w:r w:rsidRPr="008F1EDB">
              <w:rPr>
                <w:b/>
                <w:sz w:val="20"/>
                <w:szCs w:val="20"/>
              </w:rPr>
              <w:t>001</w:t>
            </w:r>
          </w:p>
        </w:tc>
      </w:tr>
      <w:tr w:rsidR="00B927D8" w:rsidRPr="008F1EDB" w14:paraId="59FD4B37" w14:textId="77777777" w:rsidTr="007B118F">
        <w:tc>
          <w:tcPr>
            <w:tcW w:w="1899" w:type="dxa"/>
            <w:vMerge/>
            <w:vAlign w:val="center"/>
          </w:tcPr>
          <w:p w14:paraId="025F9C19"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28F42FB8" w14:textId="77777777" w:rsidR="00B927D8" w:rsidRPr="008F1EDB" w:rsidRDefault="00B927D8" w:rsidP="007B118F">
            <w:pPr>
              <w:spacing w:before="0" w:after="0" w:line="240" w:lineRule="auto"/>
              <w:ind w:firstLine="0"/>
              <w:jc w:val="left"/>
              <w:rPr>
                <w:sz w:val="20"/>
                <w:szCs w:val="20"/>
              </w:rPr>
            </w:pPr>
            <w:r w:rsidRPr="008F1EDB">
              <w:rPr>
                <w:sz w:val="20"/>
                <w:szCs w:val="20"/>
              </w:rPr>
              <w:t>H’Mông</w:t>
            </w:r>
          </w:p>
        </w:tc>
        <w:tc>
          <w:tcPr>
            <w:tcW w:w="709" w:type="dxa"/>
            <w:vAlign w:val="center"/>
          </w:tcPr>
          <w:p w14:paraId="3AD76802" w14:textId="77777777" w:rsidR="00B927D8" w:rsidRPr="008F1EDB" w:rsidRDefault="00B927D8" w:rsidP="007B118F">
            <w:pPr>
              <w:spacing w:before="0" w:after="0" w:line="240" w:lineRule="auto"/>
              <w:ind w:firstLine="0"/>
              <w:rPr>
                <w:sz w:val="20"/>
                <w:szCs w:val="20"/>
              </w:rPr>
            </w:pPr>
            <w:r w:rsidRPr="008F1EDB">
              <w:rPr>
                <w:sz w:val="20"/>
                <w:szCs w:val="20"/>
              </w:rPr>
              <w:t>2</w:t>
            </w:r>
            <w:r>
              <w:rPr>
                <w:sz w:val="20"/>
                <w:szCs w:val="20"/>
              </w:rPr>
              <w:t>.</w:t>
            </w:r>
            <w:r w:rsidRPr="008F1EDB">
              <w:rPr>
                <w:sz w:val="20"/>
                <w:szCs w:val="20"/>
              </w:rPr>
              <w:t>57</w:t>
            </w:r>
          </w:p>
        </w:tc>
        <w:tc>
          <w:tcPr>
            <w:tcW w:w="709" w:type="dxa"/>
            <w:vAlign w:val="center"/>
          </w:tcPr>
          <w:p w14:paraId="74BDEE1D" w14:textId="77777777" w:rsidR="00B927D8" w:rsidRPr="008F1EDB" w:rsidRDefault="00B927D8" w:rsidP="007B118F">
            <w:pPr>
              <w:spacing w:before="0" w:after="0" w:line="240" w:lineRule="auto"/>
              <w:ind w:firstLine="0"/>
              <w:rPr>
                <w:sz w:val="20"/>
                <w:szCs w:val="20"/>
              </w:rPr>
            </w:pPr>
            <w:r w:rsidRPr="008F1EDB">
              <w:rPr>
                <w:sz w:val="20"/>
                <w:szCs w:val="20"/>
              </w:rPr>
              <w:t>13</w:t>
            </w:r>
            <w:r>
              <w:rPr>
                <w:sz w:val="20"/>
                <w:szCs w:val="20"/>
              </w:rPr>
              <w:t>.</w:t>
            </w:r>
            <w:r w:rsidRPr="008F1EDB">
              <w:rPr>
                <w:sz w:val="20"/>
                <w:szCs w:val="20"/>
              </w:rPr>
              <w:t>07</w:t>
            </w:r>
          </w:p>
        </w:tc>
        <w:tc>
          <w:tcPr>
            <w:tcW w:w="1091" w:type="dxa"/>
            <w:gridSpan w:val="2"/>
            <w:vAlign w:val="center"/>
          </w:tcPr>
          <w:p w14:paraId="3564C320" w14:textId="77777777" w:rsidR="00B927D8" w:rsidRPr="008F1EDB" w:rsidRDefault="00B927D8" w:rsidP="007B118F">
            <w:pPr>
              <w:spacing w:before="0" w:after="0" w:line="240" w:lineRule="auto"/>
              <w:ind w:firstLine="0"/>
              <w:rPr>
                <w:sz w:val="20"/>
                <w:szCs w:val="20"/>
              </w:rPr>
            </w:pPr>
            <w:r w:rsidRPr="008F1EDB">
              <w:rPr>
                <w:sz w:val="20"/>
                <w:szCs w:val="20"/>
              </w:rPr>
              <w:t>5</w:t>
            </w:r>
            <w:r>
              <w:rPr>
                <w:sz w:val="20"/>
                <w:szCs w:val="20"/>
              </w:rPr>
              <w:t>.</w:t>
            </w:r>
            <w:r w:rsidRPr="008F1EDB">
              <w:rPr>
                <w:sz w:val="20"/>
                <w:szCs w:val="20"/>
              </w:rPr>
              <w:t>68-30</w:t>
            </w:r>
            <w:r>
              <w:rPr>
                <w:sz w:val="20"/>
                <w:szCs w:val="20"/>
              </w:rPr>
              <w:t>.</w:t>
            </w:r>
            <w:r w:rsidRPr="008F1EDB">
              <w:rPr>
                <w:sz w:val="20"/>
                <w:szCs w:val="20"/>
              </w:rPr>
              <w:t>07</w:t>
            </w:r>
          </w:p>
        </w:tc>
        <w:tc>
          <w:tcPr>
            <w:tcW w:w="893" w:type="dxa"/>
            <w:vAlign w:val="center"/>
          </w:tcPr>
          <w:p w14:paraId="759E6E60" w14:textId="77777777" w:rsidR="00B927D8" w:rsidRPr="008F1EDB" w:rsidRDefault="00B927D8" w:rsidP="007B118F">
            <w:pPr>
              <w:spacing w:before="0" w:after="0" w:line="240" w:lineRule="auto"/>
              <w:ind w:firstLine="0"/>
              <w:rPr>
                <w:b/>
                <w:sz w:val="20"/>
                <w:szCs w:val="20"/>
              </w:rPr>
            </w:pPr>
            <w:r w:rsidRPr="008F1EDB">
              <w:rPr>
                <w:b/>
                <w:sz w:val="20"/>
                <w:szCs w:val="20"/>
              </w:rPr>
              <w:t>&lt;</w:t>
            </w:r>
            <w:r>
              <w:rPr>
                <w:b/>
                <w:sz w:val="20"/>
                <w:szCs w:val="20"/>
              </w:rPr>
              <w:t xml:space="preserve"> </w:t>
            </w:r>
            <w:r w:rsidRPr="008F1EDB">
              <w:rPr>
                <w:b/>
                <w:sz w:val="20"/>
                <w:szCs w:val="20"/>
              </w:rPr>
              <w:t>0</w:t>
            </w:r>
            <w:r>
              <w:rPr>
                <w:b/>
                <w:sz w:val="20"/>
                <w:szCs w:val="20"/>
              </w:rPr>
              <w:t>.</w:t>
            </w:r>
            <w:r w:rsidRPr="008F1EDB">
              <w:rPr>
                <w:b/>
                <w:sz w:val="20"/>
                <w:szCs w:val="20"/>
              </w:rPr>
              <w:t>001</w:t>
            </w:r>
          </w:p>
        </w:tc>
      </w:tr>
      <w:tr w:rsidR="00B927D8" w:rsidRPr="008F1EDB" w14:paraId="600B3194" w14:textId="77777777" w:rsidTr="007B118F">
        <w:tc>
          <w:tcPr>
            <w:tcW w:w="1899" w:type="dxa"/>
            <w:vMerge/>
            <w:vAlign w:val="center"/>
          </w:tcPr>
          <w:p w14:paraId="653B5E03"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31927B8C" w14:textId="77777777" w:rsidR="00B927D8" w:rsidRPr="008F1EDB" w:rsidRDefault="00B927D8" w:rsidP="007B118F">
            <w:pPr>
              <w:spacing w:before="0" w:after="0" w:line="240" w:lineRule="auto"/>
              <w:ind w:firstLine="0"/>
              <w:jc w:val="left"/>
              <w:rPr>
                <w:sz w:val="20"/>
                <w:szCs w:val="20"/>
              </w:rPr>
            </w:pPr>
            <w:r>
              <w:rPr>
                <w:sz w:val="20"/>
                <w:szCs w:val="20"/>
              </w:rPr>
              <w:t>Others</w:t>
            </w:r>
            <w:r w:rsidRPr="008F1EDB">
              <w:rPr>
                <w:sz w:val="20"/>
                <w:szCs w:val="20"/>
              </w:rPr>
              <w:t>*</w:t>
            </w:r>
          </w:p>
        </w:tc>
        <w:tc>
          <w:tcPr>
            <w:tcW w:w="709" w:type="dxa"/>
            <w:vAlign w:val="center"/>
          </w:tcPr>
          <w:p w14:paraId="5B9A7742"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99</w:t>
            </w:r>
          </w:p>
        </w:tc>
        <w:tc>
          <w:tcPr>
            <w:tcW w:w="709" w:type="dxa"/>
            <w:vAlign w:val="center"/>
          </w:tcPr>
          <w:p w14:paraId="4FDE112B" w14:textId="77777777" w:rsidR="00B927D8" w:rsidRPr="008F1EDB" w:rsidRDefault="00B927D8" w:rsidP="007B118F">
            <w:pPr>
              <w:spacing w:before="0" w:after="0" w:line="240" w:lineRule="auto"/>
              <w:ind w:firstLine="0"/>
              <w:rPr>
                <w:sz w:val="20"/>
                <w:szCs w:val="20"/>
              </w:rPr>
            </w:pPr>
            <w:r w:rsidRPr="008F1EDB">
              <w:rPr>
                <w:sz w:val="20"/>
                <w:szCs w:val="20"/>
              </w:rPr>
              <w:t>2</w:t>
            </w:r>
            <w:r>
              <w:rPr>
                <w:sz w:val="20"/>
                <w:szCs w:val="20"/>
              </w:rPr>
              <w:t>.</w:t>
            </w:r>
            <w:r w:rsidRPr="008F1EDB">
              <w:rPr>
                <w:sz w:val="20"/>
                <w:szCs w:val="20"/>
              </w:rPr>
              <w:t>69</w:t>
            </w:r>
          </w:p>
        </w:tc>
        <w:tc>
          <w:tcPr>
            <w:tcW w:w="1091" w:type="dxa"/>
            <w:gridSpan w:val="2"/>
            <w:vAlign w:val="center"/>
          </w:tcPr>
          <w:p w14:paraId="15457192"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17-6</w:t>
            </w:r>
            <w:r>
              <w:rPr>
                <w:sz w:val="20"/>
                <w:szCs w:val="20"/>
              </w:rPr>
              <w:t>.</w:t>
            </w:r>
            <w:r w:rsidRPr="008F1EDB">
              <w:rPr>
                <w:sz w:val="20"/>
                <w:szCs w:val="20"/>
              </w:rPr>
              <w:t>21</w:t>
            </w:r>
          </w:p>
        </w:tc>
        <w:tc>
          <w:tcPr>
            <w:tcW w:w="893" w:type="dxa"/>
            <w:vAlign w:val="center"/>
          </w:tcPr>
          <w:p w14:paraId="2422A470" w14:textId="77777777" w:rsidR="00B927D8" w:rsidRPr="008F1EDB" w:rsidRDefault="00B927D8" w:rsidP="007B118F">
            <w:pPr>
              <w:spacing w:before="0" w:after="0" w:line="240" w:lineRule="auto"/>
              <w:ind w:firstLine="0"/>
              <w:rPr>
                <w:b/>
                <w:sz w:val="20"/>
                <w:szCs w:val="20"/>
              </w:rPr>
            </w:pPr>
            <w:r w:rsidRPr="008F1EDB">
              <w:rPr>
                <w:b/>
                <w:sz w:val="20"/>
                <w:szCs w:val="20"/>
              </w:rPr>
              <w:t>0</w:t>
            </w:r>
            <w:r>
              <w:rPr>
                <w:b/>
                <w:sz w:val="20"/>
                <w:szCs w:val="20"/>
              </w:rPr>
              <w:t>.</w:t>
            </w:r>
            <w:r w:rsidRPr="008F1EDB">
              <w:rPr>
                <w:b/>
                <w:sz w:val="20"/>
                <w:szCs w:val="20"/>
              </w:rPr>
              <w:t>019</w:t>
            </w:r>
          </w:p>
        </w:tc>
      </w:tr>
      <w:tr w:rsidR="00B927D8" w:rsidRPr="008F1EDB" w14:paraId="5602813C" w14:textId="77777777" w:rsidTr="007B118F">
        <w:tc>
          <w:tcPr>
            <w:tcW w:w="1899" w:type="dxa"/>
            <w:vMerge w:val="restart"/>
            <w:vAlign w:val="center"/>
          </w:tcPr>
          <w:p w14:paraId="2879F341" w14:textId="77777777" w:rsidR="00B927D8" w:rsidRPr="008F1EDB" w:rsidRDefault="00B927D8" w:rsidP="007B118F">
            <w:pPr>
              <w:spacing w:before="0" w:after="0" w:line="240" w:lineRule="auto"/>
              <w:ind w:firstLine="0"/>
              <w:jc w:val="left"/>
              <w:rPr>
                <w:sz w:val="20"/>
                <w:szCs w:val="20"/>
              </w:rPr>
            </w:pPr>
            <w:r w:rsidRPr="002F15B9">
              <w:rPr>
                <w:sz w:val="20"/>
                <w:szCs w:val="20"/>
              </w:rPr>
              <w:t>Mother's education level</w:t>
            </w:r>
          </w:p>
        </w:tc>
        <w:tc>
          <w:tcPr>
            <w:tcW w:w="1362" w:type="dxa"/>
            <w:vAlign w:val="center"/>
          </w:tcPr>
          <w:p w14:paraId="6975BB15"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 </w:t>
            </w:r>
            <w:r w:rsidRPr="002F15B9">
              <w:rPr>
                <w:sz w:val="20"/>
                <w:szCs w:val="20"/>
              </w:rPr>
              <w:t>secondary school</w:t>
            </w:r>
          </w:p>
        </w:tc>
        <w:tc>
          <w:tcPr>
            <w:tcW w:w="709" w:type="dxa"/>
            <w:vAlign w:val="center"/>
          </w:tcPr>
          <w:p w14:paraId="649716DA"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13549D90"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302D5429"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4B43685E" w14:textId="77777777" w:rsidTr="007B118F">
        <w:tc>
          <w:tcPr>
            <w:tcW w:w="1899" w:type="dxa"/>
            <w:vMerge/>
            <w:vAlign w:val="center"/>
          </w:tcPr>
          <w:p w14:paraId="3924BA8E"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5115B8AB"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 </w:t>
            </w:r>
            <w:r w:rsidRPr="002F15B9">
              <w:rPr>
                <w:sz w:val="20"/>
                <w:szCs w:val="20"/>
              </w:rPr>
              <w:t>Primary school</w:t>
            </w:r>
          </w:p>
        </w:tc>
        <w:tc>
          <w:tcPr>
            <w:tcW w:w="709" w:type="dxa"/>
            <w:vAlign w:val="center"/>
          </w:tcPr>
          <w:p w14:paraId="495A6537"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27</w:t>
            </w:r>
          </w:p>
        </w:tc>
        <w:tc>
          <w:tcPr>
            <w:tcW w:w="709" w:type="dxa"/>
            <w:vAlign w:val="center"/>
          </w:tcPr>
          <w:p w14:paraId="2BE9DACE"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31</w:t>
            </w:r>
          </w:p>
        </w:tc>
        <w:tc>
          <w:tcPr>
            <w:tcW w:w="1091" w:type="dxa"/>
            <w:gridSpan w:val="2"/>
            <w:vAlign w:val="center"/>
          </w:tcPr>
          <w:p w14:paraId="457BD2EC"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86-2</w:t>
            </w:r>
            <w:r>
              <w:rPr>
                <w:sz w:val="20"/>
                <w:szCs w:val="20"/>
              </w:rPr>
              <w:t>.</w:t>
            </w:r>
            <w:r w:rsidRPr="008F1EDB">
              <w:rPr>
                <w:sz w:val="20"/>
                <w:szCs w:val="20"/>
              </w:rPr>
              <w:t>01</w:t>
            </w:r>
          </w:p>
        </w:tc>
        <w:tc>
          <w:tcPr>
            <w:tcW w:w="893" w:type="dxa"/>
            <w:vAlign w:val="center"/>
          </w:tcPr>
          <w:p w14:paraId="3A578984"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206</w:t>
            </w:r>
          </w:p>
        </w:tc>
      </w:tr>
      <w:tr w:rsidR="00B927D8" w:rsidRPr="008F1EDB" w14:paraId="13B62577" w14:textId="77777777" w:rsidTr="007B118F">
        <w:tc>
          <w:tcPr>
            <w:tcW w:w="1899" w:type="dxa"/>
            <w:vMerge w:val="restart"/>
            <w:vAlign w:val="center"/>
          </w:tcPr>
          <w:p w14:paraId="7407A8B3" w14:textId="77777777" w:rsidR="00B927D8" w:rsidRPr="008F1EDB" w:rsidRDefault="00B927D8" w:rsidP="007B118F">
            <w:pPr>
              <w:spacing w:before="0" w:after="0" w:line="240" w:lineRule="auto"/>
              <w:ind w:firstLine="0"/>
              <w:jc w:val="left"/>
              <w:rPr>
                <w:sz w:val="20"/>
                <w:szCs w:val="20"/>
              </w:rPr>
            </w:pPr>
            <w:r w:rsidRPr="002F15B9">
              <w:rPr>
                <w:sz w:val="20"/>
                <w:szCs w:val="20"/>
              </w:rPr>
              <w:t>Mother's occupation</w:t>
            </w:r>
          </w:p>
        </w:tc>
        <w:tc>
          <w:tcPr>
            <w:tcW w:w="1362" w:type="dxa"/>
            <w:vAlign w:val="center"/>
          </w:tcPr>
          <w:p w14:paraId="64DFD0F6" w14:textId="77777777" w:rsidR="00B927D8" w:rsidRPr="008F1EDB" w:rsidRDefault="00B927D8" w:rsidP="007B118F">
            <w:pPr>
              <w:spacing w:before="0" w:after="0" w:line="240" w:lineRule="auto"/>
              <w:ind w:firstLine="0"/>
              <w:jc w:val="left"/>
              <w:rPr>
                <w:sz w:val="20"/>
                <w:szCs w:val="20"/>
              </w:rPr>
            </w:pPr>
            <w:r>
              <w:rPr>
                <w:sz w:val="20"/>
                <w:szCs w:val="20"/>
              </w:rPr>
              <w:t>Others</w:t>
            </w:r>
            <w:r w:rsidRPr="008F1EDB">
              <w:rPr>
                <w:sz w:val="20"/>
                <w:szCs w:val="20"/>
              </w:rPr>
              <w:t>**</w:t>
            </w:r>
          </w:p>
        </w:tc>
        <w:tc>
          <w:tcPr>
            <w:tcW w:w="709" w:type="dxa"/>
            <w:vAlign w:val="center"/>
          </w:tcPr>
          <w:p w14:paraId="796069F8"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02CE51EC"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402983E8"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0ADD5C71" w14:textId="77777777" w:rsidTr="007B118F">
        <w:tc>
          <w:tcPr>
            <w:tcW w:w="1899" w:type="dxa"/>
            <w:vMerge/>
            <w:vAlign w:val="center"/>
          </w:tcPr>
          <w:p w14:paraId="4DC809F7"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0E332A5E" w14:textId="77777777" w:rsidR="00B927D8" w:rsidRPr="008F1EDB" w:rsidRDefault="00B927D8" w:rsidP="007B118F">
            <w:pPr>
              <w:spacing w:before="0" w:after="0" w:line="240" w:lineRule="auto"/>
              <w:ind w:firstLine="0"/>
              <w:jc w:val="left"/>
              <w:rPr>
                <w:sz w:val="20"/>
                <w:szCs w:val="20"/>
              </w:rPr>
            </w:pPr>
            <w:r>
              <w:rPr>
                <w:sz w:val="20"/>
                <w:szCs w:val="20"/>
              </w:rPr>
              <w:t>Farmer</w:t>
            </w:r>
          </w:p>
        </w:tc>
        <w:tc>
          <w:tcPr>
            <w:tcW w:w="709" w:type="dxa"/>
            <w:vAlign w:val="center"/>
          </w:tcPr>
          <w:p w14:paraId="5BECFF42"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79</w:t>
            </w:r>
          </w:p>
        </w:tc>
        <w:tc>
          <w:tcPr>
            <w:tcW w:w="709" w:type="dxa"/>
            <w:vAlign w:val="center"/>
          </w:tcPr>
          <w:p w14:paraId="2E098023" w14:textId="77777777" w:rsidR="00B927D8" w:rsidRPr="008F1EDB" w:rsidRDefault="00B927D8" w:rsidP="007B118F">
            <w:pPr>
              <w:spacing w:before="0" w:after="0" w:line="240" w:lineRule="auto"/>
              <w:ind w:firstLine="0"/>
              <w:rPr>
                <w:sz w:val="20"/>
                <w:szCs w:val="20"/>
              </w:rPr>
            </w:pPr>
            <w:r w:rsidRPr="008F1EDB">
              <w:rPr>
                <w:sz w:val="20"/>
                <w:szCs w:val="20"/>
              </w:rPr>
              <w:t>2</w:t>
            </w:r>
            <w:r>
              <w:rPr>
                <w:sz w:val="20"/>
                <w:szCs w:val="20"/>
              </w:rPr>
              <w:t>.</w:t>
            </w:r>
            <w:r w:rsidRPr="008F1EDB">
              <w:rPr>
                <w:sz w:val="20"/>
                <w:szCs w:val="20"/>
              </w:rPr>
              <w:t>21</w:t>
            </w:r>
          </w:p>
        </w:tc>
        <w:tc>
          <w:tcPr>
            <w:tcW w:w="1091" w:type="dxa"/>
            <w:gridSpan w:val="2"/>
            <w:vAlign w:val="center"/>
          </w:tcPr>
          <w:p w14:paraId="3D858D8A"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12-4</w:t>
            </w:r>
            <w:r>
              <w:rPr>
                <w:sz w:val="20"/>
                <w:szCs w:val="20"/>
              </w:rPr>
              <w:t>.</w:t>
            </w:r>
            <w:r w:rsidRPr="008F1EDB">
              <w:rPr>
                <w:sz w:val="20"/>
                <w:szCs w:val="20"/>
              </w:rPr>
              <w:t>38</w:t>
            </w:r>
          </w:p>
        </w:tc>
        <w:tc>
          <w:tcPr>
            <w:tcW w:w="893" w:type="dxa"/>
            <w:vAlign w:val="center"/>
          </w:tcPr>
          <w:p w14:paraId="4793C445" w14:textId="77777777" w:rsidR="00B927D8" w:rsidRPr="008F1EDB" w:rsidRDefault="00B927D8" w:rsidP="007B118F">
            <w:pPr>
              <w:spacing w:before="0" w:after="0" w:line="240" w:lineRule="auto"/>
              <w:ind w:firstLine="0"/>
              <w:rPr>
                <w:b/>
                <w:sz w:val="20"/>
                <w:szCs w:val="20"/>
              </w:rPr>
            </w:pPr>
            <w:r w:rsidRPr="008F1EDB">
              <w:rPr>
                <w:b/>
                <w:sz w:val="20"/>
                <w:szCs w:val="20"/>
              </w:rPr>
              <w:t>0</w:t>
            </w:r>
            <w:r>
              <w:rPr>
                <w:b/>
                <w:sz w:val="20"/>
                <w:szCs w:val="20"/>
              </w:rPr>
              <w:t>.</w:t>
            </w:r>
            <w:r w:rsidRPr="008F1EDB">
              <w:rPr>
                <w:b/>
                <w:sz w:val="20"/>
                <w:szCs w:val="20"/>
              </w:rPr>
              <w:t>023</w:t>
            </w:r>
          </w:p>
        </w:tc>
      </w:tr>
      <w:tr w:rsidR="00B927D8" w:rsidRPr="008F1EDB" w14:paraId="0413FB7E" w14:textId="77777777" w:rsidTr="007B118F">
        <w:tc>
          <w:tcPr>
            <w:tcW w:w="1899" w:type="dxa"/>
            <w:vMerge w:val="restart"/>
            <w:vAlign w:val="center"/>
          </w:tcPr>
          <w:p w14:paraId="69301891" w14:textId="77777777" w:rsidR="00B927D8" w:rsidRPr="008F1EDB" w:rsidRDefault="00B927D8" w:rsidP="007B118F">
            <w:pPr>
              <w:spacing w:before="0" w:after="0" w:line="240" w:lineRule="auto"/>
              <w:ind w:firstLine="0"/>
              <w:jc w:val="left"/>
              <w:rPr>
                <w:sz w:val="20"/>
                <w:szCs w:val="20"/>
              </w:rPr>
            </w:pPr>
            <w:r w:rsidRPr="002F15B9">
              <w:rPr>
                <w:sz w:val="20"/>
                <w:szCs w:val="20"/>
              </w:rPr>
              <w:t>Economic status</w:t>
            </w:r>
          </w:p>
        </w:tc>
        <w:tc>
          <w:tcPr>
            <w:tcW w:w="1362" w:type="dxa"/>
            <w:vAlign w:val="center"/>
          </w:tcPr>
          <w:p w14:paraId="752B5162" w14:textId="77777777" w:rsidR="00B927D8" w:rsidRPr="008F1EDB" w:rsidRDefault="00B927D8" w:rsidP="007B118F">
            <w:pPr>
              <w:spacing w:before="0" w:after="0" w:line="240" w:lineRule="auto"/>
              <w:ind w:firstLine="0"/>
              <w:jc w:val="left"/>
              <w:rPr>
                <w:sz w:val="20"/>
                <w:szCs w:val="20"/>
              </w:rPr>
            </w:pPr>
            <w:r>
              <w:rPr>
                <w:sz w:val="20"/>
                <w:szCs w:val="20"/>
              </w:rPr>
              <w:t>Not poor</w:t>
            </w:r>
          </w:p>
        </w:tc>
        <w:tc>
          <w:tcPr>
            <w:tcW w:w="709" w:type="dxa"/>
            <w:vAlign w:val="center"/>
          </w:tcPr>
          <w:p w14:paraId="19DE0D39"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76ADF77B"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0AFC173B"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0AAD3A1E" w14:textId="77777777" w:rsidTr="007B118F">
        <w:tc>
          <w:tcPr>
            <w:tcW w:w="1899" w:type="dxa"/>
            <w:vMerge/>
            <w:vAlign w:val="center"/>
          </w:tcPr>
          <w:p w14:paraId="0DA3C813"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5F3F3653" w14:textId="77777777" w:rsidR="00B927D8" w:rsidRPr="008F1EDB" w:rsidRDefault="00B927D8" w:rsidP="007B118F">
            <w:pPr>
              <w:spacing w:before="0" w:after="0" w:line="240" w:lineRule="auto"/>
              <w:ind w:firstLine="0"/>
              <w:jc w:val="left"/>
              <w:rPr>
                <w:sz w:val="20"/>
                <w:szCs w:val="20"/>
              </w:rPr>
            </w:pPr>
            <w:r>
              <w:rPr>
                <w:sz w:val="20"/>
                <w:szCs w:val="20"/>
              </w:rPr>
              <w:t>Poor</w:t>
            </w:r>
          </w:p>
        </w:tc>
        <w:tc>
          <w:tcPr>
            <w:tcW w:w="709" w:type="dxa"/>
            <w:vAlign w:val="center"/>
          </w:tcPr>
          <w:p w14:paraId="1713FB8D"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16</w:t>
            </w:r>
          </w:p>
        </w:tc>
        <w:tc>
          <w:tcPr>
            <w:tcW w:w="709" w:type="dxa"/>
            <w:vAlign w:val="center"/>
          </w:tcPr>
          <w:p w14:paraId="74A60B30"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18</w:t>
            </w:r>
          </w:p>
        </w:tc>
        <w:tc>
          <w:tcPr>
            <w:tcW w:w="1091" w:type="dxa"/>
            <w:gridSpan w:val="2"/>
            <w:vAlign w:val="center"/>
          </w:tcPr>
          <w:p w14:paraId="21082EC5"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80-1</w:t>
            </w:r>
            <w:r>
              <w:rPr>
                <w:sz w:val="20"/>
                <w:szCs w:val="20"/>
              </w:rPr>
              <w:t>.</w:t>
            </w:r>
            <w:r w:rsidRPr="008F1EDB">
              <w:rPr>
                <w:sz w:val="20"/>
                <w:szCs w:val="20"/>
              </w:rPr>
              <w:t>74</w:t>
            </w:r>
          </w:p>
        </w:tc>
        <w:tc>
          <w:tcPr>
            <w:tcW w:w="893" w:type="dxa"/>
            <w:vAlign w:val="center"/>
          </w:tcPr>
          <w:p w14:paraId="51F6F8A2"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411</w:t>
            </w:r>
          </w:p>
        </w:tc>
      </w:tr>
      <w:tr w:rsidR="00B927D8" w:rsidRPr="008F1EDB" w14:paraId="174CA478" w14:textId="77777777" w:rsidTr="007B118F">
        <w:tc>
          <w:tcPr>
            <w:tcW w:w="1899" w:type="dxa"/>
            <w:vMerge w:val="restart"/>
            <w:vAlign w:val="center"/>
          </w:tcPr>
          <w:p w14:paraId="329B4D84" w14:textId="77777777" w:rsidR="00B927D8" w:rsidRPr="008F1EDB" w:rsidRDefault="00B927D8" w:rsidP="007B118F">
            <w:pPr>
              <w:spacing w:before="0" w:after="0" w:line="240" w:lineRule="auto"/>
              <w:ind w:firstLine="0"/>
              <w:jc w:val="left"/>
              <w:rPr>
                <w:sz w:val="20"/>
                <w:szCs w:val="20"/>
              </w:rPr>
            </w:pPr>
            <w:r w:rsidRPr="002F15B9">
              <w:rPr>
                <w:sz w:val="20"/>
                <w:szCs w:val="20"/>
              </w:rPr>
              <w:t>Total number of people in the family</w:t>
            </w:r>
          </w:p>
        </w:tc>
        <w:tc>
          <w:tcPr>
            <w:tcW w:w="1362" w:type="dxa"/>
            <w:vAlign w:val="center"/>
          </w:tcPr>
          <w:p w14:paraId="0AF998C6"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 </w:t>
            </w:r>
            <w:r w:rsidRPr="002F15B9">
              <w:rPr>
                <w:sz w:val="20"/>
                <w:szCs w:val="20"/>
              </w:rPr>
              <w:t>4 persons</w:t>
            </w:r>
          </w:p>
        </w:tc>
        <w:tc>
          <w:tcPr>
            <w:tcW w:w="709" w:type="dxa"/>
            <w:vAlign w:val="center"/>
          </w:tcPr>
          <w:p w14:paraId="246692E9"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0E1ECA37"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4E406417"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4767EEDD" w14:textId="77777777" w:rsidTr="007B118F">
        <w:tc>
          <w:tcPr>
            <w:tcW w:w="1899" w:type="dxa"/>
            <w:vMerge/>
            <w:vAlign w:val="center"/>
          </w:tcPr>
          <w:p w14:paraId="724E4876" w14:textId="77777777" w:rsidR="00B927D8" w:rsidRPr="008F1EDB" w:rsidRDefault="00B927D8" w:rsidP="007B118F">
            <w:pPr>
              <w:spacing w:before="0" w:after="0" w:line="240" w:lineRule="auto"/>
              <w:ind w:firstLine="0"/>
              <w:jc w:val="left"/>
              <w:rPr>
                <w:sz w:val="20"/>
                <w:szCs w:val="20"/>
              </w:rPr>
            </w:pPr>
          </w:p>
        </w:tc>
        <w:tc>
          <w:tcPr>
            <w:tcW w:w="1362" w:type="dxa"/>
            <w:vAlign w:val="center"/>
          </w:tcPr>
          <w:p w14:paraId="403ED1E6"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&gt; </w:t>
            </w:r>
            <w:r w:rsidRPr="002F15B9">
              <w:rPr>
                <w:sz w:val="20"/>
                <w:szCs w:val="20"/>
              </w:rPr>
              <w:t>4 persons</w:t>
            </w:r>
          </w:p>
        </w:tc>
        <w:tc>
          <w:tcPr>
            <w:tcW w:w="709" w:type="dxa"/>
            <w:vAlign w:val="center"/>
          </w:tcPr>
          <w:p w14:paraId="45074849"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43</w:t>
            </w:r>
          </w:p>
        </w:tc>
        <w:tc>
          <w:tcPr>
            <w:tcW w:w="709" w:type="dxa"/>
            <w:vAlign w:val="center"/>
          </w:tcPr>
          <w:p w14:paraId="436CE94B"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65</w:t>
            </w:r>
          </w:p>
        </w:tc>
        <w:tc>
          <w:tcPr>
            <w:tcW w:w="1091" w:type="dxa"/>
            <w:gridSpan w:val="2"/>
            <w:vAlign w:val="center"/>
          </w:tcPr>
          <w:p w14:paraId="443EB4BE"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36-1</w:t>
            </w:r>
            <w:r>
              <w:rPr>
                <w:sz w:val="20"/>
                <w:szCs w:val="20"/>
              </w:rPr>
              <w:t>.</w:t>
            </w:r>
            <w:r w:rsidRPr="008F1EDB">
              <w:rPr>
                <w:sz w:val="20"/>
                <w:szCs w:val="20"/>
              </w:rPr>
              <w:t>17</w:t>
            </w:r>
          </w:p>
        </w:tc>
        <w:tc>
          <w:tcPr>
            <w:tcW w:w="893" w:type="dxa"/>
            <w:vAlign w:val="center"/>
          </w:tcPr>
          <w:p w14:paraId="34A8B657"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153</w:t>
            </w:r>
          </w:p>
        </w:tc>
      </w:tr>
      <w:tr w:rsidR="00B927D8" w:rsidRPr="008F1EDB" w14:paraId="0593F65B" w14:textId="77777777" w:rsidTr="007B118F">
        <w:tc>
          <w:tcPr>
            <w:tcW w:w="1899" w:type="dxa"/>
            <w:vMerge w:val="restart"/>
            <w:vAlign w:val="center"/>
          </w:tcPr>
          <w:p w14:paraId="79436428" w14:textId="77777777" w:rsidR="00B927D8" w:rsidRPr="008F1EDB" w:rsidRDefault="00B927D8" w:rsidP="007B118F">
            <w:pPr>
              <w:spacing w:before="0" w:after="0" w:line="240" w:lineRule="auto"/>
              <w:ind w:firstLine="0"/>
              <w:jc w:val="left"/>
              <w:rPr>
                <w:sz w:val="20"/>
                <w:szCs w:val="20"/>
              </w:rPr>
            </w:pPr>
            <w:r w:rsidRPr="002F15B9">
              <w:rPr>
                <w:sz w:val="20"/>
                <w:szCs w:val="20"/>
              </w:rPr>
              <w:t>Total number of children in the family</w:t>
            </w:r>
          </w:p>
        </w:tc>
        <w:tc>
          <w:tcPr>
            <w:tcW w:w="1362" w:type="dxa"/>
            <w:vAlign w:val="center"/>
          </w:tcPr>
          <w:p w14:paraId="29664480"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 2 </w:t>
            </w:r>
            <w:r w:rsidRPr="002F15B9">
              <w:rPr>
                <w:sz w:val="20"/>
                <w:szCs w:val="20"/>
              </w:rPr>
              <w:t>persons</w:t>
            </w:r>
          </w:p>
        </w:tc>
        <w:tc>
          <w:tcPr>
            <w:tcW w:w="709" w:type="dxa"/>
            <w:vAlign w:val="center"/>
          </w:tcPr>
          <w:p w14:paraId="535EA09D" w14:textId="77777777" w:rsidR="00B927D8" w:rsidRPr="008F1EDB" w:rsidRDefault="00B927D8" w:rsidP="007B118F">
            <w:pPr>
              <w:spacing w:before="0" w:after="0" w:line="240" w:lineRule="auto"/>
              <w:ind w:firstLine="0"/>
              <w:rPr>
                <w:sz w:val="20"/>
                <w:szCs w:val="20"/>
              </w:rPr>
            </w:pPr>
            <w:r w:rsidRPr="008F1EDB">
              <w:rPr>
                <w:sz w:val="20"/>
                <w:szCs w:val="20"/>
              </w:rPr>
              <w:t>-</w:t>
            </w:r>
          </w:p>
        </w:tc>
        <w:tc>
          <w:tcPr>
            <w:tcW w:w="1793" w:type="dxa"/>
            <w:gridSpan w:val="2"/>
            <w:vAlign w:val="center"/>
          </w:tcPr>
          <w:p w14:paraId="70449720" w14:textId="77777777" w:rsidR="00B927D8" w:rsidRPr="008F1EDB" w:rsidRDefault="00B927D8" w:rsidP="007B118F">
            <w:pPr>
              <w:spacing w:before="0" w:after="0" w:line="240" w:lineRule="auto"/>
              <w:ind w:firstLine="0"/>
              <w:rPr>
                <w:sz w:val="20"/>
                <w:szCs w:val="20"/>
              </w:rPr>
            </w:pPr>
            <w:r w:rsidRPr="008F1EDB">
              <w:rPr>
                <w:sz w:val="20"/>
                <w:szCs w:val="20"/>
              </w:rPr>
              <w:t>1</w:t>
            </w:r>
          </w:p>
        </w:tc>
        <w:tc>
          <w:tcPr>
            <w:tcW w:w="900" w:type="dxa"/>
            <w:gridSpan w:val="2"/>
            <w:vAlign w:val="center"/>
          </w:tcPr>
          <w:p w14:paraId="12669CA4" w14:textId="77777777" w:rsidR="00B927D8" w:rsidRPr="008F1EDB" w:rsidRDefault="00B927D8" w:rsidP="007B118F">
            <w:pPr>
              <w:spacing w:before="0" w:after="0" w:line="240" w:lineRule="auto"/>
              <w:ind w:firstLine="0"/>
              <w:rPr>
                <w:sz w:val="20"/>
                <w:szCs w:val="20"/>
              </w:rPr>
            </w:pPr>
            <w:r w:rsidRPr="008F1EDB">
              <w:rPr>
                <w:sz w:val="20"/>
                <w:szCs w:val="20"/>
              </w:rPr>
              <w:t>-</w:t>
            </w:r>
          </w:p>
        </w:tc>
      </w:tr>
      <w:tr w:rsidR="00B927D8" w:rsidRPr="008F1EDB" w14:paraId="6137249A" w14:textId="77777777" w:rsidTr="007B118F">
        <w:tc>
          <w:tcPr>
            <w:tcW w:w="1899" w:type="dxa"/>
            <w:vMerge/>
            <w:vAlign w:val="center"/>
          </w:tcPr>
          <w:p w14:paraId="185EAC12" w14:textId="77777777" w:rsidR="00B927D8" w:rsidRPr="008F1EDB" w:rsidRDefault="00B927D8" w:rsidP="007B118F">
            <w:pPr>
              <w:spacing w:before="0" w:after="0" w:line="240" w:lineRule="auto"/>
              <w:ind w:firstLine="0"/>
              <w:rPr>
                <w:sz w:val="20"/>
                <w:szCs w:val="20"/>
              </w:rPr>
            </w:pPr>
          </w:p>
        </w:tc>
        <w:tc>
          <w:tcPr>
            <w:tcW w:w="1362" w:type="dxa"/>
            <w:vAlign w:val="center"/>
          </w:tcPr>
          <w:p w14:paraId="02FBEC0F" w14:textId="77777777" w:rsidR="00B927D8" w:rsidRPr="008F1EDB" w:rsidRDefault="00B927D8" w:rsidP="007B118F">
            <w:pPr>
              <w:spacing w:before="0" w:after="0" w:line="240" w:lineRule="auto"/>
              <w:ind w:firstLine="0"/>
              <w:jc w:val="left"/>
              <w:rPr>
                <w:sz w:val="20"/>
                <w:szCs w:val="20"/>
              </w:rPr>
            </w:pPr>
            <w:r w:rsidRPr="008F1EDB">
              <w:rPr>
                <w:sz w:val="20"/>
                <w:szCs w:val="20"/>
              </w:rPr>
              <w:t xml:space="preserve">&gt; 2 </w:t>
            </w:r>
            <w:r w:rsidRPr="002F15B9">
              <w:rPr>
                <w:sz w:val="20"/>
                <w:szCs w:val="20"/>
              </w:rPr>
              <w:t>persons</w:t>
            </w:r>
          </w:p>
        </w:tc>
        <w:tc>
          <w:tcPr>
            <w:tcW w:w="709" w:type="dxa"/>
            <w:vAlign w:val="center"/>
          </w:tcPr>
          <w:p w14:paraId="159BB3CC" w14:textId="77777777" w:rsidR="00B927D8" w:rsidRPr="008F1EDB" w:rsidRDefault="00B927D8" w:rsidP="007B118F">
            <w:pPr>
              <w:spacing w:before="0" w:after="0" w:line="240" w:lineRule="auto"/>
              <w:ind w:firstLine="0"/>
              <w:rPr>
                <w:sz w:val="20"/>
                <w:szCs w:val="20"/>
              </w:rPr>
            </w:pPr>
            <w:r w:rsidRPr="008F1EDB">
              <w:rPr>
                <w:sz w:val="20"/>
                <w:szCs w:val="20"/>
              </w:rPr>
              <w:t>0</w:t>
            </w:r>
            <w:r>
              <w:rPr>
                <w:sz w:val="20"/>
                <w:szCs w:val="20"/>
              </w:rPr>
              <w:t>.</w:t>
            </w:r>
            <w:r w:rsidRPr="008F1EDB">
              <w:rPr>
                <w:sz w:val="20"/>
                <w:szCs w:val="20"/>
              </w:rPr>
              <w:t>73</w:t>
            </w:r>
          </w:p>
        </w:tc>
        <w:tc>
          <w:tcPr>
            <w:tcW w:w="709" w:type="dxa"/>
            <w:vAlign w:val="center"/>
          </w:tcPr>
          <w:p w14:paraId="114D635E" w14:textId="77777777" w:rsidR="00B927D8" w:rsidRPr="008F1EDB" w:rsidRDefault="00B927D8" w:rsidP="007B118F">
            <w:pPr>
              <w:spacing w:before="0" w:after="0" w:line="240" w:lineRule="auto"/>
              <w:ind w:firstLine="0"/>
              <w:rPr>
                <w:sz w:val="20"/>
                <w:szCs w:val="20"/>
              </w:rPr>
            </w:pPr>
            <w:r w:rsidRPr="008F1EDB">
              <w:rPr>
                <w:sz w:val="20"/>
                <w:szCs w:val="20"/>
              </w:rPr>
              <w:t>2</w:t>
            </w:r>
            <w:r>
              <w:rPr>
                <w:sz w:val="20"/>
                <w:szCs w:val="20"/>
              </w:rPr>
              <w:t>.</w:t>
            </w:r>
            <w:r w:rsidRPr="008F1EDB">
              <w:rPr>
                <w:sz w:val="20"/>
                <w:szCs w:val="20"/>
              </w:rPr>
              <w:t>08</w:t>
            </w:r>
          </w:p>
        </w:tc>
        <w:tc>
          <w:tcPr>
            <w:tcW w:w="1091" w:type="dxa"/>
            <w:gridSpan w:val="2"/>
            <w:vAlign w:val="center"/>
          </w:tcPr>
          <w:p w14:paraId="60E9D7DA" w14:textId="77777777" w:rsidR="00B927D8" w:rsidRPr="008F1EDB" w:rsidRDefault="00B927D8" w:rsidP="007B118F">
            <w:pPr>
              <w:spacing w:before="0" w:after="0" w:line="240" w:lineRule="auto"/>
              <w:ind w:firstLine="0"/>
              <w:rPr>
                <w:sz w:val="20"/>
                <w:szCs w:val="20"/>
              </w:rPr>
            </w:pPr>
            <w:r w:rsidRPr="008F1EDB">
              <w:rPr>
                <w:sz w:val="20"/>
                <w:szCs w:val="20"/>
              </w:rPr>
              <w:t>1</w:t>
            </w:r>
            <w:r>
              <w:rPr>
                <w:sz w:val="20"/>
                <w:szCs w:val="20"/>
              </w:rPr>
              <w:t>.</w:t>
            </w:r>
            <w:r w:rsidRPr="008F1EDB">
              <w:rPr>
                <w:sz w:val="20"/>
                <w:szCs w:val="20"/>
              </w:rPr>
              <w:t>15-3</w:t>
            </w:r>
            <w:r>
              <w:rPr>
                <w:sz w:val="20"/>
                <w:szCs w:val="20"/>
              </w:rPr>
              <w:t>.</w:t>
            </w:r>
            <w:r w:rsidRPr="008F1EDB">
              <w:rPr>
                <w:sz w:val="20"/>
                <w:szCs w:val="20"/>
              </w:rPr>
              <w:t>75</w:t>
            </w:r>
          </w:p>
        </w:tc>
        <w:tc>
          <w:tcPr>
            <w:tcW w:w="893" w:type="dxa"/>
            <w:vAlign w:val="center"/>
          </w:tcPr>
          <w:p w14:paraId="060AA3B6" w14:textId="77777777" w:rsidR="00B927D8" w:rsidRPr="008F1EDB" w:rsidRDefault="00B927D8" w:rsidP="007B118F">
            <w:pPr>
              <w:spacing w:before="0" w:after="0" w:line="240" w:lineRule="auto"/>
              <w:ind w:firstLine="0"/>
              <w:rPr>
                <w:b/>
                <w:sz w:val="20"/>
                <w:szCs w:val="20"/>
              </w:rPr>
            </w:pPr>
            <w:r w:rsidRPr="008F1EDB">
              <w:rPr>
                <w:b/>
                <w:sz w:val="20"/>
                <w:szCs w:val="20"/>
              </w:rPr>
              <w:t>0</w:t>
            </w:r>
            <w:r>
              <w:rPr>
                <w:b/>
                <w:sz w:val="20"/>
                <w:szCs w:val="20"/>
              </w:rPr>
              <w:t>.</w:t>
            </w:r>
            <w:r w:rsidRPr="008F1EDB">
              <w:rPr>
                <w:b/>
                <w:sz w:val="20"/>
                <w:szCs w:val="20"/>
              </w:rPr>
              <w:t>015</w:t>
            </w:r>
          </w:p>
        </w:tc>
      </w:tr>
    </w:tbl>
    <w:p w14:paraId="1B841D96" w14:textId="77777777" w:rsidR="00B927D8" w:rsidRPr="00B9158D" w:rsidRDefault="00B927D8" w:rsidP="00B927D8">
      <w:pPr>
        <w:spacing w:before="0" w:after="0" w:line="240" w:lineRule="auto"/>
        <w:ind w:firstLine="0"/>
        <w:rPr>
          <w:i/>
          <w:sz w:val="20"/>
          <w:szCs w:val="20"/>
        </w:rPr>
      </w:pPr>
      <w:r w:rsidRPr="00D81C3F">
        <w:rPr>
          <w:i/>
          <w:sz w:val="20"/>
          <w:szCs w:val="20"/>
        </w:rPr>
        <w:t xml:space="preserve">1: reference group, multivariable regression, (*) ethnic groups Tay, Nung, San </w:t>
      </w:r>
      <w:r>
        <w:rPr>
          <w:i/>
          <w:sz w:val="20"/>
          <w:szCs w:val="20"/>
        </w:rPr>
        <w:t>diu</w:t>
      </w:r>
      <w:r w:rsidRPr="00D81C3F">
        <w:rPr>
          <w:i/>
          <w:sz w:val="20"/>
          <w:szCs w:val="20"/>
        </w:rPr>
        <w:t>, Thai, Muong, (**) occupation as workers, public servants, traders.</w:t>
      </w:r>
    </w:p>
    <w:p w14:paraId="366FBDB6" w14:textId="77777777" w:rsidR="00B927D8" w:rsidRPr="005E3FC4" w:rsidRDefault="00B927D8" w:rsidP="00B927D8">
      <w:pPr>
        <w:spacing w:before="0" w:after="0" w:line="340" w:lineRule="exact"/>
        <w:ind w:firstLine="720"/>
        <w:rPr>
          <w:sz w:val="22"/>
          <w:szCs w:val="22"/>
        </w:rPr>
      </w:pPr>
      <w:r w:rsidRPr="006B0400">
        <w:rPr>
          <w:sz w:val="22"/>
          <w:szCs w:val="22"/>
        </w:rPr>
        <w:t>The difference is statistically significant in the group of pubertal status; ethnic groups of mothers; occupational group of mothers; group of total children in the family (p</w:t>
      </w:r>
      <w:r>
        <w:rPr>
          <w:sz w:val="22"/>
          <w:szCs w:val="22"/>
        </w:rPr>
        <w:t xml:space="preserve"> </w:t>
      </w:r>
      <w:r w:rsidRPr="006B0400">
        <w:rPr>
          <w:sz w:val="22"/>
          <w:szCs w:val="22"/>
        </w:rPr>
        <w:t>&lt;0.05).</w:t>
      </w:r>
    </w:p>
    <w:p w14:paraId="77CDCE20" w14:textId="77777777" w:rsidR="00B927D8" w:rsidRPr="005E3FC4" w:rsidRDefault="00B927D8" w:rsidP="00B927D8">
      <w:pPr>
        <w:pStyle w:val="chuyende11"/>
      </w:pPr>
      <w:r w:rsidRPr="005E3FC4">
        <w:t>3.2.</w:t>
      </w:r>
      <w:r>
        <w:t xml:space="preserve"> </w:t>
      </w:r>
      <w:r w:rsidRPr="002106F5">
        <w:t>Effectiveness of the intervention on the change of anthropometric index</w:t>
      </w:r>
    </w:p>
    <w:p w14:paraId="2D6987C1" w14:textId="77777777" w:rsidR="00B927D8" w:rsidRDefault="00B927D8" w:rsidP="00B927D8">
      <w:pPr>
        <w:pStyle w:val="Chuyende111"/>
        <w:spacing w:before="0" w:after="0" w:line="340" w:lineRule="exact"/>
        <w:jc w:val="center"/>
        <w:rPr>
          <w:b w:val="0"/>
          <w:sz w:val="22"/>
          <w:szCs w:val="22"/>
        </w:rPr>
      </w:pPr>
      <w:r w:rsidRPr="005E3FC4">
        <w:rPr>
          <w:b w:val="0"/>
          <w:sz w:val="22"/>
          <w:szCs w:val="22"/>
        </w:rPr>
        <w:t>Bả</w:t>
      </w:r>
      <w:r>
        <w:rPr>
          <w:b w:val="0"/>
          <w:sz w:val="22"/>
          <w:szCs w:val="22"/>
        </w:rPr>
        <w:t>ng 3.2</w:t>
      </w:r>
      <w:r w:rsidRPr="005E3FC4">
        <w:rPr>
          <w:b w:val="0"/>
          <w:sz w:val="22"/>
          <w:szCs w:val="22"/>
        </w:rPr>
        <w:t xml:space="preserve">. </w:t>
      </w:r>
      <w:r w:rsidRPr="006B0400">
        <w:rPr>
          <w:b w:val="0"/>
          <w:sz w:val="22"/>
          <w:szCs w:val="22"/>
        </w:rPr>
        <w:t>Some general characteristics before the intervention</w:t>
      </w:r>
    </w:p>
    <w:tbl>
      <w:tblPr>
        <w:tblW w:w="642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67"/>
        <w:gridCol w:w="1339"/>
        <w:gridCol w:w="1375"/>
        <w:gridCol w:w="1411"/>
        <w:gridCol w:w="637"/>
      </w:tblGrid>
      <w:tr w:rsidR="00B927D8" w:rsidRPr="00947C24" w14:paraId="583B8CFE" w14:textId="77777777" w:rsidTr="007B118F">
        <w:trPr>
          <w:trHeight w:val="65"/>
          <w:tblHeader/>
          <w:jc w:val="center"/>
        </w:trPr>
        <w:tc>
          <w:tcPr>
            <w:tcW w:w="1667" w:type="dxa"/>
            <w:tcBorders>
              <w:top w:val="single" w:sz="4" w:space="0" w:color="auto"/>
              <w:bottom w:val="single" w:sz="4" w:space="0" w:color="auto"/>
            </w:tcBorders>
            <w:shd w:val="clear" w:color="auto" w:fill="auto"/>
            <w:tcMar>
              <w:top w:w="15" w:type="dxa"/>
              <w:left w:w="67" w:type="dxa"/>
              <w:bottom w:w="0" w:type="dxa"/>
              <w:right w:w="67" w:type="dxa"/>
            </w:tcMar>
            <w:hideMark/>
          </w:tcPr>
          <w:p w14:paraId="4489C0C5" w14:textId="77777777" w:rsidR="00B927D8" w:rsidRPr="00947C24" w:rsidRDefault="00B927D8" w:rsidP="007B118F">
            <w:pPr>
              <w:spacing w:before="0" w:after="0" w:line="240" w:lineRule="auto"/>
              <w:ind w:firstLine="0"/>
              <w:rPr>
                <w:sz w:val="20"/>
                <w:szCs w:val="20"/>
              </w:rPr>
            </w:pPr>
            <w:r w:rsidRPr="00C322AD">
              <w:rPr>
                <w:sz w:val="20"/>
                <w:szCs w:val="20"/>
              </w:rPr>
              <w:t>Characteristic</w:t>
            </w:r>
            <w:r>
              <w:rPr>
                <w:sz w:val="20"/>
                <w:szCs w:val="20"/>
              </w:rPr>
              <w:t>s</w:t>
            </w:r>
          </w:p>
        </w:tc>
        <w:tc>
          <w:tcPr>
            <w:tcW w:w="1339" w:type="dxa"/>
            <w:tcBorders>
              <w:top w:val="single" w:sz="4" w:space="0" w:color="auto"/>
              <w:bottom w:val="single" w:sz="4" w:space="0" w:color="auto"/>
            </w:tcBorders>
            <w:tcMar>
              <w:top w:w="15" w:type="dxa"/>
              <w:left w:w="67" w:type="dxa"/>
              <w:bottom w:w="0" w:type="dxa"/>
              <w:right w:w="67" w:type="dxa"/>
            </w:tcMar>
          </w:tcPr>
          <w:p w14:paraId="73B50E3E" w14:textId="77777777" w:rsidR="00B927D8" w:rsidRPr="00947C24" w:rsidRDefault="00B927D8" w:rsidP="007B118F">
            <w:pPr>
              <w:spacing w:before="0" w:after="0" w:line="240" w:lineRule="auto"/>
              <w:ind w:firstLine="0"/>
              <w:rPr>
                <w:sz w:val="20"/>
                <w:szCs w:val="20"/>
              </w:rPr>
            </w:pPr>
            <w:r>
              <w:rPr>
                <w:sz w:val="20"/>
                <w:szCs w:val="20"/>
              </w:rPr>
              <w:t>V</w:t>
            </w:r>
            <w:r w:rsidRPr="00C322AD">
              <w:rPr>
                <w:sz w:val="20"/>
                <w:szCs w:val="20"/>
              </w:rPr>
              <w:t>ariable</w:t>
            </w:r>
          </w:p>
        </w:tc>
        <w:tc>
          <w:tcPr>
            <w:tcW w:w="1375" w:type="dxa"/>
            <w:tcBorders>
              <w:top w:val="single" w:sz="4" w:space="0" w:color="auto"/>
              <w:bottom w:val="single" w:sz="4" w:space="0" w:color="auto"/>
            </w:tcBorders>
            <w:tcMar>
              <w:top w:w="15" w:type="dxa"/>
              <w:left w:w="67" w:type="dxa"/>
              <w:bottom w:w="0" w:type="dxa"/>
              <w:right w:w="67" w:type="dxa"/>
            </w:tcMar>
          </w:tcPr>
          <w:p w14:paraId="03F06813" w14:textId="77777777" w:rsidR="00B927D8" w:rsidRPr="00947C24" w:rsidRDefault="00B927D8" w:rsidP="007B118F">
            <w:pPr>
              <w:spacing w:before="0" w:after="0" w:line="240" w:lineRule="auto"/>
              <w:ind w:firstLine="0"/>
              <w:rPr>
                <w:sz w:val="20"/>
                <w:szCs w:val="20"/>
              </w:rPr>
            </w:pPr>
            <w:r w:rsidRPr="00C322AD">
              <w:rPr>
                <w:sz w:val="20"/>
                <w:szCs w:val="20"/>
              </w:rPr>
              <w:t>Intervention group</w:t>
            </w:r>
          </w:p>
        </w:tc>
        <w:tc>
          <w:tcPr>
            <w:tcW w:w="1411" w:type="dxa"/>
            <w:tcBorders>
              <w:top w:val="single" w:sz="4" w:space="0" w:color="auto"/>
              <w:bottom w:val="single" w:sz="4" w:space="0" w:color="auto"/>
            </w:tcBorders>
            <w:tcMar>
              <w:top w:w="15" w:type="dxa"/>
              <w:left w:w="67" w:type="dxa"/>
              <w:bottom w:w="0" w:type="dxa"/>
              <w:right w:w="67" w:type="dxa"/>
            </w:tcMar>
          </w:tcPr>
          <w:p w14:paraId="38D544A5" w14:textId="77777777" w:rsidR="00B927D8" w:rsidRPr="00947C24" w:rsidRDefault="00B927D8" w:rsidP="007B118F">
            <w:pPr>
              <w:spacing w:before="0" w:after="0" w:line="240" w:lineRule="auto"/>
              <w:ind w:firstLine="0"/>
              <w:rPr>
                <w:sz w:val="20"/>
                <w:szCs w:val="20"/>
              </w:rPr>
            </w:pPr>
            <w:r w:rsidRPr="00C322AD">
              <w:rPr>
                <w:sz w:val="20"/>
                <w:szCs w:val="20"/>
              </w:rPr>
              <w:t>Control group</w:t>
            </w:r>
          </w:p>
        </w:tc>
        <w:tc>
          <w:tcPr>
            <w:tcW w:w="637" w:type="dxa"/>
            <w:tcBorders>
              <w:top w:val="single" w:sz="4" w:space="0" w:color="auto"/>
              <w:bottom w:val="single" w:sz="4" w:space="0" w:color="auto"/>
            </w:tcBorders>
          </w:tcPr>
          <w:p w14:paraId="68B73A11" w14:textId="77777777" w:rsidR="00B927D8" w:rsidRPr="00947C24" w:rsidRDefault="00B927D8" w:rsidP="007B118F">
            <w:pPr>
              <w:spacing w:before="0" w:after="0" w:line="240" w:lineRule="auto"/>
              <w:ind w:firstLine="0"/>
              <w:rPr>
                <w:sz w:val="20"/>
                <w:szCs w:val="20"/>
              </w:rPr>
            </w:pPr>
            <w:r w:rsidRPr="00947C24">
              <w:rPr>
                <w:sz w:val="20"/>
                <w:szCs w:val="20"/>
              </w:rPr>
              <w:t>P</w:t>
            </w:r>
          </w:p>
        </w:tc>
      </w:tr>
      <w:tr w:rsidR="00B927D8" w:rsidRPr="00947C24" w14:paraId="47377C16" w14:textId="77777777" w:rsidTr="007B118F">
        <w:trPr>
          <w:trHeight w:val="206"/>
          <w:jc w:val="center"/>
        </w:trPr>
        <w:tc>
          <w:tcPr>
            <w:tcW w:w="1667" w:type="dxa"/>
            <w:vMerge w:val="restart"/>
            <w:tcBorders>
              <w:top w:val="single" w:sz="4" w:space="0" w:color="auto"/>
            </w:tcBorders>
            <w:shd w:val="clear" w:color="auto" w:fill="auto"/>
            <w:tcMar>
              <w:top w:w="15" w:type="dxa"/>
              <w:left w:w="67" w:type="dxa"/>
              <w:bottom w:w="0" w:type="dxa"/>
              <w:right w:w="67" w:type="dxa"/>
            </w:tcMar>
          </w:tcPr>
          <w:p w14:paraId="7F9CDEE9" w14:textId="77777777" w:rsidR="00B927D8" w:rsidRPr="00947C24" w:rsidRDefault="00B927D8" w:rsidP="007B118F">
            <w:pPr>
              <w:spacing w:before="0" w:after="0" w:line="240" w:lineRule="auto"/>
              <w:ind w:firstLine="0"/>
              <w:rPr>
                <w:sz w:val="20"/>
                <w:szCs w:val="20"/>
              </w:rPr>
            </w:pPr>
            <w:r w:rsidRPr="006B0400">
              <w:rPr>
                <w:sz w:val="20"/>
                <w:szCs w:val="20"/>
              </w:rPr>
              <w:t>Ethnic girls</w:t>
            </w:r>
          </w:p>
        </w:tc>
        <w:tc>
          <w:tcPr>
            <w:tcW w:w="1339" w:type="dxa"/>
            <w:tcBorders>
              <w:top w:val="single" w:sz="4" w:space="0" w:color="auto"/>
            </w:tcBorders>
            <w:tcMar>
              <w:top w:w="15" w:type="dxa"/>
              <w:left w:w="67" w:type="dxa"/>
              <w:bottom w:w="0" w:type="dxa"/>
              <w:right w:w="67" w:type="dxa"/>
            </w:tcMar>
          </w:tcPr>
          <w:p w14:paraId="40208D67" w14:textId="77777777" w:rsidR="00B927D8" w:rsidRPr="00947C24" w:rsidRDefault="00B927D8" w:rsidP="007B118F">
            <w:pPr>
              <w:spacing w:before="0" w:after="0" w:line="240" w:lineRule="auto"/>
              <w:ind w:firstLine="0"/>
              <w:rPr>
                <w:sz w:val="20"/>
                <w:szCs w:val="20"/>
              </w:rPr>
            </w:pPr>
            <w:r w:rsidRPr="00947C24">
              <w:rPr>
                <w:sz w:val="20"/>
                <w:szCs w:val="20"/>
              </w:rPr>
              <w:t>Kinh</w:t>
            </w:r>
          </w:p>
        </w:tc>
        <w:tc>
          <w:tcPr>
            <w:tcW w:w="1375" w:type="dxa"/>
            <w:tcBorders>
              <w:top w:val="single" w:sz="4" w:space="0" w:color="auto"/>
            </w:tcBorders>
            <w:tcMar>
              <w:top w:w="15" w:type="dxa"/>
              <w:left w:w="67" w:type="dxa"/>
              <w:bottom w:w="0" w:type="dxa"/>
              <w:right w:w="67" w:type="dxa"/>
            </w:tcMar>
          </w:tcPr>
          <w:p w14:paraId="3BDD6C87" w14:textId="77777777" w:rsidR="00B927D8" w:rsidRPr="00947C24" w:rsidRDefault="00B927D8" w:rsidP="007B118F">
            <w:pPr>
              <w:spacing w:before="0" w:after="0" w:line="240" w:lineRule="auto"/>
              <w:ind w:firstLine="0"/>
              <w:rPr>
                <w:sz w:val="20"/>
                <w:szCs w:val="20"/>
              </w:rPr>
            </w:pPr>
            <w:r>
              <w:rPr>
                <w:sz w:val="20"/>
                <w:szCs w:val="20"/>
              </w:rPr>
              <w:t>20 (9.</w:t>
            </w:r>
            <w:r w:rsidRPr="00947C24">
              <w:rPr>
                <w:sz w:val="20"/>
                <w:szCs w:val="20"/>
              </w:rPr>
              <w:t>6)</w:t>
            </w:r>
          </w:p>
        </w:tc>
        <w:tc>
          <w:tcPr>
            <w:tcW w:w="1411" w:type="dxa"/>
            <w:tcBorders>
              <w:top w:val="single" w:sz="4" w:space="0" w:color="auto"/>
            </w:tcBorders>
            <w:tcMar>
              <w:top w:w="15" w:type="dxa"/>
              <w:left w:w="67" w:type="dxa"/>
              <w:bottom w:w="0" w:type="dxa"/>
              <w:right w:w="67" w:type="dxa"/>
            </w:tcMar>
          </w:tcPr>
          <w:p w14:paraId="38995527" w14:textId="77777777" w:rsidR="00B927D8" w:rsidRPr="00947C24" w:rsidRDefault="00B927D8" w:rsidP="007B118F">
            <w:pPr>
              <w:spacing w:before="0" w:after="0" w:line="240" w:lineRule="auto"/>
              <w:ind w:firstLine="0"/>
              <w:rPr>
                <w:sz w:val="20"/>
                <w:szCs w:val="20"/>
              </w:rPr>
            </w:pPr>
            <w:r>
              <w:rPr>
                <w:sz w:val="20"/>
                <w:szCs w:val="20"/>
              </w:rPr>
              <w:t>24 (12.</w:t>
            </w:r>
            <w:r w:rsidRPr="00947C24">
              <w:rPr>
                <w:sz w:val="20"/>
                <w:szCs w:val="20"/>
              </w:rPr>
              <w:t>1)</w:t>
            </w:r>
          </w:p>
        </w:tc>
        <w:tc>
          <w:tcPr>
            <w:tcW w:w="637" w:type="dxa"/>
            <w:vMerge w:val="restart"/>
            <w:tcBorders>
              <w:top w:val="single" w:sz="4" w:space="0" w:color="auto"/>
            </w:tcBorders>
          </w:tcPr>
          <w:p w14:paraId="6D649866" w14:textId="77777777" w:rsidR="00B927D8" w:rsidRPr="00947C24" w:rsidRDefault="00B927D8" w:rsidP="007B118F">
            <w:pPr>
              <w:spacing w:before="0" w:after="0" w:line="240" w:lineRule="auto"/>
              <w:ind w:firstLine="0"/>
              <w:rPr>
                <w:sz w:val="20"/>
                <w:szCs w:val="20"/>
              </w:rPr>
            </w:pPr>
            <w:r>
              <w:rPr>
                <w:sz w:val="20"/>
                <w:szCs w:val="20"/>
              </w:rPr>
              <w:t>0.</w:t>
            </w:r>
            <w:r w:rsidRPr="00947C24">
              <w:rPr>
                <w:sz w:val="20"/>
                <w:szCs w:val="20"/>
              </w:rPr>
              <w:t>819</w:t>
            </w:r>
          </w:p>
        </w:tc>
      </w:tr>
      <w:tr w:rsidR="00B927D8" w:rsidRPr="00947C24" w14:paraId="5CC302D8" w14:textId="77777777" w:rsidTr="007B118F">
        <w:trPr>
          <w:trHeight w:val="206"/>
          <w:jc w:val="center"/>
        </w:trPr>
        <w:tc>
          <w:tcPr>
            <w:tcW w:w="1667" w:type="dxa"/>
            <w:vMerge/>
            <w:shd w:val="clear" w:color="auto" w:fill="auto"/>
            <w:tcMar>
              <w:top w:w="15" w:type="dxa"/>
              <w:left w:w="67" w:type="dxa"/>
              <w:bottom w:w="0" w:type="dxa"/>
              <w:right w:w="67" w:type="dxa"/>
            </w:tcMar>
          </w:tcPr>
          <w:p w14:paraId="36A03BB9" w14:textId="77777777" w:rsidR="00B927D8" w:rsidRPr="00947C24" w:rsidRDefault="00B927D8" w:rsidP="007B118F">
            <w:pPr>
              <w:spacing w:before="0" w:after="0" w:line="240" w:lineRule="auto"/>
              <w:ind w:firstLine="0"/>
              <w:rPr>
                <w:sz w:val="20"/>
                <w:szCs w:val="20"/>
              </w:rPr>
            </w:pPr>
          </w:p>
        </w:tc>
        <w:tc>
          <w:tcPr>
            <w:tcW w:w="1339" w:type="dxa"/>
            <w:tcMar>
              <w:top w:w="15" w:type="dxa"/>
              <w:left w:w="67" w:type="dxa"/>
              <w:bottom w:w="0" w:type="dxa"/>
              <w:right w:w="67" w:type="dxa"/>
            </w:tcMar>
          </w:tcPr>
          <w:p w14:paraId="3C1FF8FB" w14:textId="77777777" w:rsidR="00B927D8" w:rsidRPr="00947C24" w:rsidRDefault="00B927D8" w:rsidP="007B118F">
            <w:pPr>
              <w:spacing w:before="0" w:after="0" w:line="240" w:lineRule="auto"/>
              <w:ind w:firstLine="0"/>
              <w:rPr>
                <w:sz w:val="20"/>
                <w:szCs w:val="20"/>
              </w:rPr>
            </w:pPr>
            <w:r w:rsidRPr="00947C24">
              <w:rPr>
                <w:sz w:val="20"/>
                <w:szCs w:val="20"/>
              </w:rPr>
              <w:t>Dao</w:t>
            </w:r>
          </w:p>
        </w:tc>
        <w:tc>
          <w:tcPr>
            <w:tcW w:w="1375" w:type="dxa"/>
            <w:tcMar>
              <w:top w:w="15" w:type="dxa"/>
              <w:left w:w="67" w:type="dxa"/>
              <w:bottom w:w="0" w:type="dxa"/>
              <w:right w:w="67" w:type="dxa"/>
            </w:tcMar>
          </w:tcPr>
          <w:p w14:paraId="319F87AE" w14:textId="77777777" w:rsidR="00B927D8" w:rsidRPr="00947C24" w:rsidRDefault="00B927D8" w:rsidP="007B118F">
            <w:pPr>
              <w:spacing w:before="0" w:after="0" w:line="240" w:lineRule="auto"/>
              <w:ind w:firstLine="0"/>
              <w:rPr>
                <w:sz w:val="20"/>
                <w:szCs w:val="20"/>
              </w:rPr>
            </w:pPr>
            <w:r w:rsidRPr="00947C24">
              <w:rPr>
                <w:sz w:val="20"/>
                <w:szCs w:val="20"/>
              </w:rPr>
              <w:t>75 (35</w:t>
            </w:r>
            <w:r>
              <w:rPr>
                <w:sz w:val="20"/>
                <w:szCs w:val="20"/>
              </w:rPr>
              <w:t>.</w:t>
            </w:r>
            <w:r w:rsidRPr="00947C24">
              <w:rPr>
                <w:sz w:val="20"/>
                <w:szCs w:val="20"/>
              </w:rPr>
              <w:t>9)</w:t>
            </w:r>
          </w:p>
        </w:tc>
        <w:tc>
          <w:tcPr>
            <w:tcW w:w="1411" w:type="dxa"/>
            <w:tcMar>
              <w:top w:w="15" w:type="dxa"/>
              <w:left w:w="67" w:type="dxa"/>
              <w:bottom w:w="0" w:type="dxa"/>
              <w:right w:w="67" w:type="dxa"/>
            </w:tcMar>
          </w:tcPr>
          <w:p w14:paraId="5024F786" w14:textId="77777777" w:rsidR="00B927D8" w:rsidRPr="00947C24" w:rsidRDefault="00B927D8" w:rsidP="007B118F">
            <w:pPr>
              <w:spacing w:before="0" w:after="0" w:line="240" w:lineRule="auto"/>
              <w:ind w:firstLine="0"/>
              <w:rPr>
                <w:sz w:val="20"/>
                <w:szCs w:val="20"/>
              </w:rPr>
            </w:pPr>
            <w:r w:rsidRPr="00947C24">
              <w:rPr>
                <w:sz w:val="20"/>
                <w:szCs w:val="20"/>
              </w:rPr>
              <w:t>6</w:t>
            </w:r>
            <w:r>
              <w:rPr>
                <w:sz w:val="20"/>
                <w:szCs w:val="20"/>
              </w:rPr>
              <w:t>5 (32.</w:t>
            </w:r>
            <w:r w:rsidRPr="00947C24">
              <w:rPr>
                <w:sz w:val="20"/>
                <w:szCs w:val="20"/>
              </w:rPr>
              <w:t>7)</w:t>
            </w:r>
          </w:p>
        </w:tc>
        <w:tc>
          <w:tcPr>
            <w:tcW w:w="637" w:type="dxa"/>
            <w:vMerge/>
          </w:tcPr>
          <w:p w14:paraId="3538BD4D" w14:textId="77777777" w:rsidR="00B927D8" w:rsidRPr="00947C24" w:rsidRDefault="00B927D8" w:rsidP="007B118F">
            <w:pPr>
              <w:spacing w:before="0" w:after="0" w:line="240" w:lineRule="auto"/>
              <w:ind w:firstLine="0"/>
              <w:rPr>
                <w:sz w:val="20"/>
                <w:szCs w:val="20"/>
              </w:rPr>
            </w:pPr>
          </w:p>
        </w:tc>
      </w:tr>
      <w:tr w:rsidR="00B927D8" w:rsidRPr="00947C24" w14:paraId="2D9B9C7B" w14:textId="77777777" w:rsidTr="007B118F">
        <w:trPr>
          <w:trHeight w:val="206"/>
          <w:jc w:val="center"/>
        </w:trPr>
        <w:tc>
          <w:tcPr>
            <w:tcW w:w="1667" w:type="dxa"/>
            <w:vMerge/>
          </w:tcPr>
          <w:p w14:paraId="40510A6F" w14:textId="77777777" w:rsidR="00B927D8" w:rsidRPr="00947C24" w:rsidRDefault="00B927D8" w:rsidP="007B118F">
            <w:pPr>
              <w:spacing w:before="0" w:after="0" w:line="240" w:lineRule="auto"/>
              <w:ind w:firstLine="0"/>
              <w:rPr>
                <w:sz w:val="20"/>
                <w:szCs w:val="20"/>
              </w:rPr>
            </w:pPr>
          </w:p>
        </w:tc>
        <w:tc>
          <w:tcPr>
            <w:tcW w:w="1339" w:type="dxa"/>
          </w:tcPr>
          <w:p w14:paraId="000A28BB" w14:textId="77777777" w:rsidR="00B927D8" w:rsidRPr="00947C24" w:rsidRDefault="00B927D8" w:rsidP="007B118F">
            <w:pPr>
              <w:spacing w:before="0" w:after="0" w:line="240" w:lineRule="auto"/>
              <w:ind w:firstLine="0"/>
              <w:rPr>
                <w:sz w:val="20"/>
                <w:szCs w:val="20"/>
              </w:rPr>
            </w:pPr>
            <w:r w:rsidRPr="00947C24">
              <w:rPr>
                <w:sz w:val="20"/>
                <w:szCs w:val="20"/>
              </w:rPr>
              <w:t>H’Mông</w:t>
            </w:r>
          </w:p>
        </w:tc>
        <w:tc>
          <w:tcPr>
            <w:tcW w:w="1375" w:type="dxa"/>
          </w:tcPr>
          <w:p w14:paraId="20C950B2" w14:textId="77777777" w:rsidR="00B927D8" w:rsidRPr="00947C24" w:rsidRDefault="00B927D8" w:rsidP="007B118F">
            <w:pPr>
              <w:spacing w:before="0" w:after="0" w:line="240" w:lineRule="auto"/>
              <w:ind w:firstLine="0"/>
              <w:rPr>
                <w:sz w:val="20"/>
                <w:szCs w:val="20"/>
              </w:rPr>
            </w:pPr>
            <w:r>
              <w:rPr>
                <w:sz w:val="20"/>
                <w:szCs w:val="20"/>
              </w:rPr>
              <w:t xml:space="preserve"> 85 (40.</w:t>
            </w:r>
            <w:r w:rsidRPr="00947C24">
              <w:rPr>
                <w:sz w:val="20"/>
                <w:szCs w:val="20"/>
              </w:rPr>
              <w:t>7)</w:t>
            </w:r>
          </w:p>
        </w:tc>
        <w:tc>
          <w:tcPr>
            <w:tcW w:w="1411" w:type="dxa"/>
          </w:tcPr>
          <w:p w14:paraId="6629906F" w14:textId="77777777" w:rsidR="00B927D8" w:rsidRPr="00947C24" w:rsidRDefault="00B927D8" w:rsidP="007B118F">
            <w:pPr>
              <w:spacing w:before="0" w:after="0" w:line="240" w:lineRule="auto"/>
              <w:ind w:firstLine="0"/>
              <w:rPr>
                <w:sz w:val="20"/>
                <w:szCs w:val="20"/>
              </w:rPr>
            </w:pPr>
            <w:r>
              <w:rPr>
                <w:sz w:val="20"/>
                <w:szCs w:val="20"/>
              </w:rPr>
              <w:t xml:space="preserve"> 83 (41.</w:t>
            </w:r>
            <w:r w:rsidRPr="00947C24">
              <w:rPr>
                <w:sz w:val="20"/>
                <w:szCs w:val="20"/>
              </w:rPr>
              <w:t>7)</w:t>
            </w:r>
          </w:p>
        </w:tc>
        <w:tc>
          <w:tcPr>
            <w:tcW w:w="637" w:type="dxa"/>
            <w:vMerge/>
          </w:tcPr>
          <w:p w14:paraId="6396DCA5" w14:textId="77777777" w:rsidR="00B927D8" w:rsidRPr="00947C24" w:rsidRDefault="00B927D8" w:rsidP="007B118F">
            <w:pPr>
              <w:spacing w:before="0" w:after="0" w:line="240" w:lineRule="auto"/>
              <w:ind w:firstLine="0"/>
              <w:rPr>
                <w:sz w:val="20"/>
                <w:szCs w:val="20"/>
              </w:rPr>
            </w:pPr>
          </w:p>
        </w:tc>
      </w:tr>
      <w:tr w:rsidR="00B927D8" w:rsidRPr="00947C24" w14:paraId="5EC87E02" w14:textId="77777777" w:rsidTr="007B118F">
        <w:trPr>
          <w:trHeight w:val="206"/>
          <w:jc w:val="center"/>
        </w:trPr>
        <w:tc>
          <w:tcPr>
            <w:tcW w:w="1667" w:type="dxa"/>
            <w:vMerge/>
          </w:tcPr>
          <w:p w14:paraId="45CEDBCC" w14:textId="77777777" w:rsidR="00B927D8" w:rsidRPr="00947C24" w:rsidRDefault="00B927D8" w:rsidP="007B118F">
            <w:pPr>
              <w:spacing w:before="0" w:after="0" w:line="240" w:lineRule="auto"/>
              <w:ind w:firstLine="0"/>
              <w:rPr>
                <w:sz w:val="20"/>
                <w:szCs w:val="20"/>
              </w:rPr>
            </w:pPr>
          </w:p>
        </w:tc>
        <w:tc>
          <w:tcPr>
            <w:tcW w:w="1339" w:type="dxa"/>
          </w:tcPr>
          <w:p w14:paraId="2BD2F508" w14:textId="77777777" w:rsidR="00B927D8" w:rsidRPr="00947C24" w:rsidRDefault="00B927D8" w:rsidP="007B118F">
            <w:pPr>
              <w:spacing w:before="0" w:after="0" w:line="240" w:lineRule="auto"/>
              <w:ind w:firstLine="0"/>
              <w:rPr>
                <w:sz w:val="20"/>
                <w:szCs w:val="20"/>
              </w:rPr>
            </w:pPr>
            <w:r>
              <w:rPr>
                <w:sz w:val="20"/>
                <w:szCs w:val="20"/>
              </w:rPr>
              <w:t>others</w:t>
            </w:r>
            <w:r w:rsidRPr="00947C24">
              <w:rPr>
                <w:sz w:val="20"/>
                <w:szCs w:val="20"/>
              </w:rPr>
              <w:t>*</w:t>
            </w:r>
          </w:p>
        </w:tc>
        <w:tc>
          <w:tcPr>
            <w:tcW w:w="1375" w:type="dxa"/>
          </w:tcPr>
          <w:p w14:paraId="570EF82A" w14:textId="77777777" w:rsidR="00B927D8" w:rsidRPr="00947C24" w:rsidRDefault="00B927D8" w:rsidP="007B118F">
            <w:pPr>
              <w:spacing w:before="0" w:after="0" w:line="240" w:lineRule="auto"/>
              <w:ind w:firstLine="0"/>
              <w:rPr>
                <w:sz w:val="20"/>
                <w:szCs w:val="20"/>
              </w:rPr>
            </w:pPr>
            <w:r>
              <w:rPr>
                <w:sz w:val="20"/>
                <w:szCs w:val="20"/>
              </w:rPr>
              <w:t xml:space="preserve"> 29 (13.</w:t>
            </w:r>
            <w:r w:rsidRPr="00947C24">
              <w:rPr>
                <w:sz w:val="20"/>
                <w:szCs w:val="20"/>
              </w:rPr>
              <w:t>9)</w:t>
            </w:r>
          </w:p>
        </w:tc>
        <w:tc>
          <w:tcPr>
            <w:tcW w:w="1411" w:type="dxa"/>
          </w:tcPr>
          <w:p w14:paraId="74534F4D" w14:textId="77777777" w:rsidR="00B927D8" w:rsidRPr="00947C24" w:rsidRDefault="00B927D8" w:rsidP="007B118F">
            <w:pPr>
              <w:spacing w:before="0" w:after="0" w:line="240" w:lineRule="auto"/>
              <w:ind w:firstLine="0"/>
              <w:rPr>
                <w:sz w:val="20"/>
                <w:szCs w:val="20"/>
              </w:rPr>
            </w:pPr>
            <w:r>
              <w:rPr>
                <w:sz w:val="20"/>
                <w:szCs w:val="20"/>
              </w:rPr>
              <w:t xml:space="preserve"> 27 (13.</w:t>
            </w:r>
            <w:r w:rsidRPr="00947C24">
              <w:rPr>
                <w:sz w:val="20"/>
                <w:szCs w:val="20"/>
              </w:rPr>
              <w:t>6)</w:t>
            </w:r>
          </w:p>
        </w:tc>
        <w:tc>
          <w:tcPr>
            <w:tcW w:w="637" w:type="dxa"/>
            <w:vMerge/>
          </w:tcPr>
          <w:p w14:paraId="3B163A54" w14:textId="77777777" w:rsidR="00B927D8" w:rsidRPr="00947C24" w:rsidRDefault="00B927D8" w:rsidP="007B118F">
            <w:pPr>
              <w:spacing w:before="0" w:after="0" w:line="240" w:lineRule="auto"/>
              <w:ind w:firstLine="0"/>
              <w:rPr>
                <w:sz w:val="20"/>
                <w:szCs w:val="20"/>
              </w:rPr>
            </w:pPr>
          </w:p>
        </w:tc>
      </w:tr>
      <w:tr w:rsidR="00B927D8" w:rsidRPr="00947C24" w14:paraId="31E52A2D" w14:textId="77777777" w:rsidTr="007B118F">
        <w:trPr>
          <w:trHeight w:val="206"/>
          <w:jc w:val="center"/>
        </w:trPr>
        <w:tc>
          <w:tcPr>
            <w:tcW w:w="1667" w:type="dxa"/>
            <w:vMerge w:val="restart"/>
            <w:shd w:val="clear" w:color="auto" w:fill="auto"/>
            <w:tcMar>
              <w:top w:w="15" w:type="dxa"/>
              <w:left w:w="67" w:type="dxa"/>
              <w:bottom w:w="0" w:type="dxa"/>
              <w:right w:w="67" w:type="dxa"/>
            </w:tcMar>
          </w:tcPr>
          <w:p w14:paraId="4C96F63B" w14:textId="77777777" w:rsidR="00B927D8" w:rsidRPr="00947C24" w:rsidRDefault="00B927D8" w:rsidP="007B118F">
            <w:pPr>
              <w:spacing w:before="0" w:after="0" w:line="240" w:lineRule="auto"/>
              <w:ind w:firstLine="0"/>
              <w:rPr>
                <w:sz w:val="20"/>
                <w:szCs w:val="20"/>
              </w:rPr>
            </w:pPr>
            <w:r w:rsidRPr="006B0400">
              <w:rPr>
                <w:sz w:val="20"/>
                <w:szCs w:val="20"/>
              </w:rPr>
              <w:t>Age group</w:t>
            </w:r>
          </w:p>
        </w:tc>
        <w:tc>
          <w:tcPr>
            <w:tcW w:w="1339" w:type="dxa"/>
            <w:tcMar>
              <w:top w:w="15" w:type="dxa"/>
              <w:left w:w="67" w:type="dxa"/>
              <w:bottom w:w="0" w:type="dxa"/>
              <w:right w:w="67" w:type="dxa"/>
            </w:tcMar>
            <w:vAlign w:val="center"/>
          </w:tcPr>
          <w:p w14:paraId="567117AA" w14:textId="77777777" w:rsidR="00B927D8" w:rsidRPr="008F1EDB" w:rsidRDefault="00B927D8" w:rsidP="007B118F">
            <w:pPr>
              <w:spacing w:before="0" w:after="0" w:line="240" w:lineRule="auto"/>
              <w:ind w:firstLine="0"/>
              <w:rPr>
                <w:sz w:val="20"/>
                <w:szCs w:val="20"/>
              </w:rPr>
            </w:pPr>
            <w:r>
              <w:rPr>
                <w:color w:val="000000" w:themeColor="text1"/>
                <w:sz w:val="20"/>
                <w:szCs w:val="20"/>
              </w:rPr>
              <w:t>11 years old</w:t>
            </w:r>
          </w:p>
        </w:tc>
        <w:tc>
          <w:tcPr>
            <w:tcW w:w="1375" w:type="dxa"/>
            <w:tcMar>
              <w:top w:w="15" w:type="dxa"/>
              <w:left w:w="67" w:type="dxa"/>
              <w:bottom w:w="0" w:type="dxa"/>
              <w:right w:w="67" w:type="dxa"/>
            </w:tcMar>
          </w:tcPr>
          <w:p w14:paraId="4BA5B39E" w14:textId="77777777" w:rsidR="00B927D8" w:rsidRPr="00947C24" w:rsidRDefault="00B927D8" w:rsidP="007B118F">
            <w:pPr>
              <w:spacing w:before="0" w:after="0" w:line="240" w:lineRule="auto"/>
              <w:ind w:firstLine="0"/>
              <w:rPr>
                <w:sz w:val="20"/>
                <w:szCs w:val="20"/>
              </w:rPr>
            </w:pPr>
            <w:r>
              <w:rPr>
                <w:sz w:val="20"/>
                <w:szCs w:val="20"/>
              </w:rPr>
              <w:t>48 (23.</w:t>
            </w:r>
            <w:r w:rsidRPr="00947C24">
              <w:rPr>
                <w:sz w:val="20"/>
                <w:szCs w:val="20"/>
              </w:rPr>
              <w:t>0)</w:t>
            </w:r>
          </w:p>
        </w:tc>
        <w:tc>
          <w:tcPr>
            <w:tcW w:w="1411" w:type="dxa"/>
            <w:tcMar>
              <w:top w:w="15" w:type="dxa"/>
              <w:left w:w="67" w:type="dxa"/>
              <w:bottom w:w="0" w:type="dxa"/>
              <w:right w:w="67" w:type="dxa"/>
            </w:tcMar>
          </w:tcPr>
          <w:p w14:paraId="2EE88C97" w14:textId="77777777" w:rsidR="00B927D8" w:rsidRPr="00947C24" w:rsidRDefault="00B927D8" w:rsidP="007B118F">
            <w:pPr>
              <w:spacing w:before="0" w:after="0" w:line="240" w:lineRule="auto"/>
              <w:ind w:firstLine="0"/>
              <w:rPr>
                <w:sz w:val="20"/>
                <w:szCs w:val="20"/>
              </w:rPr>
            </w:pPr>
            <w:r>
              <w:rPr>
                <w:sz w:val="20"/>
                <w:szCs w:val="20"/>
              </w:rPr>
              <w:t>54 (27.</w:t>
            </w:r>
            <w:r w:rsidRPr="00947C24">
              <w:rPr>
                <w:sz w:val="20"/>
                <w:szCs w:val="20"/>
              </w:rPr>
              <w:t>1)</w:t>
            </w:r>
          </w:p>
        </w:tc>
        <w:tc>
          <w:tcPr>
            <w:tcW w:w="637" w:type="dxa"/>
            <w:vMerge w:val="restart"/>
          </w:tcPr>
          <w:p w14:paraId="2A664EAE" w14:textId="77777777" w:rsidR="00B927D8" w:rsidRPr="00947C24" w:rsidRDefault="00B927D8" w:rsidP="007B118F">
            <w:pPr>
              <w:spacing w:before="0" w:after="0" w:line="240" w:lineRule="auto"/>
              <w:ind w:firstLine="0"/>
              <w:rPr>
                <w:sz w:val="20"/>
                <w:szCs w:val="20"/>
              </w:rPr>
            </w:pPr>
            <w:r>
              <w:rPr>
                <w:sz w:val="20"/>
                <w:szCs w:val="20"/>
              </w:rPr>
              <w:t>0.</w:t>
            </w:r>
            <w:r w:rsidRPr="00947C24">
              <w:rPr>
                <w:sz w:val="20"/>
                <w:szCs w:val="20"/>
              </w:rPr>
              <w:t>389</w:t>
            </w:r>
          </w:p>
        </w:tc>
      </w:tr>
      <w:tr w:rsidR="00B927D8" w:rsidRPr="00947C24" w14:paraId="6488F13C" w14:textId="77777777" w:rsidTr="007B118F">
        <w:trPr>
          <w:trHeight w:val="206"/>
          <w:jc w:val="center"/>
        </w:trPr>
        <w:tc>
          <w:tcPr>
            <w:tcW w:w="1667" w:type="dxa"/>
            <w:vMerge/>
          </w:tcPr>
          <w:p w14:paraId="3F8FC655" w14:textId="77777777" w:rsidR="00B927D8" w:rsidRPr="00947C24" w:rsidRDefault="00B927D8" w:rsidP="007B118F">
            <w:pPr>
              <w:spacing w:before="0" w:after="0" w:line="240" w:lineRule="auto"/>
              <w:ind w:firstLine="0"/>
              <w:rPr>
                <w:sz w:val="20"/>
                <w:szCs w:val="20"/>
              </w:rPr>
            </w:pPr>
          </w:p>
        </w:tc>
        <w:tc>
          <w:tcPr>
            <w:tcW w:w="1339" w:type="dxa"/>
            <w:vAlign w:val="center"/>
          </w:tcPr>
          <w:p w14:paraId="09B87762" w14:textId="77777777" w:rsidR="00B927D8" w:rsidRPr="008F1EDB" w:rsidRDefault="00B927D8" w:rsidP="007B118F">
            <w:pPr>
              <w:spacing w:before="0" w:after="0" w:line="240" w:lineRule="auto"/>
              <w:ind w:firstLine="0"/>
              <w:jc w:val="left"/>
              <w:rPr>
                <w:sz w:val="20"/>
                <w:szCs w:val="20"/>
              </w:rPr>
            </w:pPr>
            <w:r w:rsidRPr="008F1EDB">
              <w:rPr>
                <w:color w:val="000000" w:themeColor="text1"/>
                <w:sz w:val="20"/>
                <w:szCs w:val="20"/>
              </w:rPr>
              <w:t xml:space="preserve">12 </w:t>
            </w:r>
            <w:r>
              <w:rPr>
                <w:color w:val="000000" w:themeColor="text1"/>
                <w:sz w:val="20"/>
                <w:szCs w:val="20"/>
              </w:rPr>
              <w:t>years old</w:t>
            </w:r>
          </w:p>
        </w:tc>
        <w:tc>
          <w:tcPr>
            <w:tcW w:w="1375" w:type="dxa"/>
          </w:tcPr>
          <w:p w14:paraId="04C8AF8A" w14:textId="77777777" w:rsidR="00B927D8" w:rsidRPr="00947C24" w:rsidRDefault="00B927D8" w:rsidP="007B118F">
            <w:pPr>
              <w:spacing w:before="0" w:after="0" w:line="240" w:lineRule="auto"/>
              <w:ind w:firstLine="0"/>
              <w:rPr>
                <w:sz w:val="20"/>
                <w:szCs w:val="20"/>
              </w:rPr>
            </w:pPr>
            <w:r>
              <w:rPr>
                <w:sz w:val="20"/>
                <w:szCs w:val="20"/>
              </w:rPr>
              <w:t xml:space="preserve"> 80 (38.</w:t>
            </w:r>
            <w:r w:rsidRPr="00947C24">
              <w:rPr>
                <w:sz w:val="20"/>
                <w:szCs w:val="20"/>
              </w:rPr>
              <w:t>2)</w:t>
            </w:r>
          </w:p>
        </w:tc>
        <w:tc>
          <w:tcPr>
            <w:tcW w:w="1411" w:type="dxa"/>
          </w:tcPr>
          <w:p w14:paraId="2202F8CF" w14:textId="77777777" w:rsidR="00B927D8" w:rsidRPr="00947C24" w:rsidRDefault="00B927D8" w:rsidP="007B118F">
            <w:pPr>
              <w:spacing w:before="0" w:after="0" w:line="240" w:lineRule="auto"/>
              <w:ind w:firstLine="0"/>
              <w:rPr>
                <w:sz w:val="20"/>
                <w:szCs w:val="20"/>
              </w:rPr>
            </w:pPr>
            <w:r>
              <w:rPr>
                <w:sz w:val="20"/>
                <w:szCs w:val="20"/>
              </w:rPr>
              <w:t xml:space="preserve"> 64 (32.</w:t>
            </w:r>
            <w:r w:rsidRPr="00947C24">
              <w:rPr>
                <w:sz w:val="20"/>
                <w:szCs w:val="20"/>
              </w:rPr>
              <w:t>2)</w:t>
            </w:r>
          </w:p>
        </w:tc>
        <w:tc>
          <w:tcPr>
            <w:tcW w:w="637" w:type="dxa"/>
            <w:vMerge/>
          </w:tcPr>
          <w:p w14:paraId="670FCF19" w14:textId="77777777" w:rsidR="00B927D8" w:rsidRPr="00947C24" w:rsidRDefault="00B927D8" w:rsidP="007B118F">
            <w:pPr>
              <w:spacing w:before="0" w:after="0" w:line="240" w:lineRule="auto"/>
              <w:ind w:firstLine="0"/>
              <w:rPr>
                <w:sz w:val="20"/>
                <w:szCs w:val="20"/>
              </w:rPr>
            </w:pPr>
          </w:p>
        </w:tc>
      </w:tr>
      <w:tr w:rsidR="00B927D8" w:rsidRPr="00947C24" w14:paraId="1624CF6B" w14:textId="77777777" w:rsidTr="007B118F">
        <w:trPr>
          <w:trHeight w:val="206"/>
          <w:jc w:val="center"/>
        </w:trPr>
        <w:tc>
          <w:tcPr>
            <w:tcW w:w="1667" w:type="dxa"/>
            <w:vMerge/>
          </w:tcPr>
          <w:p w14:paraId="749B6E00" w14:textId="77777777" w:rsidR="00B927D8" w:rsidRPr="00947C24" w:rsidRDefault="00B927D8" w:rsidP="007B118F">
            <w:pPr>
              <w:spacing w:before="0" w:after="0" w:line="240" w:lineRule="auto"/>
              <w:ind w:firstLine="0"/>
              <w:rPr>
                <w:sz w:val="20"/>
                <w:szCs w:val="20"/>
              </w:rPr>
            </w:pPr>
          </w:p>
        </w:tc>
        <w:tc>
          <w:tcPr>
            <w:tcW w:w="1339" w:type="dxa"/>
            <w:vAlign w:val="center"/>
          </w:tcPr>
          <w:p w14:paraId="09D7E2B9" w14:textId="77777777" w:rsidR="00B927D8" w:rsidRPr="008F1EDB" w:rsidRDefault="00B927D8" w:rsidP="007B118F">
            <w:pPr>
              <w:spacing w:before="0" w:after="0" w:line="240" w:lineRule="auto"/>
              <w:ind w:firstLine="0"/>
              <w:jc w:val="left"/>
              <w:rPr>
                <w:sz w:val="20"/>
                <w:szCs w:val="20"/>
              </w:rPr>
            </w:pPr>
            <w:r w:rsidRPr="008F1EDB">
              <w:rPr>
                <w:color w:val="000000" w:themeColor="text1"/>
                <w:sz w:val="20"/>
                <w:szCs w:val="20"/>
              </w:rPr>
              <w:t xml:space="preserve">13 </w:t>
            </w:r>
            <w:r>
              <w:rPr>
                <w:color w:val="000000" w:themeColor="text1"/>
                <w:sz w:val="20"/>
                <w:szCs w:val="20"/>
              </w:rPr>
              <w:t>years old</w:t>
            </w:r>
          </w:p>
        </w:tc>
        <w:tc>
          <w:tcPr>
            <w:tcW w:w="1375" w:type="dxa"/>
          </w:tcPr>
          <w:p w14:paraId="3A219C43" w14:textId="77777777" w:rsidR="00B927D8" w:rsidRPr="00947C24" w:rsidRDefault="00B927D8" w:rsidP="007B118F">
            <w:pPr>
              <w:spacing w:before="0" w:after="0" w:line="240" w:lineRule="auto"/>
              <w:ind w:firstLine="0"/>
              <w:rPr>
                <w:sz w:val="20"/>
                <w:szCs w:val="20"/>
              </w:rPr>
            </w:pPr>
            <w:r>
              <w:rPr>
                <w:sz w:val="20"/>
                <w:szCs w:val="20"/>
              </w:rPr>
              <w:t xml:space="preserve"> 81 (38.</w:t>
            </w:r>
            <w:r w:rsidRPr="00947C24">
              <w:rPr>
                <w:sz w:val="20"/>
                <w:szCs w:val="20"/>
              </w:rPr>
              <w:t>8)</w:t>
            </w:r>
          </w:p>
        </w:tc>
        <w:tc>
          <w:tcPr>
            <w:tcW w:w="1411" w:type="dxa"/>
          </w:tcPr>
          <w:p w14:paraId="36749400" w14:textId="77777777" w:rsidR="00B927D8" w:rsidRPr="00947C24" w:rsidRDefault="00B927D8" w:rsidP="007B118F">
            <w:pPr>
              <w:spacing w:before="0" w:after="0" w:line="240" w:lineRule="auto"/>
              <w:ind w:firstLine="0"/>
              <w:rPr>
                <w:sz w:val="20"/>
                <w:szCs w:val="20"/>
              </w:rPr>
            </w:pPr>
            <w:r>
              <w:rPr>
                <w:sz w:val="20"/>
                <w:szCs w:val="20"/>
              </w:rPr>
              <w:t xml:space="preserve"> 81 (40.</w:t>
            </w:r>
            <w:r w:rsidRPr="00947C24">
              <w:rPr>
                <w:sz w:val="20"/>
                <w:szCs w:val="20"/>
              </w:rPr>
              <w:t>7)</w:t>
            </w:r>
          </w:p>
        </w:tc>
        <w:tc>
          <w:tcPr>
            <w:tcW w:w="637" w:type="dxa"/>
            <w:vMerge/>
          </w:tcPr>
          <w:p w14:paraId="315E9FCA" w14:textId="77777777" w:rsidR="00B927D8" w:rsidRPr="00947C24" w:rsidRDefault="00B927D8" w:rsidP="007B118F">
            <w:pPr>
              <w:spacing w:before="0" w:after="0" w:line="240" w:lineRule="auto"/>
              <w:ind w:firstLine="0"/>
              <w:rPr>
                <w:sz w:val="20"/>
                <w:szCs w:val="20"/>
              </w:rPr>
            </w:pPr>
          </w:p>
        </w:tc>
      </w:tr>
      <w:tr w:rsidR="00B927D8" w:rsidRPr="00947C24" w14:paraId="1380090C" w14:textId="77777777" w:rsidTr="007B118F">
        <w:trPr>
          <w:trHeight w:val="206"/>
          <w:jc w:val="center"/>
        </w:trPr>
        <w:tc>
          <w:tcPr>
            <w:tcW w:w="1667" w:type="dxa"/>
            <w:vMerge w:val="restart"/>
            <w:shd w:val="clear" w:color="auto" w:fill="auto"/>
            <w:tcMar>
              <w:top w:w="15" w:type="dxa"/>
              <w:left w:w="67" w:type="dxa"/>
              <w:bottom w:w="0" w:type="dxa"/>
              <w:right w:w="67" w:type="dxa"/>
            </w:tcMar>
          </w:tcPr>
          <w:p w14:paraId="1D35F6D8" w14:textId="77777777" w:rsidR="00B927D8" w:rsidRPr="00947C24" w:rsidRDefault="00B927D8" w:rsidP="007B118F">
            <w:pPr>
              <w:spacing w:before="0" w:after="0" w:line="240" w:lineRule="auto"/>
              <w:ind w:firstLine="0"/>
              <w:jc w:val="left"/>
              <w:rPr>
                <w:sz w:val="20"/>
                <w:szCs w:val="20"/>
              </w:rPr>
            </w:pPr>
            <w:r w:rsidRPr="006B0400">
              <w:rPr>
                <w:sz w:val="20"/>
                <w:szCs w:val="20"/>
              </w:rPr>
              <w:t>Puberty status</w:t>
            </w:r>
          </w:p>
        </w:tc>
        <w:tc>
          <w:tcPr>
            <w:tcW w:w="1339" w:type="dxa"/>
            <w:tcMar>
              <w:top w:w="15" w:type="dxa"/>
              <w:left w:w="67" w:type="dxa"/>
              <w:bottom w:w="0" w:type="dxa"/>
              <w:right w:w="67" w:type="dxa"/>
            </w:tcMar>
          </w:tcPr>
          <w:p w14:paraId="3A4B6E12" w14:textId="77777777" w:rsidR="00B927D8" w:rsidRPr="00947C24" w:rsidRDefault="00B927D8" w:rsidP="007B118F">
            <w:pPr>
              <w:spacing w:before="0" w:after="0" w:line="240" w:lineRule="auto"/>
              <w:ind w:firstLine="0"/>
              <w:rPr>
                <w:sz w:val="20"/>
                <w:szCs w:val="20"/>
              </w:rPr>
            </w:pPr>
            <w:r>
              <w:rPr>
                <w:sz w:val="20"/>
                <w:szCs w:val="20"/>
              </w:rPr>
              <w:t>yes</w:t>
            </w:r>
          </w:p>
        </w:tc>
        <w:tc>
          <w:tcPr>
            <w:tcW w:w="1375" w:type="dxa"/>
            <w:tcMar>
              <w:top w:w="15" w:type="dxa"/>
              <w:left w:w="67" w:type="dxa"/>
              <w:bottom w:w="0" w:type="dxa"/>
              <w:right w:w="67" w:type="dxa"/>
            </w:tcMar>
          </w:tcPr>
          <w:p w14:paraId="7ACA8BD1" w14:textId="77777777" w:rsidR="00B927D8" w:rsidRPr="00947C24" w:rsidRDefault="00B927D8" w:rsidP="007B118F">
            <w:pPr>
              <w:spacing w:before="0" w:after="0" w:line="240" w:lineRule="auto"/>
              <w:ind w:firstLine="0"/>
              <w:rPr>
                <w:sz w:val="20"/>
                <w:szCs w:val="20"/>
              </w:rPr>
            </w:pPr>
            <w:r>
              <w:rPr>
                <w:sz w:val="20"/>
                <w:szCs w:val="20"/>
              </w:rPr>
              <w:t>162 (77.</w:t>
            </w:r>
            <w:r w:rsidRPr="00947C24">
              <w:rPr>
                <w:sz w:val="20"/>
                <w:szCs w:val="20"/>
              </w:rPr>
              <w:t>5)</w:t>
            </w:r>
          </w:p>
        </w:tc>
        <w:tc>
          <w:tcPr>
            <w:tcW w:w="1411" w:type="dxa"/>
            <w:tcMar>
              <w:top w:w="15" w:type="dxa"/>
              <w:left w:w="67" w:type="dxa"/>
              <w:bottom w:w="0" w:type="dxa"/>
              <w:right w:w="67" w:type="dxa"/>
            </w:tcMar>
          </w:tcPr>
          <w:p w14:paraId="4762C49D" w14:textId="77777777" w:rsidR="00B927D8" w:rsidRPr="00947C24" w:rsidRDefault="00B927D8" w:rsidP="007B118F">
            <w:pPr>
              <w:spacing w:before="0" w:after="0" w:line="240" w:lineRule="auto"/>
              <w:ind w:firstLine="0"/>
              <w:rPr>
                <w:sz w:val="20"/>
                <w:szCs w:val="20"/>
              </w:rPr>
            </w:pPr>
            <w:r>
              <w:rPr>
                <w:sz w:val="20"/>
                <w:szCs w:val="20"/>
              </w:rPr>
              <w:t>143 (71.</w:t>
            </w:r>
            <w:r w:rsidRPr="00947C24">
              <w:rPr>
                <w:sz w:val="20"/>
                <w:szCs w:val="20"/>
              </w:rPr>
              <w:t>9)</w:t>
            </w:r>
          </w:p>
        </w:tc>
        <w:tc>
          <w:tcPr>
            <w:tcW w:w="637" w:type="dxa"/>
            <w:vMerge w:val="restart"/>
          </w:tcPr>
          <w:p w14:paraId="331DA642" w14:textId="77777777" w:rsidR="00B927D8" w:rsidRPr="00947C24" w:rsidRDefault="00B927D8" w:rsidP="007B118F">
            <w:pPr>
              <w:spacing w:before="0" w:after="0" w:line="240" w:lineRule="auto"/>
              <w:ind w:firstLine="0"/>
              <w:rPr>
                <w:sz w:val="20"/>
                <w:szCs w:val="20"/>
              </w:rPr>
            </w:pPr>
            <w:r>
              <w:rPr>
                <w:sz w:val="20"/>
                <w:szCs w:val="20"/>
              </w:rPr>
              <w:t>0.</w:t>
            </w:r>
            <w:r w:rsidRPr="00947C24">
              <w:rPr>
                <w:sz w:val="20"/>
                <w:szCs w:val="20"/>
              </w:rPr>
              <w:t>899</w:t>
            </w:r>
          </w:p>
        </w:tc>
      </w:tr>
      <w:tr w:rsidR="00B927D8" w:rsidRPr="00947C24" w14:paraId="028339F2" w14:textId="77777777" w:rsidTr="007B118F">
        <w:trPr>
          <w:trHeight w:val="206"/>
          <w:jc w:val="center"/>
        </w:trPr>
        <w:tc>
          <w:tcPr>
            <w:tcW w:w="1667" w:type="dxa"/>
            <w:vMerge/>
          </w:tcPr>
          <w:p w14:paraId="31E7C762" w14:textId="77777777" w:rsidR="00B927D8" w:rsidRPr="00947C24" w:rsidRDefault="00B927D8" w:rsidP="007B118F">
            <w:pPr>
              <w:spacing w:before="0" w:after="0" w:line="240" w:lineRule="auto"/>
              <w:ind w:firstLine="0"/>
              <w:jc w:val="left"/>
              <w:rPr>
                <w:sz w:val="20"/>
                <w:szCs w:val="20"/>
              </w:rPr>
            </w:pPr>
          </w:p>
        </w:tc>
        <w:tc>
          <w:tcPr>
            <w:tcW w:w="1339" w:type="dxa"/>
          </w:tcPr>
          <w:p w14:paraId="23D8D305" w14:textId="77777777" w:rsidR="00B927D8" w:rsidRPr="00947C24" w:rsidRDefault="00B927D8" w:rsidP="007B118F">
            <w:pPr>
              <w:spacing w:before="0" w:after="0" w:line="240" w:lineRule="auto"/>
              <w:ind w:firstLine="0"/>
              <w:rPr>
                <w:sz w:val="20"/>
                <w:szCs w:val="20"/>
              </w:rPr>
            </w:pPr>
            <w:r w:rsidRPr="006B0400">
              <w:rPr>
                <w:sz w:val="20"/>
                <w:szCs w:val="20"/>
              </w:rPr>
              <w:t>no</w:t>
            </w:r>
          </w:p>
        </w:tc>
        <w:tc>
          <w:tcPr>
            <w:tcW w:w="1375" w:type="dxa"/>
          </w:tcPr>
          <w:p w14:paraId="5024272E" w14:textId="77777777" w:rsidR="00B927D8" w:rsidRPr="00947C24" w:rsidRDefault="00B927D8" w:rsidP="007B118F">
            <w:pPr>
              <w:spacing w:before="0" w:after="0" w:line="240" w:lineRule="auto"/>
              <w:ind w:firstLine="0"/>
              <w:rPr>
                <w:sz w:val="20"/>
                <w:szCs w:val="20"/>
              </w:rPr>
            </w:pPr>
            <w:r w:rsidRPr="00947C24">
              <w:rPr>
                <w:sz w:val="20"/>
                <w:szCs w:val="20"/>
              </w:rPr>
              <w:t xml:space="preserve"> </w:t>
            </w:r>
            <w:r>
              <w:rPr>
                <w:sz w:val="20"/>
                <w:szCs w:val="20"/>
              </w:rPr>
              <w:t>47 (22.</w:t>
            </w:r>
            <w:r w:rsidRPr="00947C24">
              <w:rPr>
                <w:sz w:val="20"/>
                <w:szCs w:val="20"/>
              </w:rPr>
              <w:t>5)</w:t>
            </w:r>
          </w:p>
        </w:tc>
        <w:tc>
          <w:tcPr>
            <w:tcW w:w="1411" w:type="dxa"/>
          </w:tcPr>
          <w:p w14:paraId="15FFEAAD" w14:textId="77777777" w:rsidR="00B927D8" w:rsidRPr="00947C24" w:rsidRDefault="00B927D8" w:rsidP="007B118F">
            <w:pPr>
              <w:spacing w:before="0" w:after="0" w:line="240" w:lineRule="auto"/>
              <w:ind w:firstLine="0"/>
              <w:rPr>
                <w:sz w:val="20"/>
                <w:szCs w:val="20"/>
              </w:rPr>
            </w:pPr>
            <w:r>
              <w:rPr>
                <w:sz w:val="20"/>
                <w:szCs w:val="20"/>
              </w:rPr>
              <w:t xml:space="preserve"> 56 (28.</w:t>
            </w:r>
            <w:r w:rsidRPr="00947C24">
              <w:rPr>
                <w:sz w:val="20"/>
                <w:szCs w:val="20"/>
              </w:rPr>
              <w:t>1)</w:t>
            </w:r>
          </w:p>
        </w:tc>
        <w:tc>
          <w:tcPr>
            <w:tcW w:w="637" w:type="dxa"/>
            <w:vMerge/>
          </w:tcPr>
          <w:p w14:paraId="15DAB5F5" w14:textId="77777777" w:rsidR="00B927D8" w:rsidRPr="00947C24" w:rsidRDefault="00B927D8" w:rsidP="007B118F">
            <w:pPr>
              <w:spacing w:before="0" w:after="0" w:line="240" w:lineRule="auto"/>
              <w:ind w:firstLine="0"/>
              <w:rPr>
                <w:sz w:val="20"/>
                <w:szCs w:val="20"/>
              </w:rPr>
            </w:pPr>
          </w:p>
        </w:tc>
      </w:tr>
      <w:tr w:rsidR="00B927D8" w:rsidRPr="00947C24" w14:paraId="5B529385" w14:textId="77777777" w:rsidTr="007B118F">
        <w:trPr>
          <w:trHeight w:val="206"/>
          <w:jc w:val="center"/>
        </w:trPr>
        <w:tc>
          <w:tcPr>
            <w:tcW w:w="1667" w:type="dxa"/>
            <w:vMerge w:val="restart"/>
          </w:tcPr>
          <w:p w14:paraId="7F52A664" w14:textId="77777777" w:rsidR="00B927D8" w:rsidRPr="00947C24" w:rsidRDefault="00B927D8" w:rsidP="007B118F">
            <w:pPr>
              <w:spacing w:before="0" w:after="0" w:line="240" w:lineRule="auto"/>
              <w:ind w:firstLine="0"/>
              <w:jc w:val="left"/>
              <w:rPr>
                <w:sz w:val="20"/>
                <w:szCs w:val="20"/>
              </w:rPr>
            </w:pPr>
            <w:r w:rsidRPr="006B0400">
              <w:rPr>
                <w:sz w:val="20"/>
                <w:szCs w:val="20"/>
              </w:rPr>
              <w:t>Stunting status</w:t>
            </w:r>
          </w:p>
        </w:tc>
        <w:tc>
          <w:tcPr>
            <w:tcW w:w="1339" w:type="dxa"/>
          </w:tcPr>
          <w:p w14:paraId="20C6545A" w14:textId="77777777" w:rsidR="00B927D8" w:rsidRPr="00947C24" w:rsidRDefault="00B927D8" w:rsidP="007B118F">
            <w:pPr>
              <w:spacing w:before="0" w:after="0" w:line="240" w:lineRule="auto"/>
              <w:ind w:firstLine="0"/>
              <w:rPr>
                <w:sz w:val="20"/>
                <w:szCs w:val="20"/>
              </w:rPr>
            </w:pPr>
            <w:r w:rsidRPr="006B0400">
              <w:rPr>
                <w:sz w:val="20"/>
                <w:szCs w:val="20"/>
              </w:rPr>
              <w:t>Severe stunting</w:t>
            </w:r>
          </w:p>
        </w:tc>
        <w:tc>
          <w:tcPr>
            <w:tcW w:w="1375" w:type="dxa"/>
          </w:tcPr>
          <w:p w14:paraId="739EBB36" w14:textId="77777777" w:rsidR="00B927D8" w:rsidRPr="00947C24" w:rsidRDefault="00B927D8" w:rsidP="007B118F">
            <w:pPr>
              <w:spacing w:before="0" w:after="0" w:line="240" w:lineRule="auto"/>
              <w:ind w:firstLine="0"/>
              <w:rPr>
                <w:sz w:val="20"/>
                <w:szCs w:val="20"/>
              </w:rPr>
            </w:pPr>
            <w:r>
              <w:rPr>
                <w:sz w:val="20"/>
                <w:szCs w:val="20"/>
              </w:rPr>
              <w:t xml:space="preserve"> 31 (14.</w:t>
            </w:r>
            <w:r w:rsidRPr="00947C24">
              <w:rPr>
                <w:sz w:val="20"/>
                <w:szCs w:val="20"/>
              </w:rPr>
              <w:t>8)</w:t>
            </w:r>
          </w:p>
        </w:tc>
        <w:tc>
          <w:tcPr>
            <w:tcW w:w="1411" w:type="dxa"/>
          </w:tcPr>
          <w:p w14:paraId="2B810180" w14:textId="77777777" w:rsidR="00B927D8" w:rsidRPr="00947C24" w:rsidRDefault="00B927D8" w:rsidP="007B118F">
            <w:pPr>
              <w:spacing w:before="0" w:after="0" w:line="240" w:lineRule="auto"/>
              <w:ind w:firstLine="0"/>
              <w:rPr>
                <w:sz w:val="20"/>
                <w:szCs w:val="20"/>
              </w:rPr>
            </w:pPr>
            <w:r>
              <w:rPr>
                <w:sz w:val="20"/>
                <w:szCs w:val="20"/>
              </w:rPr>
              <w:t xml:space="preserve"> 19 (9.</w:t>
            </w:r>
            <w:r w:rsidRPr="00947C24">
              <w:rPr>
                <w:sz w:val="20"/>
                <w:szCs w:val="20"/>
              </w:rPr>
              <w:t>6)</w:t>
            </w:r>
          </w:p>
        </w:tc>
        <w:tc>
          <w:tcPr>
            <w:tcW w:w="637" w:type="dxa"/>
            <w:vMerge w:val="restart"/>
          </w:tcPr>
          <w:p w14:paraId="0F236125" w14:textId="77777777" w:rsidR="00B927D8" w:rsidRPr="00947C24" w:rsidRDefault="00B927D8" w:rsidP="007B118F">
            <w:pPr>
              <w:spacing w:before="0" w:after="0" w:line="240" w:lineRule="auto"/>
              <w:ind w:firstLine="0"/>
              <w:rPr>
                <w:sz w:val="20"/>
                <w:szCs w:val="20"/>
              </w:rPr>
            </w:pPr>
            <w:r>
              <w:rPr>
                <w:sz w:val="20"/>
                <w:szCs w:val="20"/>
              </w:rPr>
              <w:t>0.</w:t>
            </w:r>
            <w:r w:rsidRPr="00947C24">
              <w:rPr>
                <w:sz w:val="20"/>
                <w:szCs w:val="20"/>
              </w:rPr>
              <w:t>217</w:t>
            </w:r>
          </w:p>
        </w:tc>
      </w:tr>
      <w:tr w:rsidR="00B927D8" w:rsidRPr="00947C24" w14:paraId="332F82DA" w14:textId="77777777" w:rsidTr="007B118F">
        <w:trPr>
          <w:trHeight w:val="206"/>
          <w:jc w:val="center"/>
        </w:trPr>
        <w:tc>
          <w:tcPr>
            <w:tcW w:w="1667" w:type="dxa"/>
            <w:vMerge/>
          </w:tcPr>
          <w:p w14:paraId="09F22F4F" w14:textId="77777777" w:rsidR="00B927D8" w:rsidRPr="00947C24" w:rsidRDefault="00B927D8" w:rsidP="007B118F">
            <w:pPr>
              <w:spacing w:before="0" w:after="0" w:line="240" w:lineRule="auto"/>
              <w:ind w:firstLine="0"/>
              <w:jc w:val="left"/>
              <w:rPr>
                <w:sz w:val="20"/>
                <w:szCs w:val="20"/>
              </w:rPr>
            </w:pPr>
          </w:p>
        </w:tc>
        <w:tc>
          <w:tcPr>
            <w:tcW w:w="1339" w:type="dxa"/>
          </w:tcPr>
          <w:p w14:paraId="2B0DA2F2" w14:textId="77777777" w:rsidR="00B927D8" w:rsidRPr="00947C24" w:rsidRDefault="00B927D8" w:rsidP="007B118F">
            <w:pPr>
              <w:spacing w:before="0" w:after="0" w:line="240" w:lineRule="auto"/>
              <w:ind w:firstLine="0"/>
              <w:rPr>
                <w:sz w:val="20"/>
                <w:szCs w:val="20"/>
              </w:rPr>
            </w:pPr>
            <w:r>
              <w:rPr>
                <w:sz w:val="20"/>
                <w:szCs w:val="20"/>
              </w:rPr>
              <w:t xml:space="preserve">Moderate </w:t>
            </w:r>
          </w:p>
        </w:tc>
        <w:tc>
          <w:tcPr>
            <w:tcW w:w="1375" w:type="dxa"/>
          </w:tcPr>
          <w:p w14:paraId="4530EF10" w14:textId="77777777" w:rsidR="00B927D8" w:rsidRPr="00947C24" w:rsidRDefault="00B927D8" w:rsidP="007B118F">
            <w:pPr>
              <w:spacing w:before="0" w:after="0" w:line="240" w:lineRule="auto"/>
              <w:ind w:firstLine="0"/>
              <w:rPr>
                <w:sz w:val="20"/>
                <w:szCs w:val="20"/>
              </w:rPr>
            </w:pPr>
            <w:r w:rsidRPr="00947C24">
              <w:rPr>
                <w:sz w:val="20"/>
                <w:szCs w:val="20"/>
              </w:rPr>
              <w:t xml:space="preserve"> </w:t>
            </w:r>
            <w:r>
              <w:rPr>
                <w:sz w:val="20"/>
                <w:szCs w:val="20"/>
              </w:rPr>
              <w:t>60 (28.</w:t>
            </w:r>
            <w:r w:rsidRPr="00947C24">
              <w:rPr>
                <w:sz w:val="20"/>
                <w:szCs w:val="20"/>
              </w:rPr>
              <w:t>7)</w:t>
            </w:r>
          </w:p>
        </w:tc>
        <w:tc>
          <w:tcPr>
            <w:tcW w:w="1411" w:type="dxa"/>
          </w:tcPr>
          <w:p w14:paraId="015007CB" w14:textId="77777777" w:rsidR="00B927D8" w:rsidRPr="00947C24" w:rsidRDefault="00B927D8" w:rsidP="007B118F">
            <w:pPr>
              <w:spacing w:before="0" w:after="0" w:line="240" w:lineRule="auto"/>
              <w:ind w:firstLine="0"/>
              <w:rPr>
                <w:sz w:val="20"/>
                <w:szCs w:val="20"/>
              </w:rPr>
            </w:pPr>
            <w:r>
              <w:rPr>
                <w:sz w:val="20"/>
                <w:szCs w:val="20"/>
              </w:rPr>
              <w:t xml:space="preserve"> 55 (27.</w:t>
            </w:r>
            <w:r w:rsidRPr="00947C24">
              <w:rPr>
                <w:sz w:val="20"/>
                <w:szCs w:val="20"/>
              </w:rPr>
              <w:t>6)</w:t>
            </w:r>
          </w:p>
        </w:tc>
        <w:tc>
          <w:tcPr>
            <w:tcW w:w="637" w:type="dxa"/>
            <w:vMerge/>
          </w:tcPr>
          <w:p w14:paraId="76479517" w14:textId="77777777" w:rsidR="00B927D8" w:rsidRPr="00947C24" w:rsidRDefault="00B927D8" w:rsidP="007B118F">
            <w:pPr>
              <w:spacing w:before="0" w:after="0" w:line="240" w:lineRule="auto"/>
              <w:ind w:firstLine="0"/>
              <w:rPr>
                <w:sz w:val="20"/>
                <w:szCs w:val="20"/>
              </w:rPr>
            </w:pPr>
          </w:p>
        </w:tc>
      </w:tr>
      <w:tr w:rsidR="00B927D8" w:rsidRPr="00947C24" w14:paraId="355EE840" w14:textId="77777777" w:rsidTr="007B118F">
        <w:trPr>
          <w:trHeight w:val="206"/>
          <w:jc w:val="center"/>
        </w:trPr>
        <w:tc>
          <w:tcPr>
            <w:tcW w:w="1667" w:type="dxa"/>
            <w:vMerge/>
          </w:tcPr>
          <w:p w14:paraId="40BBAF00" w14:textId="77777777" w:rsidR="00B927D8" w:rsidRPr="00947C24" w:rsidRDefault="00B927D8" w:rsidP="007B118F">
            <w:pPr>
              <w:spacing w:before="0" w:after="0" w:line="240" w:lineRule="auto"/>
              <w:ind w:firstLine="0"/>
              <w:jc w:val="left"/>
              <w:rPr>
                <w:sz w:val="20"/>
                <w:szCs w:val="20"/>
              </w:rPr>
            </w:pPr>
          </w:p>
        </w:tc>
        <w:tc>
          <w:tcPr>
            <w:tcW w:w="1339" w:type="dxa"/>
          </w:tcPr>
          <w:p w14:paraId="7B35699D" w14:textId="77777777" w:rsidR="00B927D8" w:rsidRPr="00947C24" w:rsidRDefault="00B927D8" w:rsidP="007B118F">
            <w:pPr>
              <w:spacing w:before="0" w:after="0" w:line="240" w:lineRule="auto"/>
              <w:ind w:firstLine="0"/>
              <w:rPr>
                <w:sz w:val="20"/>
                <w:szCs w:val="20"/>
              </w:rPr>
            </w:pPr>
            <w:r>
              <w:rPr>
                <w:sz w:val="20"/>
                <w:szCs w:val="20"/>
              </w:rPr>
              <w:t>R</w:t>
            </w:r>
            <w:r w:rsidRPr="006B0400">
              <w:rPr>
                <w:sz w:val="20"/>
                <w:szCs w:val="20"/>
              </w:rPr>
              <w:t>isk of stunting</w:t>
            </w:r>
          </w:p>
        </w:tc>
        <w:tc>
          <w:tcPr>
            <w:tcW w:w="1375" w:type="dxa"/>
          </w:tcPr>
          <w:p w14:paraId="4B21AB57" w14:textId="77777777" w:rsidR="00B927D8" w:rsidRPr="00947C24" w:rsidRDefault="00B927D8" w:rsidP="007B118F">
            <w:pPr>
              <w:spacing w:before="0" w:after="0" w:line="240" w:lineRule="auto"/>
              <w:ind w:firstLine="0"/>
              <w:rPr>
                <w:sz w:val="20"/>
                <w:szCs w:val="20"/>
              </w:rPr>
            </w:pPr>
            <w:r w:rsidRPr="00947C24">
              <w:rPr>
                <w:sz w:val="20"/>
                <w:szCs w:val="20"/>
              </w:rPr>
              <w:t xml:space="preserve"> 11</w:t>
            </w:r>
            <w:r>
              <w:rPr>
                <w:sz w:val="20"/>
                <w:szCs w:val="20"/>
              </w:rPr>
              <w:t>8 (56.</w:t>
            </w:r>
            <w:r w:rsidRPr="00947C24">
              <w:rPr>
                <w:sz w:val="20"/>
                <w:szCs w:val="20"/>
              </w:rPr>
              <w:t>5)</w:t>
            </w:r>
          </w:p>
        </w:tc>
        <w:tc>
          <w:tcPr>
            <w:tcW w:w="1411" w:type="dxa"/>
          </w:tcPr>
          <w:p w14:paraId="65B6F375" w14:textId="77777777" w:rsidR="00B927D8" w:rsidRPr="00947C24" w:rsidRDefault="00B927D8" w:rsidP="007B118F">
            <w:pPr>
              <w:spacing w:before="0" w:after="0" w:line="240" w:lineRule="auto"/>
              <w:ind w:firstLine="0"/>
              <w:rPr>
                <w:sz w:val="20"/>
                <w:szCs w:val="20"/>
              </w:rPr>
            </w:pPr>
            <w:r w:rsidRPr="00947C24">
              <w:rPr>
                <w:sz w:val="20"/>
                <w:szCs w:val="20"/>
              </w:rPr>
              <w:t xml:space="preserve"> 125 (62</w:t>
            </w:r>
            <w:r>
              <w:rPr>
                <w:sz w:val="20"/>
                <w:szCs w:val="20"/>
              </w:rPr>
              <w:t>.</w:t>
            </w:r>
            <w:r w:rsidRPr="00947C24">
              <w:rPr>
                <w:sz w:val="20"/>
                <w:szCs w:val="20"/>
              </w:rPr>
              <w:t>8)</w:t>
            </w:r>
          </w:p>
        </w:tc>
        <w:tc>
          <w:tcPr>
            <w:tcW w:w="637" w:type="dxa"/>
            <w:vMerge/>
          </w:tcPr>
          <w:p w14:paraId="36A6BAF4" w14:textId="77777777" w:rsidR="00B927D8" w:rsidRPr="00947C24" w:rsidRDefault="00B927D8" w:rsidP="007B118F">
            <w:pPr>
              <w:spacing w:before="0" w:after="0" w:line="240" w:lineRule="auto"/>
              <w:ind w:firstLine="0"/>
              <w:rPr>
                <w:sz w:val="20"/>
                <w:szCs w:val="20"/>
              </w:rPr>
            </w:pPr>
          </w:p>
        </w:tc>
      </w:tr>
      <w:tr w:rsidR="00B927D8" w:rsidRPr="00947C24" w14:paraId="6F44D66C" w14:textId="77777777" w:rsidTr="007B118F">
        <w:trPr>
          <w:trHeight w:val="206"/>
          <w:jc w:val="center"/>
        </w:trPr>
        <w:tc>
          <w:tcPr>
            <w:tcW w:w="1667" w:type="dxa"/>
            <w:vMerge w:val="restart"/>
          </w:tcPr>
          <w:p w14:paraId="1500AF47" w14:textId="77777777" w:rsidR="00B927D8" w:rsidRPr="00947C24" w:rsidRDefault="00B927D8" w:rsidP="007B118F">
            <w:pPr>
              <w:spacing w:before="0" w:after="0" w:line="240" w:lineRule="auto"/>
              <w:ind w:firstLine="0"/>
              <w:jc w:val="left"/>
              <w:rPr>
                <w:sz w:val="20"/>
                <w:szCs w:val="20"/>
              </w:rPr>
            </w:pPr>
            <w:r w:rsidRPr="006B0400">
              <w:rPr>
                <w:sz w:val="20"/>
                <w:szCs w:val="20"/>
              </w:rPr>
              <w:t>The wasting status</w:t>
            </w:r>
          </w:p>
        </w:tc>
        <w:tc>
          <w:tcPr>
            <w:tcW w:w="1339" w:type="dxa"/>
          </w:tcPr>
          <w:p w14:paraId="5650E9F8" w14:textId="77777777" w:rsidR="00B927D8" w:rsidRPr="00947C24" w:rsidRDefault="00B927D8" w:rsidP="007B118F">
            <w:pPr>
              <w:spacing w:before="0" w:after="0" w:line="240" w:lineRule="auto"/>
              <w:ind w:firstLine="0"/>
              <w:rPr>
                <w:sz w:val="20"/>
                <w:szCs w:val="20"/>
              </w:rPr>
            </w:pPr>
            <w:r>
              <w:rPr>
                <w:sz w:val="20"/>
                <w:szCs w:val="20"/>
              </w:rPr>
              <w:t>yes</w:t>
            </w:r>
          </w:p>
        </w:tc>
        <w:tc>
          <w:tcPr>
            <w:tcW w:w="1375" w:type="dxa"/>
          </w:tcPr>
          <w:p w14:paraId="792CAB41" w14:textId="77777777" w:rsidR="00B927D8" w:rsidRPr="00947C24" w:rsidRDefault="00B927D8" w:rsidP="007B118F">
            <w:pPr>
              <w:spacing w:before="0" w:after="0" w:line="240" w:lineRule="auto"/>
              <w:ind w:firstLine="0"/>
              <w:rPr>
                <w:sz w:val="20"/>
                <w:szCs w:val="20"/>
              </w:rPr>
            </w:pPr>
            <w:r>
              <w:rPr>
                <w:color w:val="000000"/>
                <w:sz w:val="20"/>
                <w:szCs w:val="20"/>
              </w:rPr>
              <w:t xml:space="preserve"> 20 (9.</w:t>
            </w:r>
            <w:r w:rsidRPr="00947C24">
              <w:rPr>
                <w:color w:val="000000"/>
                <w:sz w:val="20"/>
                <w:szCs w:val="20"/>
              </w:rPr>
              <w:t>6)</w:t>
            </w:r>
          </w:p>
        </w:tc>
        <w:tc>
          <w:tcPr>
            <w:tcW w:w="1411" w:type="dxa"/>
          </w:tcPr>
          <w:p w14:paraId="41B2C67D" w14:textId="77777777" w:rsidR="00B927D8" w:rsidRPr="00947C24" w:rsidRDefault="00B927D8" w:rsidP="007B118F">
            <w:pPr>
              <w:spacing w:before="0" w:after="0" w:line="240" w:lineRule="auto"/>
              <w:ind w:firstLine="0"/>
              <w:rPr>
                <w:sz w:val="20"/>
                <w:szCs w:val="20"/>
              </w:rPr>
            </w:pPr>
            <w:r>
              <w:rPr>
                <w:color w:val="000000"/>
                <w:sz w:val="20"/>
                <w:szCs w:val="20"/>
              </w:rPr>
              <w:t xml:space="preserve"> 24 (12.</w:t>
            </w:r>
            <w:r w:rsidRPr="00947C24">
              <w:rPr>
                <w:color w:val="000000"/>
                <w:sz w:val="20"/>
                <w:szCs w:val="20"/>
              </w:rPr>
              <w:t>1)</w:t>
            </w:r>
          </w:p>
        </w:tc>
        <w:tc>
          <w:tcPr>
            <w:tcW w:w="637" w:type="dxa"/>
            <w:vMerge w:val="restart"/>
          </w:tcPr>
          <w:p w14:paraId="02757637" w14:textId="77777777" w:rsidR="00B927D8" w:rsidRPr="00947C24" w:rsidRDefault="00B927D8" w:rsidP="007B118F">
            <w:pPr>
              <w:spacing w:before="0" w:after="0" w:line="240" w:lineRule="auto"/>
              <w:ind w:firstLine="0"/>
              <w:rPr>
                <w:sz w:val="20"/>
                <w:szCs w:val="20"/>
              </w:rPr>
            </w:pPr>
            <w:r>
              <w:rPr>
                <w:sz w:val="20"/>
                <w:szCs w:val="20"/>
              </w:rPr>
              <w:t>0.</w:t>
            </w:r>
            <w:r w:rsidRPr="00947C24">
              <w:rPr>
                <w:sz w:val="20"/>
                <w:szCs w:val="20"/>
              </w:rPr>
              <w:t>417</w:t>
            </w:r>
          </w:p>
        </w:tc>
      </w:tr>
      <w:tr w:rsidR="00B927D8" w:rsidRPr="00947C24" w14:paraId="1F524F44" w14:textId="77777777" w:rsidTr="007B118F">
        <w:trPr>
          <w:trHeight w:val="206"/>
          <w:jc w:val="center"/>
        </w:trPr>
        <w:tc>
          <w:tcPr>
            <w:tcW w:w="1667" w:type="dxa"/>
            <w:vMerge/>
          </w:tcPr>
          <w:p w14:paraId="3EE2E127" w14:textId="77777777" w:rsidR="00B927D8" w:rsidRPr="00947C24" w:rsidRDefault="00B927D8" w:rsidP="007B118F">
            <w:pPr>
              <w:spacing w:before="0" w:after="0" w:line="240" w:lineRule="auto"/>
              <w:ind w:firstLine="0"/>
              <w:rPr>
                <w:sz w:val="20"/>
                <w:szCs w:val="20"/>
              </w:rPr>
            </w:pPr>
          </w:p>
        </w:tc>
        <w:tc>
          <w:tcPr>
            <w:tcW w:w="1339" w:type="dxa"/>
          </w:tcPr>
          <w:p w14:paraId="20E45F93" w14:textId="77777777" w:rsidR="00B927D8" w:rsidRPr="00947C24" w:rsidRDefault="00B927D8" w:rsidP="007B118F">
            <w:pPr>
              <w:spacing w:before="0" w:after="0" w:line="240" w:lineRule="auto"/>
              <w:ind w:firstLine="0"/>
              <w:rPr>
                <w:sz w:val="20"/>
                <w:szCs w:val="20"/>
              </w:rPr>
            </w:pPr>
            <w:r w:rsidRPr="006B0400">
              <w:rPr>
                <w:sz w:val="20"/>
                <w:szCs w:val="20"/>
              </w:rPr>
              <w:t>no</w:t>
            </w:r>
          </w:p>
        </w:tc>
        <w:tc>
          <w:tcPr>
            <w:tcW w:w="1375" w:type="dxa"/>
          </w:tcPr>
          <w:p w14:paraId="74334C09" w14:textId="77777777" w:rsidR="00B927D8" w:rsidRPr="00947C24" w:rsidRDefault="00B927D8" w:rsidP="007B118F">
            <w:pPr>
              <w:spacing w:before="0" w:after="0" w:line="240" w:lineRule="auto"/>
              <w:ind w:firstLine="0"/>
              <w:rPr>
                <w:sz w:val="20"/>
                <w:szCs w:val="20"/>
              </w:rPr>
            </w:pPr>
            <w:r w:rsidRPr="00947C24">
              <w:rPr>
                <w:color w:val="000000"/>
                <w:sz w:val="20"/>
                <w:szCs w:val="20"/>
              </w:rPr>
              <w:t xml:space="preserve"> 189 (90</w:t>
            </w:r>
            <w:r>
              <w:rPr>
                <w:color w:val="000000"/>
                <w:sz w:val="20"/>
                <w:szCs w:val="20"/>
              </w:rPr>
              <w:t>.</w:t>
            </w:r>
            <w:r w:rsidRPr="00947C24">
              <w:rPr>
                <w:color w:val="000000"/>
                <w:sz w:val="20"/>
                <w:szCs w:val="20"/>
              </w:rPr>
              <w:t>4)</w:t>
            </w:r>
          </w:p>
        </w:tc>
        <w:tc>
          <w:tcPr>
            <w:tcW w:w="1411" w:type="dxa"/>
          </w:tcPr>
          <w:p w14:paraId="6EF8F9F7" w14:textId="77777777" w:rsidR="00B927D8" w:rsidRPr="00947C24" w:rsidRDefault="00B927D8" w:rsidP="007B118F">
            <w:pPr>
              <w:spacing w:before="0" w:after="0" w:line="240" w:lineRule="auto"/>
              <w:ind w:firstLine="0"/>
              <w:rPr>
                <w:sz w:val="20"/>
                <w:szCs w:val="20"/>
              </w:rPr>
            </w:pPr>
            <w:r w:rsidRPr="00947C24">
              <w:rPr>
                <w:color w:val="000000"/>
                <w:sz w:val="20"/>
                <w:szCs w:val="20"/>
              </w:rPr>
              <w:t xml:space="preserve"> 175 (87</w:t>
            </w:r>
            <w:r>
              <w:rPr>
                <w:color w:val="000000"/>
                <w:sz w:val="20"/>
                <w:szCs w:val="20"/>
              </w:rPr>
              <w:t>.</w:t>
            </w:r>
            <w:r w:rsidRPr="00947C24">
              <w:rPr>
                <w:color w:val="000000"/>
                <w:sz w:val="20"/>
                <w:szCs w:val="20"/>
              </w:rPr>
              <w:t>9)</w:t>
            </w:r>
          </w:p>
        </w:tc>
        <w:tc>
          <w:tcPr>
            <w:tcW w:w="637" w:type="dxa"/>
            <w:vMerge/>
          </w:tcPr>
          <w:p w14:paraId="609A6CF1" w14:textId="77777777" w:rsidR="00B927D8" w:rsidRPr="00947C24" w:rsidRDefault="00B927D8" w:rsidP="007B118F">
            <w:pPr>
              <w:spacing w:before="0" w:after="0" w:line="240" w:lineRule="auto"/>
              <w:ind w:firstLine="0"/>
              <w:rPr>
                <w:sz w:val="20"/>
                <w:szCs w:val="20"/>
              </w:rPr>
            </w:pPr>
          </w:p>
        </w:tc>
      </w:tr>
    </w:tbl>
    <w:p w14:paraId="33B7A4E4" w14:textId="77777777" w:rsidR="00B927D8" w:rsidRDefault="00B927D8" w:rsidP="00B927D8">
      <w:pPr>
        <w:spacing w:before="0" w:after="0" w:line="240" w:lineRule="auto"/>
        <w:ind w:firstLine="0"/>
        <w:rPr>
          <w:i/>
          <w:sz w:val="19"/>
          <w:szCs w:val="19"/>
        </w:rPr>
      </w:pPr>
      <w:r w:rsidRPr="00D86A4A">
        <w:rPr>
          <w:i/>
          <w:sz w:val="19"/>
          <w:szCs w:val="19"/>
        </w:rPr>
        <w:t>Data presented (%). *Tay, Nung, San Muoi, Thai, Muong ethnic groups.</w:t>
      </w:r>
    </w:p>
    <w:p w14:paraId="273D99B8" w14:textId="77777777" w:rsidR="00B927D8" w:rsidRPr="009869A7" w:rsidRDefault="00B927D8" w:rsidP="00B927D8">
      <w:pPr>
        <w:spacing w:before="0" w:after="0" w:line="340" w:lineRule="exact"/>
        <w:rPr>
          <w:sz w:val="22"/>
          <w:szCs w:val="22"/>
        </w:rPr>
      </w:pPr>
      <w:r w:rsidRPr="009869A7">
        <w:rPr>
          <w:sz w:val="22"/>
          <w:szCs w:val="22"/>
        </w:rPr>
        <w:t>The difference in general characteristics between the two groups was not statistically significant (p &gt; 0.05).</w:t>
      </w:r>
    </w:p>
    <w:p w14:paraId="013EE7FD" w14:textId="77777777" w:rsidR="00B927D8" w:rsidRPr="009869A7" w:rsidRDefault="00B927D8" w:rsidP="00B927D8">
      <w:pPr>
        <w:spacing w:before="0" w:after="0" w:line="340" w:lineRule="exact"/>
        <w:jc w:val="center"/>
        <w:rPr>
          <w:b/>
          <w:sz w:val="22"/>
          <w:szCs w:val="22"/>
        </w:rPr>
      </w:pPr>
      <w:r>
        <w:rPr>
          <w:b/>
          <w:sz w:val="22"/>
          <w:szCs w:val="22"/>
        </w:rPr>
        <w:t>Table 3.3</w:t>
      </w:r>
      <w:r w:rsidRPr="009869A7">
        <w:rPr>
          <w:b/>
          <w:sz w:val="22"/>
          <w:szCs w:val="22"/>
        </w:rPr>
        <w:t>. Change in weight index after the intervention</w:t>
      </w:r>
    </w:p>
    <w:tbl>
      <w:tblPr>
        <w:tblW w:w="6623" w:type="dxa"/>
        <w:jc w:val="center"/>
        <w:tblBorders>
          <w:top w:val="single" w:sz="4" w:space="0" w:color="auto"/>
          <w:bottom w:val="single" w:sz="4" w:space="0" w:color="auto"/>
        </w:tblBorders>
        <w:tblLook w:val="04A0" w:firstRow="1" w:lastRow="0" w:firstColumn="1" w:lastColumn="0" w:noHBand="0" w:noVBand="1"/>
      </w:tblPr>
      <w:tblGrid>
        <w:gridCol w:w="2530"/>
        <w:gridCol w:w="1723"/>
        <w:gridCol w:w="1343"/>
        <w:gridCol w:w="7"/>
        <w:gridCol w:w="1013"/>
        <w:gridCol w:w="7"/>
      </w:tblGrid>
      <w:tr w:rsidR="00B927D8" w:rsidRPr="00B53CCB" w14:paraId="44F0AC61" w14:textId="77777777" w:rsidTr="007B118F">
        <w:trPr>
          <w:gridAfter w:val="1"/>
          <w:wAfter w:w="7" w:type="dxa"/>
          <w:trHeight w:val="194"/>
          <w:jc w:val="center"/>
        </w:trPr>
        <w:tc>
          <w:tcPr>
            <w:tcW w:w="2530" w:type="dxa"/>
            <w:tcBorders>
              <w:top w:val="single" w:sz="4" w:space="0" w:color="auto"/>
              <w:bottom w:val="single" w:sz="4" w:space="0" w:color="auto"/>
            </w:tcBorders>
          </w:tcPr>
          <w:p w14:paraId="6556749A"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723" w:type="dxa"/>
            <w:tcBorders>
              <w:top w:val="single" w:sz="4" w:space="0" w:color="auto"/>
              <w:bottom w:val="single" w:sz="4" w:space="0" w:color="auto"/>
            </w:tcBorders>
          </w:tcPr>
          <w:p w14:paraId="40C431C8"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B53CCB">
              <w:rPr>
                <w:sz w:val="20"/>
                <w:szCs w:val="20"/>
              </w:rPr>
              <w:t xml:space="preserve"> (n=209)</w:t>
            </w:r>
            <w:r w:rsidRPr="00B53CCB">
              <w:rPr>
                <w:i/>
                <w:sz w:val="20"/>
                <w:szCs w:val="20"/>
              </w:rPr>
              <w:t xml:space="preserve"> </w:t>
            </w:r>
          </w:p>
        </w:tc>
        <w:tc>
          <w:tcPr>
            <w:tcW w:w="1343" w:type="dxa"/>
            <w:tcBorders>
              <w:top w:val="single" w:sz="4" w:space="0" w:color="auto"/>
              <w:bottom w:val="single" w:sz="4" w:space="0" w:color="auto"/>
            </w:tcBorders>
          </w:tcPr>
          <w:p w14:paraId="41B691EF"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B53CCB">
              <w:rPr>
                <w:sz w:val="20"/>
                <w:szCs w:val="20"/>
              </w:rPr>
              <w:t xml:space="preserve"> (n=199)</w:t>
            </w:r>
            <w:r w:rsidRPr="00B53CCB">
              <w:rPr>
                <w:i/>
                <w:sz w:val="20"/>
                <w:szCs w:val="20"/>
              </w:rPr>
              <w:t xml:space="preserve"> </w:t>
            </w:r>
          </w:p>
        </w:tc>
        <w:tc>
          <w:tcPr>
            <w:tcW w:w="1020" w:type="dxa"/>
            <w:gridSpan w:val="2"/>
            <w:tcBorders>
              <w:top w:val="single" w:sz="4" w:space="0" w:color="auto"/>
              <w:bottom w:val="single" w:sz="4" w:space="0" w:color="auto"/>
            </w:tcBorders>
          </w:tcPr>
          <w:p w14:paraId="14095438"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p</w:t>
            </w:r>
            <w:r w:rsidRPr="00B53CCB">
              <w:rPr>
                <w:iCs/>
                <w:sz w:val="20"/>
                <w:szCs w:val="20"/>
                <w:vertAlign w:val="superscript"/>
              </w:rPr>
              <w:t>a</w:t>
            </w:r>
          </w:p>
        </w:tc>
      </w:tr>
      <w:tr w:rsidR="00B927D8" w:rsidRPr="00B53CCB" w14:paraId="47939383" w14:textId="77777777" w:rsidTr="007B118F">
        <w:trPr>
          <w:trHeight w:val="185"/>
          <w:jc w:val="center"/>
        </w:trPr>
        <w:tc>
          <w:tcPr>
            <w:tcW w:w="5603" w:type="dxa"/>
            <w:gridSpan w:val="4"/>
            <w:tcBorders>
              <w:top w:val="single" w:sz="4" w:space="0" w:color="auto"/>
            </w:tcBorders>
            <w:vAlign w:val="center"/>
          </w:tcPr>
          <w:p w14:paraId="6011DC61" w14:textId="77777777" w:rsidR="00B927D8" w:rsidRPr="00B53CCB"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Pr>
                <w:i/>
                <w:sz w:val="20"/>
                <w:szCs w:val="20"/>
              </w:rPr>
              <w:t xml:space="preserve"> </w:t>
            </w:r>
            <w:r w:rsidRPr="00B53CCB">
              <w:rPr>
                <w:i/>
                <w:sz w:val="20"/>
                <w:szCs w:val="20"/>
              </w:rPr>
              <w:t>(kg)</w:t>
            </w:r>
          </w:p>
        </w:tc>
        <w:tc>
          <w:tcPr>
            <w:tcW w:w="1020" w:type="dxa"/>
            <w:gridSpan w:val="2"/>
            <w:tcBorders>
              <w:top w:val="single" w:sz="4" w:space="0" w:color="auto"/>
            </w:tcBorders>
            <w:vAlign w:val="center"/>
          </w:tcPr>
          <w:p w14:paraId="28405898" w14:textId="77777777" w:rsidR="00B927D8" w:rsidRPr="00B53CCB" w:rsidRDefault="00B927D8" w:rsidP="007B118F">
            <w:pPr>
              <w:tabs>
                <w:tab w:val="left" w:pos="660"/>
                <w:tab w:val="center" w:pos="4560"/>
              </w:tabs>
              <w:spacing w:before="0" w:after="0" w:line="240" w:lineRule="auto"/>
              <w:ind w:firstLine="0"/>
              <w:rPr>
                <w:i/>
                <w:sz w:val="20"/>
                <w:szCs w:val="20"/>
              </w:rPr>
            </w:pPr>
          </w:p>
        </w:tc>
      </w:tr>
      <w:tr w:rsidR="00B927D8" w:rsidRPr="00B53CCB" w14:paraId="6F0A54E3" w14:textId="77777777" w:rsidTr="007B118F">
        <w:trPr>
          <w:gridAfter w:val="1"/>
          <w:wAfter w:w="7" w:type="dxa"/>
          <w:trHeight w:val="185"/>
          <w:jc w:val="center"/>
        </w:trPr>
        <w:tc>
          <w:tcPr>
            <w:tcW w:w="2530" w:type="dxa"/>
            <w:vAlign w:val="center"/>
          </w:tcPr>
          <w:p w14:paraId="038EEFB2"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23" w:type="dxa"/>
          </w:tcPr>
          <w:p w14:paraId="1D8E30BF"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33</w:t>
            </w:r>
            <w:r>
              <w:rPr>
                <w:sz w:val="20"/>
                <w:szCs w:val="20"/>
              </w:rPr>
              <w:t>.</w:t>
            </w:r>
            <w:r w:rsidRPr="00B53CCB">
              <w:rPr>
                <w:sz w:val="20"/>
                <w:szCs w:val="20"/>
              </w:rPr>
              <w:t>8 ± 5</w:t>
            </w:r>
            <w:r>
              <w:rPr>
                <w:sz w:val="20"/>
                <w:szCs w:val="20"/>
              </w:rPr>
              <w:t>.</w:t>
            </w:r>
            <w:r w:rsidRPr="00B53CCB">
              <w:rPr>
                <w:sz w:val="20"/>
                <w:szCs w:val="20"/>
              </w:rPr>
              <w:t>77</w:t>
            </w:r>
          </w:p>
        </w:tc>
        <w:tc>
          <w:tcPr>
            <w:tcW w:w="1343" w:type="dxa"/>
          </w:tcPr>
          <w:p w14:paraId="72F0C1E3"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34</w:t>
            </w:r>
            <w:r>
              <w:rPr>
                <w:sz w:val="20"/>
                <w:szCs w:val="20"/>
              </w:rPr>
              <w:t>.</w:t>
            </w:r>
            <w:r w:rsidRPr="00B53CCB">
              <w:rPr>
                <w:sz w:val="20"/>
                <w:szCs w:val="20"/>
              </w:rPr>
              <w:t>3 ± 6</w:t>
            </w:r>
            <w:r>
              <w:rPr>
                <w:sz w:val="20"/>
                <w:szCs w:val="20"/>
              </w:rPr>
              <w:t>.</w:t>
            </w:r>
            <w:r w:rsidRPr="00B53CCB">
              <w:rPr>
                <w:sz w:val="20"/>
                <w:szCs w:val="20"/>
              </w:rPr>
              <w:t>08</w:t>
            </w:r>
          </w:p>
        </w:tc>
        <w:tc>
          <w:tcPr>
            <w:tcW w:w="1020" w:type="dxa"/>
            <w:gridSpan w:val="2"/>
            <w:vAlign w:val="center"/>
          </w:tcPr>
          <w:p w14:paraId="194B0BA4"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417</w:t>
            </w:r>
          </w:p>
        </w:tc>
      </w:tr>
      <w:tr w:rsidR="00B927D8" w:rsidRPr="00B53CCB" w14:paraId="4E362147" w14:textId="77777777" w:rsidTr="007B118F">
        <w:trPr>
          <w:gridAfter w:val="1"/>
          <w:wAfter w:w="7" w:type="dxa"/>
          <w:trHeight w:val="185"/>
          <w:jc w:val="center"/>
        </w:trPr>
        <w:tc>
          <w:tcPr>
            <w:tcW w:w="2530" w:type="dxa"/>
            <w:vAlign w:val="center"/>
          </w:tcPr>
          <w:p w14:paraId="7A677F26"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723" w:type="dxa"/>
          </w:tcPr>
          <w:p w14:paraId="6F85CA37"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34</w:t>
            </w:r>
            <w:r>
              <w:rPr>
                <w:sz w:val="20"/>
                <w:szCs w:val="20"/>
              </w:rPr>
              <w:t>.</w:t>
            </w:r>
            <w:r w:rsidRPr="00B53CCB">
              <w:rPr>
                <w:sz w:val="20"/>
                <w:szCs w:val="20"/>
              </w:rPr>
              <w:t>9 ± 5</w:t>
            </w:r>
            <w:r>
              <w:rPr>
                <w:sz w:val="20"/>
                <w:szCs w:val="20"/>
              </w:rPr>
              <w:t>.</w:t>
            </w:r>
            <w:r w:rsidRPr="00B53CCB">
              <w:rPr>
                <w:sz w:val="20"/>
                <w:szCs w:val="20"/>
              </w:rPr>
              <w:t>71</w:t>
            </w:r>
          </w:p>
        </w:tc>
        <w:tc>
          <w:tcPr>
            <w:tcW w:w="1343" w:type="dxa"/>
          </w:tcPr>
          <w:p w14:paraId="7AAB9218"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35</w:t>
            </w:r>
            <w:r>
              <w:rPr>
                <w:sz w:val="20"/>
                <w:szCs w:val="20"/>
              </w:rPr>
              <w:t>.</w:t>
            </w:r>
            <w:r w:rsidRPr="00B53CCB">
              <w:rPr>
                <w:sz w:val="20"/>
                <w:szCs w:val="20"/>
              </w:rPr>
              <w:t>2 ± 5</w:t>
            </w:r>
            <w:r>
              <w:rPr>
                <w:sz w:val="20"/>
                <w:szCs w:val="20"/>
              </w:rPr>
              <w:t>.</w:t>
            </w:r>
            <w:r w:rsidRPr="00B53CCB">
              <w:rPr>
                <w:sz w:val="20"/>
                <w:szCs w:val="20"/>
              </w:rPr>
              <w:t>97</w:t>
            </w:r>
          </w:p>
        </w:tc>
        <w:tc>
          <w:tcPr>
            <w:tcW w:w="1020" w:type="dxa"/>
            <w:gridSpan w:val="2"/>
            <w:vAlign w:val="center"/>
          </w:tcPr>
          <w:p w14:paraId="23109523"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525</w:t>
            </w:r>
          </w:p>
        </w:tc>
      </w:tr>
      <w:tr w:rsidR="00B927D8" w:rsidRPr="00B53CCB" w14:paraId="22EAD7C8" w14:textId="77777777" w:rsidTr="007B118F">
        <w:trPr>
          <w:gridAfter w:val="1"/>
          <w:wAfter w:w="7" w:type="dxa"/>
          <w:trHeight w:val="185"/>
          <w:jc w:val="center"/>
        </w:trPr>
        <w:tc>
          <w:tcPr>
            <w:tcW w:w="2530" w:type="dxa"/>
            <w:vAlign w:val="center"/>
          </w:tcPr>
          <w:p w14:paraId="0DA7782A" w14:textId="77777777" w:rsidR="00B927D8" w:rsidRPr="00B53CCB"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23" w:type="dxa"/>
          </w:tcPr>
          <w:p w14:paraId="6CB98ECA"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w:t>
            </w:r>
            <w:r>
              <w:rPr>
                <w:sz w:val="20"/>
                <w:szCs w:val="20"/>
              </w:rPr>
              <w:t>.</w:t>
            </w:r>
            <w:r w:rsidRPr="00B53CCB">
              <w:rPr>
                <w:sz w:val="20"/>
                <w:szCs w:val="20"/>
              </w:rPr>
              <w:t>10 ± 0</w:t>
            </w:r>
            <w:r>
              <w:rPr>
                <w:sz w:val="20"/>
                <w:szCs w:val="20"/>
              </w:rPr>
              <w:t>.</w:t>
            </w:r>
            <w:r w:rsidRPr="00B53CCB">
              <w:rPr>
                <w:sz w:val="20"/>
                <w:szCs w:val="20"/>
              </w:rPr>
              <w:t>99</w:t>
            </w:r>
          </w:p>
        </w:tc>
        <w:tc>
          <w:tcPr>
            <w:tcW w:w="1343" w:type="dxa"/>
          </w:tcPr>
          <w:p w14:paraId="25A7C9AE"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0</w:t>
            </w:r>
            <w:r>
              <w:rPr>
                <w:sz w:val="20"/>
                <w:szCs w:val="20"/>
              </w:rPr>
              <w:t>.</w:t>
            </w:r>
            <w:r w:rsidRPr="00B53CCB">
              <w:rPr>
                <w:sz w:val="20"/>
                <w:szCs w:val="20"/>
              </w:rPr>
              <w:t>99 ± 0</w:t>
            </w:r>
            <w:r>
              <w:rPr>
                <w:sz w:val="20"/>
                <w:szCs w:val="20"/>
              </w:rPr>
              <w:t>.</w:t>
            </w:r>
            <w:r w:rsidRPr="00B53CCB">
              <w:rPr>
                <w:sz w:val="20"/>
                <w:szCs w:val="20"/>
              </w:rPr>
              <w:t>47</w:t>
            </w:r>
          </w:p>
        </w:tc>
        <w:tc>
          <w:tcPr>
            <w:tcW w:w="1020" w:type="dxa"/>
            <w:gridSpan w:val="2"/>
            <w:vAlign w:val="center"/>
          </w:tcPr>
          <w:p w14:paraId="30F0DA13" w14:textId="77777777" w:rsidR="00B927D8" w:rsidRPr="00B53CCB" w:rsidRDefault="00B927D8" w:rsidP="007B118F">
            <w:pPr>
              <w:tabs>
                <w:tab w:val="left" w:pos="660"/>
                <w:tab w:val="center" w:pos="4560"/>
              </w:tabs>
              <w:spacing w:before="0" w:after="0" w:line="240" w:lineRule="auto"/>
              <w:ind w:firstLine="0"/>
              <w:rPr>
                <w:b/>
                <w:sz w:val="20"/>
                <w:szCs w:val="20"/>
              </w:rPr>
            </w:pPr>
            <w:r w:rsidRPr="00B53CCB">
              <w:rPr>
                <w:b/>
                <w:iCs/>
                <w:sz w:val="20"/>
                <w:szCs w:val="20"/>
              </w:rPr>
              <w:t>0</w:t>
            </w:r>
            <w:r>
              <w:rPr>
                <w:b/>
                <w:iCs/>
                <w:sz w:val="20"/>
                <w:szCs w:val="20"/>
              </w:rPr>
              <w:t>.</w:t>
            </w:r>
            <w:r w:rsidRPr="00B53CCB">
              <w:rPr>
                <w:b/>
                <w:iCs/>
                <w:sz w:val="20"/>
                <w:szCs w:val="20"/>
              </w:rPr>
              <w:t>019</w:t>
            </w:r>
          </w:p>
        </w:tc>
      </w:tr>
      <w:tr w:rsidR="00B927D8" w:rsidRPr="00B53CCB" w14:paraId="7AD60A16" w14:textId="77777777" w:rsidTr="007B118F">
        <w:trPr>
          <w:gridAfter w:val="1"/>
          <w:wAfter w:w="7" w:type="dxa"/>
          <w:trHeight w:val="185"/>
          <w:jc w:val="center"/>
        </w:trPr>
        <w:tc>
          <w:tcPr>
            <w:tcW w:w="2530" w:type="dxa"/>
            <w:vAlign w:val="center"/>
          </w:tcPr>
          <w:p w14:paraId="2664D512" w14:textId="77777777" w:rsidR="00B927D8" w:rsidRPr="00B53CCB" w:rsidRDefault="00B927D8" w:rsidP="007B118F">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23" w:type="dxa"/>
          </w:tcPr>
          <w:p w14:paraId="054EDCF9"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343" w:type="dxa"/>
          </w:tcPr>
          <w:p w14:paraId="3D7FF03C"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020" w:type="dxa"/>
            <w:gridSpan w:val="2"/>
            <w:vAlign w:val="center"/>
          </w:tcPr>
          <w:p w14:paraId="702FF4FA" w14:textId="77777777" w:rsidR="00B927D8" w:rsidRPr="00B53CCB" w:rsidRDefault="00B927D8" w:rsidP="007B118F">
            <w:pPr>
              <w:tabs>
                <w:tab w:val="left" w:pos="660"/>
                <w:tab w:val="center" w:pos="4560"/>
              </w:tabs>
              <w:spacing w:before="0" w:after="0" w:line="240" w:lineRule="auto"/>
              <w:ind w:firstLine="0"/>
              <w:rPr>
                <w:b/>
                <w:iCs/>
                <w:sz w:val="20"/>
                <w:szCs w:val="20"/>
              </w:rPr>
            </w:pPr>
          </w:p>
        </w:tc>
      </w:tr>
      <w:tr w:rsidR="00B927D8" w:rsidRPr="00B53CCB" w14:paraId="1454EEA8" w14:textId="77777777" w:rsidTr="007B118F">
        <w:trPr>
          <w:trHeight w:val="185"/>
          <w:jc w:val="center"/>
        </w:trPr>
        <w:tc>
          <w:tcPr>
            <w:tcW w:w="5603" w:type="dxa"/>
            <w:gridSpan w:val="4"/>
            <w:vAlign w:val="center"/>
          </w:tcPr>
          <w:p w14:paraId="004DE429" w14:textId="77777777" w:rsidR="00B927D8" w:rsidRPr="00B53CCB"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Pr>
                <w:i/>
                <w:sz w:val="20"/>
                <w:szCs w:val="20"/>
              </w:rPr>
              <w:t xml:space="preserve"> </w:t>
            </w:r>
            <w:r w:rsidRPr="00B53CCB">
              <w:rPr>
                <w:i/>
                <w:sz w:val="20"/>
                <w:szCs w:val="20"/>
              </w:rPr>
              <w:t>(kg)</w:t>
            </w:r>
          </w:p>
        </w:tc>
        <w:tc>
          <w:tcPr>
            <w:tcW w:w="1020" w:type="dxa"/>
            <w:gridSpan w:val="2"/>
            <w:vAlign w:val="center"/>
          </w:tcPr>
          <w:p w14:paraId="4736973E" w14:textId="77777777" w:rsidR="00B927D8" w:rsidRPr="00B53CCB" w:rsidRDefault="00B927D8" w:rsidP="007B118F">
            <w:pPr>
              <w:tabs>
                <w:tab w:val="left" w:pos="660"/>
                <w:tab w:val="center" w:pos="4560"/>
              </w:tabs>
              <w:spacing w:before="0" w:after="0" w:line="240" w:lineRule="auto"/>
              <w:ind w:firstLine="0"/>
              <w:rPr>
                <w:iCs/>
                <w:sz w:val="20"/>
                <w:szCs w:val="20"/>
              </w:rPr>
            </w:pPr>
          </w:p>
        </w:tc>
      </w:tr>
      <w:tr w:rsidR="00B927D8" w:rsidRPr="00B53CCB" w14:paraId="3157E8D0" w14:textId="77777777" w:rsidTr="007B118F">
        <w:trPr>
          <w:gridAfter w:val="1"/>
          <w:wAfter w:w="7" w:type="dxa"/>
          <w:trHeight w:val="185"/>
          <w:jc w:val="center"/>
        </w:trPr>
        <w:tc>
          <w:tcPr>
            <w:tcW w:w="2530" w:type="dxa"/>
            <w:vAlign w:val="center"/>
          </w:tcPr>
          <w:p w14:paraId="19546FB0"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23" w:type="dxa"/>
          </w:tcPr>
          <w:p w14:paraId="574D5F72"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33</w:t>
            </w:r>
            <w:r>
              <w:rPr>
                <w:sz w:val="20"/>
                <w:szCs w:val="20"/>
              </w:rPr>
              <w:t>.</w:t>
            </w:r>
            <w:r w:rsidRPr="00B53CCB">
              <w:rPr>
                <w:sz w:val="20"/>
                <w:szCs w:val="20"/>
              </w:rPr>
              <w:t>8 ± 5</w:t>
            </w:r>
            <w:r>
              <w:rPr>
                <w:sz w:val="20"/>
                <w:szCs w:val="20"/>
              </w:rPr>
              <w:t>.</w:t>
            </w:r>
            <w:r w:rsidRPr="00B53CCB">
              <w:rPr>
                <w:sz w:val="20"/>
                <w:szCs w:val="20"/>
              </w:rPr>
              <w:t>77</w:t>
            </w:r>
          </w:p>
        </w:tc>
        <w:tc>
          <w:tcPr>
            <w:tcW w:w="1343" w:type="dxa"/>
          </w:tcPr>
          <w:p w14:paraId="4E536E35"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34</w:t>
            </w:r>
            <w:r>
              <w:rPr>
                <w:sz w:val="20"/>
                <w:szCs w:val="20"/>
              </w:rPr>
              <w:t>.</w:t>
            </w:r>
            <w:r w:rsidRPr="00B53CCB">
              <w:rPr>
                <w:sz w:val="20"/>
                <w:szCs w:val="20"/>
              </w:rPr>
              <w:t>3 ± 6</w:t>
            </w:r>
            <w:r>
              <w:rPr>
                <w:sz w:val="20"/>
                <w:szCs w:val="20"/>
              </w:rPr>
              <w:t>.</w:t>
            </w:r>
            <w:r w:rsidRPr="00B53CCB">
              <w:rPr>
                <w:sz w:val="20"/>
                <w:szCs w:val="20"/>
              </w:rPr>
              <w:t>08</w:t>
            </w:r>
          </w:p>
        </w:tc>
        <w:tc>
          <w:tcPr>
            <w:tcW w:w="1020" w:type="dxa"/>
            <w:gridSpan w:val="2"/>
            <w:vAlign w:val="center"/>
          </w:tcPr>
          <w:p w14:paraId="71B7C044"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417</w:t>
            </w:r>
          </w:p>
        </w:tc>
      </w:tr>
      <w:tr w:rsidR="00B927D8" w:rsidRPr="00B53CCB" w14:paraId="41DCF942" w14:textId="77777777" w:rsidTr="007B118F">
        <w:trPr>
          <w:gridAfter w:val="1"/>
          <w:wAfter w:w="7" w:type="dxa"/>
          <w:trHeight w:val="185"/>
          <w:jc w:val="center"/>
        </w:trPr>
        <w:tc>
          <w:tcPr>
            <w:tcW w:w="2530" w:type="dxa"/>
            <w:vAlign w:val="center"/>
          </w:tcPr>
          <w:p w14:paraId="148B5400"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Pr>
                <w:sz w:val="20"/>
                <w:szCs w:val="20"/>
                <w:vertAlign w:val="subscript"/>
              </w:rPr>
              <w:t>6</w:t>
            </w:r>
            <w:r w:rsidRPr="00144581">
              <w:rPr>
                <w:sz w:val="20"/>
                <w:szCs w:val="20"/>
              </w:rPr>
              <w:t>)</w:t>
            </w:r>
          </w:p>
        </w:tc>
        <w:tc>
          <w:tcPr>
            <w:tcW w:w="1723" w:type="dxa"/>
          </w:tcPr>
          <w:p w14:paraId="40222EB6"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35</w:t>
            </w:r>
            <w:r>
              <w:rPr>
                <w:sz w:val="20"/>
                <w:szCs w:val="20"/>
              </w:rPr>
              <w:t>.</w:t>
            </w:r>
            <w:r w:rsidRPr="00B53CCB">
              <w:rPr>
                <w:sz w:val="20"/>
                <w:szCs w:val="20"/>
              </w:rPr>
              <w:t>4 ± 5</w:t>
            </w:r>
            <w:r>
              <w:rPr>
                <w:sz w:val="20"/>
                <w:szCs w:val="20"/>
              </w:rPr>
              <w:t>.</w:t>
            </w:r>
            <w:r w:rsidRPr="00B53CCB">
              <w:rPr>
                <w:sz w:val="20"/>
                <w:szCs w:val="20"/>
              </w:rPr>
              <w:t>73</w:t>
            </w:r>
          </w:p>
        </w:tc>
        <w:tc>
          <w:tcPr>
            <w:tcW w:w="1343" w:type="dxa"/>
          </w:tcPr>
          <w:p w14:paraId="7A66C41F"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35</w:t>
            </w:r>
            <w:r>
              <w:rPr>
                <w:sz w:val="20"/>
                <w:szCs w:val="20"/>
              </w:rPr>
              <w:t>.</w:t>
            </w:r>
            <w:r w:rsidRPr="00B53CCB">
              <w:rPr>
                <w:sz w:val="20"/>
                <w:szCs w:val="20"/>
              </w:rPr>
              <w:t>8 ± 5</w:t>
            </w:r>
            <w:r>
              <w:rPr>
                <w:sz w:val="20"/>
                <w:szCs w:val="20"/>
              </w:rPr>
              <w:t>.</w:t>
            </w:r>
            <w:r w:rsidRPr="00B53CCB">
              <w:rPr>
                <w:sz w:val="20"/>
                <w:szCs w:val="20"/>
              </w:rPr>
              <w:t>92</w:t>
            </w:r>
          </w:p>
        </w:tc>
        <w:tc>
          <w:tcPr>
            <w:tcW w:w="1020" w:type="dxa"/>
            <w:gridSpan w:val="2"/>
            <w:vAlign w:val="center"/>
          </w:tcPr>
          <w:p w14:paraId="537EC874"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514</w:t>
            </w:r>
          </w:p>
        </w:tc>
      </w:tr>
      <w:tr w:rsidR="00B927D8" w:rsidRPr="00B53CCB" w14:paraId="0F5391CF" w14:textId="77777777" w:rsidTr="007B118F">
        <w:trPr>
          <w:gridAfter w:val="1"/>
          <w:wAfter w:w="7" w:type="dxa"/>
          <w:trHeight w:val="185"/>
          <w:jc w:val="center"/>
        </w:trPr>
        <w:tc>
          <w:tcPr>
            <w:tcW w:w="2530" w:type="dxa"/>
            <w:vAlign w:val="center"/>
          </w:tcPr>
          <w:p w14:paraId="55534120" w14:textId="77777777" w:rsidR="00B927D8" w:rsidRPr="00B53CCB"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23" w:type="dxa"/>
          </w:tcPr>
          <w:p w14:paraId="75F654E5"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w:t>
            </w:r>
            <w:r>
              <w:rPr>
                <w:sz w:val="20"/>
                <w:szCs w:val="20"/>
              </w:rPr>
              <w:t>.</w:t>
            </w:r>
            <w:r w:rsidRPr="00B53CCB">
              <w:rPr>
                <w:sz w:val="20"/>
                <w:szCs w:val="20"/>
              </w:rPr>
              <w:t>62 ± 0</w:t>
            </w:r>
            <w:r>
              <w:rPr>
                <w:sz w:val="20"/>
                <w:szCs w:val="20"/>
              </w:rPr>
              <w:t>.</w:t>
            </w:r>
            <w:r w:rsidRPr="00B53CCB">
              <w:rPr>
                <w:sz w:val="20"/>
                <w:szCs w:val="20"/>
              </w:rPr>
              <w:t>49</w:t>
            </w:r>
          </w:p>
        </w:tc>
        <w:tc>
          <w:tcPr>
            <w:tcW w:w="1343" w:type="dxa"/>
          </w:tcPr>
          <w:p w14:paraId="0623C118"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w:t>
            </w:r>
            <w:r>
              <w:rPr>
                <w:sz w:val="20"/>
                <w:szCs w:val="20"/>
              </w:rPr>
              <w:t>.</w:t>
            </w:r>
            <w:r w:rsidRPr="00B53CCB">
              <w:rPr>
                <w:sz w:val="20"/>
                <w:szCs w:val="20"/>
              </w:rPr>
              <w:t>52 ± 0</w:t>
            </w:r>
            <w:r>
              <w:rPr>
                <w:sz w:val="20"/>
                <w:szCs w:val="20"/>
              </w:rPr>
              <w:t>.</w:t>
            </w:r>
            <w:r w:rsidRPr="00B53CCB">
              <w:rPr>
                <w:sz w:val="20"/>
                <w:szCs w:val="20"/>
              </w:rPr>
              <w:t>56</w:t>
            </w:r>
          </w:p>
        </w:tc>
        <w:tc>
          <w:tcPr>
            <w:tcW w:w="1020" w:type="dxa"/>
            <w:gridSpan w:val="2"/>
            <w:vAlign w:val="center"/>
          </w:tcPr>
          <w:p w14:paraId="24B3586A"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054</w:t>
            </w:r>
          </w:p>
        </w:tc>
      </w:tr>
      <w:tr w:rsidR="00B927D8" w:rsidRPr="00B53CCB" w14:paraId="53A2CB87" w14:textId="77777777" w:rsidTr="007B118F">
        <w:trPr>
          <w:gridAfter w:val="1"/>
          <w:wAfter w:w="7" w:type="dxa"/>
          <w:trHeight w:val="185"/>
          <w:jc w:val="center"/>
        </w:trPr>
        <w:tc>
          <w:tcPr>
            <w:tcW w:w="2530" w:type="dxa"/>
            <w:vAlign w:val="center"/>
          </w:tcPr>
          <w:p w14:paraId="140D67A0" w14:textId="77777777" w:rsidR="00B927D8" w:rsidRPr="00B53CCB" w:rsidRDefault="00B927D8" w:rsidP="007B118F">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23" w:type="dxa"/>
          </w:tcPr>
          <w:p w14:paraId="614D2C28"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343" w:type="dxa"/>
          </w:tcPr>
          <w:p w14:paraId="68A3DBDC"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020" w:type="dxa"/>
            <w:gridSpan w:val="2"/>
            <w:vAlign w:val="center"/>
          </w:tcPr>
          <w:p w14:paraId="71368540" w14:textId="77777777" w:rsidR="00B927D8" w:rsidRPr="00B53CCB" w:rsidRDefault="00B927D8" w:rsidP="007B118F">
            <w:pPr>
              <w:tabs>
                <w:tab w:val="left" w:pos="660"/>
                <w:tab w:val="center" w:pos="4560"/>
              </w:tabs>
              <w:spacing w:before="0" w:after="0" w:line="240" w:lineRule="auto"/>
              <w:ind w:firstLine="0"/>
              <w:rPr>
                <w:iCs/>
                <w:sz w:val="20"/>
                <w:szCs w:val="20"/>
              </w:rPr>
            </w:pPr>
          </w:p>
        </w:tc>
      </w:tr>
    </w:tbl>
    <w:p w14:paraId="2766EDCF"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32BDEA07"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3AC7E17D"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2122552C" w14:textId="77777777" w:rsidR="00B927D8" w:rsidRPr="005475A6" w:rsidRDefault="00B927D8" w:rsidP="00B927D8">
      <w:pPr>
        <w:spacing w:before="0" w:after="0" w:line="340" w:lineRule="exact"/>
        <w:ind w:firstLine="720"/>
        <w:rPr>
          <w:color w:val="000000" w:themeColor="text1"/>
          <w:sz w:val="22"/>
          <w:szCs w:val="22"/>
        </w:rPr>
      </w:pPr>
      <w:r w:rsidRPr="009869A7">
        <w:rPr>
          <w:sz w:val="22"/>
          <w:szCs w:val="22"/>
        </w:rPr>
        <w:t xml:space="preserve">The difference in mean weight after 3 months of the 2 groups was statistically significant (p&lt;0.05). </w:t>
      </w:r>
    </w:p>
    <w:p w14:paraId="3D2A4DE1" w14:textId="77777777" w:rsidR="00B927D8" w:rsidRPr="009869A7" w:rsidRDefault="00B927D8" w:rsidP="00B927D8">
      <w:pPr>
        <w:spacing w:before="0" w:after="0" w:line="340" w:lineRule="exact"/>
        <w:ind w:firstLine="720"/>
        <w:jc w:val="center"/>
        <w:rPr>
          <w:b/>
          <w:sz w:val="22"/>
          <w:szCs w:val="22"/>
        </w:rPr>
      </w:pPr>
      <w:r>
        <w:rPr>
          <w:b/>
          <w:sz w:val="22"/>
          <w:szCs w:val="22"/>
        </w:rPr>
        <w:t>Table 3.4</w:t>
      </w:r>
      <w:r w:rsidRPr="009869A7">
        <w:rPr>
          <w:b/>
          <w:sz w:val="22"/>
          <w:szCs w:val="22"/>
        </w:rPr>
        <w:t>. Change in height index after intervention</w:t>
      </w:r>
    </w:p>
    <w:tbl>
      <w:tblPr>
        <w:tblW w:w="6467" w:type="dxa"/>
        <w:jc w:val="center"/>
        <w:tblBorders>
          <w:top w:val="single" w:sz="4" w:space="0" w:color="auto"/>
          <w:bottom w:val="single" w:sz="4" w:space="0" w:color="auto"/>
        </w:tblBorders>
        <w:tblLook w:val="04A0" w:firstRow="1" w:lastRow="0" w:firstColumn="1" w:lastColumn="0" w:noHBand="0" w:noVBand="1"/>
      </w:tblPr>
      <w:tblGrid>
        <w:gridCol w:w="2268"/>
        <w:gridCol w:w="1740"/>
        <w:gridCol w:w="1399"/>
        <w:gridCol w:w="6"/>
        <w:gridCol w:w="1048"/>
        <w:gridCol w:w="6"/>
      </w:tblGrid>
      <w:tr w:rsidR="00B927D8" w:rsidRPr="00B53CCB" w14:paraId="466A5685" w14:textId="77777777" w:rsidTr="007B118F">
        <w:trPr>
          <w:gridAfter w:val="1"/>
          <w:wAfter w:w="6" w:type="dxa"/>
          <w:trHeight w:val="254"/>
          <w:jc w:val="center"/>
        </w:trPr>
        <w:tc>
          <w:tcPr>
            <w:tcW w:w="2268" w:type="dxa"/>
            <w:tcBorders>
              <w:top w:val="single" w:sz="4" w:space="0" w:color="auto"/>
              <w:bottom w:val="single" w:sz="4" w:space="0" w:color="auto"/>
            </w:tcBorders>
          </w:tcPr>
          <w:p w14:paraId="1AFA82DD"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lastRenderedPageBreak/>
              <w:t>Index</w:t>
            </w:r>
          </w:p>
        </w:tc>
        <w:tc>
          <w:tcPr>
            <w:tcW w:w="1740" w:type="dxa"/>
            <w:tcBorders>
              <w:top w:val="single" w:sz="4" w:space="0" w:color="auto"/>
              <w:bottom w:val="single" w:sz="4" w:space="0" w:color="auto"/>
            </w:tcBorders>
          </w:tcPr>
          <w:p w14:paraId="177B0EC3"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B53CCB">
              <w:rPr>
                <w:sz w:val="20"/>
                <w:szCs w:val="20"/>
              </w:rPr>
              <w:t xml:space="preserve"> (n=209)</w:t>
            </w:r>
            <w:r w:rsidRPr="00B53CCB">
              <w:rPr>
                <w:i/>
                <w:sz w:val="20"/>
                <w:szCs w:val="20"/>
              </w:rPr>
              <w:t xml:space="preserve"> </w:t>
            </w:r>
          </w:p>
        </w:tc>
        <w:tc>
          <w:tcPr>
            <w:tcW w:w="1399" w:type="dxa"/>
            <w:tcBorders>
              <w:top w:val="single" w:sz="4" w:space="0" w:color="auto"/>
              <w:bottom w:val="single" w:sz="4" w:space="0" w:color="auto"/>
            </w:tcBorders>
          </w:tcPr>
          <w:p w14:paraId="66F20456"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B53CCB">
              <w:rPr>
                <w:sz w:val="20"/>
                <w:szCs w:val="20"/>
              </w:rPr>
              <w:t xml:space="preserve"> (n=199)</w:t>
            </w:r>
            <w:r w:rsidRPr="00B53CCB">
              <w:rPr>
                <w:i/>
                <w:sz w:val="20"/>
                <w:szCs w:val="20"/>
              </w:rPr>
              <w:t xml:space="preserve"> </w:t>
            </w:r>
          </w:p>
        </w:tc>
        <w:tc>
          <w:tcPr>
            <w:tcW w:w="1054" w:type="dxa"/>
            <w:gridSpan w:val="2"/>
            <w:tcBorders>
              <w:top w:val="single" w:sz="4" w:space="0" w:color="auto"/>
              <w:bottom w:val="single" w:sz="4" w:space="0" w:color="auto"/>
            </w:tcBorders>
          </w:tcPr>
          <w:p w14:paraId="6D9D4B9A"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p</w:t>
            </w:r>
            <w:r w:rsidRPr="00B53CCB">
              <w:rPr>
                <w:iCs/>
                <w:sz w:val="20"/>
                <w:szCs w:val="20"/>
                <w:vertAlign w:val="superscript"/>
              </w:rPr>
              <w:t>a</w:t>
            </w:r>
          </w:p>
        </w:tc>
      </w:tr>
      <w:tr w:rsidR="00B927D8" w:rsidRPr="00B53CCB" w14:paraId="2BF2A49E" w14:textId="77777777" w:rsidTr="007B118F">
        <w:trPr>
          <w:trHeight w:val="243"/>
          <w:jc w:val="center"/>
        </w:trPr>
        <w:tc>
          <w:tcPr>
            <w:tcW w:w="5413" w:type="dxa"/>
            <w:gridSpan w:val="4"/>
            <w:tcBorders>
              <w:top w:val="single" w:sz="4" w:space="0" w:color="auto"/>
            </w:tcBorders>
            <w:vAlign w:val="center"/>
          </w:tcPr>
          <w:p w14:paraId="788604A7" w14:textId="77777777" w:rsidR="00B927D8" w:rsidRPr="00B53CCB"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Pr>
                <w:i/>
                <w:sz w:val="20"/>
                <w:szCs w:val="20"/>
              </w:rPr>
              <w:t xml:space="preserve"> </w:t>
            </w:r>
            <w:r w:rsidRPr="00B53CCB">
              <w:rPr>
                <w:i/>
                <w:sz w:val="20"/>
                <w:szCs w:val="20"/>
              </w:rPr>
              <w:t>(cm)</w:t>
            </w:r>
          </w:p>
        </w:tc>
        <w:tc>
          <w:tcPr>
            <w:tcW w:w="1054" w:type="dxa"/>
            <w:gridSpan w:val="2"/>
            <w:tcBorders>
              <w:top w:val="single" w:sz="4" w:space="0" w:color="auto"/>
            </w:tcBorders>
            <w:vAlign w:val="center"/>
          </w:tcPr>
          <w:p w14:paraId="486D80CA" w14:textId="77777777" w:rsidR="00B927D8" w:rsidRPr="00B53CCB" w:rsidRDefault="00B927D8" w:rsidP="007B118F">
            <w:pPr>
              <w:tabs>
                <w:tab w:val="left" w:pos="660"/>
                <w:tab w:val="center" w:pos="4560"/>
              </w:tabs>
              <w:spacing w:before="0" w:after="0" w:line="240" w:lineRule="auto"/>
              <w:ind w:firstLine="0"/>
              <w:rPr>
                <w:i/>
                <w:sz w:val="20"/>
                <w:szCs w:val="20"/>
              </w:rPr>
            </w:pPr>
          </w:p>
        </w:tc>
      </w:tr>
      <w:tr w:rsidR="00B927D8" w:rsidRPr="00B53CCB" w14:paraId="48680A0A" w14:textId="77777777" w:rsidTr="007B118F">
        <w:trPr>
          <w:gridAfter w:val="1"/>
          <w:wAfter w:w="6" w:type="dxa"/>
          <w:trHeight w:val="243"/>
          <w:jc w:val="center"/>
        </w:trPr>
        <w:tc>
          <w:tcPr>
            <w:tcW w:w="2268" w:type="dxa"/>
            <w:vAlign w:val="center"/>
          </w:tcPr>
          <w:p w14:paraId="16A21612"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40" w:type="dxa"/>
          </w:tcPr>
          <w:p w14:paraId="63356DC1"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140</w:t>
            </w:r>
            <w:r>
              <w:rPr>
                <w:sz w:val="20"/>
                <w:szCs w:val="20"/>
              </w:rPr>
              <w:t>.</w:t>
            </w:r>
            <w:r w:rsidRPr="00B53CCB">
              <w:rPr>
                <w:sz w:val="20"/>
                <w:szCs w:val="20"/>
              </w:rPr>
              <w:t>3 ± 5</w:t>
            </w:r>
            <w:r>
              <w:rPr>
                <w:sz w:val="20"/>
                <w:szCs w:val="20"/>
              </w:rPr>
              <w:t>.</w:t>
            </w:r>
            <w:r w:rsidRPr="00B53CCB">
              <w:rPr>
                <w:sz w:val="20"/>
                <w:szCs w:val="20"/>
              </w:rPr>
              <w:t>97</w:t>
            </w:r>
          </w:p>
        </w:tc>
        <w:tc>
          <w:tcPr>
            <w:tcW w:w="1399" w:type="dxa"/>
          </w:tcPr>
          <w:p w14:paraId="13C06E51"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141</w:t>
            </w:r>
            <w:r>
              <w:rPr>
                <w:sz w:val="20"/>
                <w:szCs w:val="20"/>
              </w:rPr>
              <w:t>.</w:t>
            </w:r>
            <w:r w:rsidRPr="00B53CCB">
              <w:rPr>
                <w:sz w:val="20"/>
                <w:szCs w:val="20"/>
              </w:rPr>
              <w:t>0 ± 5</w:t>
            </w:r>
            <w:r>
              <w:rPr>
                <w:sz w:val="20"/>
                <w:szCs w:val="20"/>
              </w:rPr>
              <w:t>.</w:t>
            </w:r>
            <w:r w:rsidRPr="00B53CCB">
              <w:rPr>
                <w:sz w:val="20"/>
                <w:szCs w:val="20"/>
              </w:rPr>
              <w:t>75</w:t>
            </w:r>
          </w:p>
        </w:tc>
        <w:tc>
          <w:tcPr>
            <w:tcW w:w="1054" w:type="dxa"/>
            <w:gridSpan w:val="2"/>
            <w:vAlign w:val="center"/>
          </w:tcPr>
          <w:p w14:paraId="5854CDCD"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260</w:t>
            </w:r>
          </w:p>
        </w:tc>
      </w:tr>
      <w:tr w:rsidR="00B927D8" w:rsidRPr="00B53CCB" w14:paraId="7F92BCA7" w14:textId="77777777" w:rsidTr="007B118F">
        <w:trPr>
          <w:gridAfter w:val="1"/>
          <w:wAfter w:w="6" w:type="dxa"/>
          <w:trHeight w:val="243"/>
          <w:jc w:val="center"/>
        </w:trPr>
        <w:tc>
          <w:tcPr>
            <w:tcW w:w="2268" w:type="dxa"/>
            <w:vAlign w:val="center"/>
          </w:tcPr>
          <w:p w14:paraId="5A55EFEE"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740" w:type="dxa"/>
          </w:tcPr>
          <w:p w14:paraId="2DE2768C"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141</w:t>
            </w:r>
            <w:r>
              <w:rPr>
                <w:sz w:val="20"/>
                <w:szCs w:val="20"/>
              </w:rPr>
              <w:t>.</w:t>
            </w:r>
            <w:r w:rsidRPr="00B53CCB">
              <w:rPr>
                <w:sz w:val="20"/>
                <w:szCs w:val="20"/>
              </w:rPr>
              <w:t>8 ± 5</w:t>
            </w:r>
            <w:r>
              <w:rPr>
                <w:sz w:val="20"/>
                <w:szCs w:val="20"/>
              </w:rPr>
              <w:t>.</w:t>
            </w:r>
            <w:r w:rsidRPr="00B53CCB">
              <w:rPr>
                <w:sz w:val="20"/>
                <w:szCs w:val="20"/>
              </w:rPr>
              <w:t>87</w:t>
            </w:r>
            <w:r w:rsidRPr="00B53CCB">
              <w:rPr>
                <w:b/>
                <w:i/>
                <w:sz w:val="20"/>
                <w:szCs w:val="20"/>
                <w:vertAlign w:val="superscript"/>
              </w:rPr>
              <w:t xml:space="preserve"> </w:t>
            </w:r>
          </w:p>
        </w:tc>
        <w:tc>
          <w:tcPr>
            <w:tcW w:w="1399" w:type="dxa"/>
          </w:tcPr>
          <w:p w14:paraId="63EAA0B7"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142</w:t>
            </w:r>
            <w:r>
              <w:rPr>
                <w:sz w:val="20"/>
                <w:szCs w:val="20"/>
              </w:rPr>
              <w:t>.</w:t>
            </w:r>
            <w:r w:rsidRPr="00B53CCB">
              <w:rPr>
                <w:sz w:val="20"/>
                <w:szCs w:val="20"/>
              </w:rPr>
              <w:t>5 ± 5</w:t>
            </w:r>
            <w:r>
              <w:rPr>
                <w:sz w:val="20"/>
                <w:szCs w:val="20"/>
              </w:rPr>
              <w:t>.</w:t>
            </w:r>
            <w:r w:rsidRPr="00B53CCB">
              <w:rPr>
                <w:sz w:val="20"/>
                <w:szCs w:val="20"/>
              </w:rPr>
              <w:t>70</w:t>
            </w:r>
            <w:r w:rsidRPr="00B53CCB">
              <w:rPr>
                <w:b/>
                <w:i/>
                <w:sz w:val="20"/>
                <w:szCs w:val="20"/>
                <w:vertAlign w:val="superscript"/>
              </w:rPr>
              <w:t xml:space="preserve"> </w:t>
            </w:r>
          </w:p>
        </w:tc>
        <w:tc>
          <w:tcPr>
            <w:tcW w:w="1054" w:type="dxa"/>
            <w:gridSpan w:val="2"/>
            <w:vAlign w:val="center"/>
          </w:tcPr>
          <w:p w14:paraId="3B246DBD"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248</w:t>
            </w:r>
          </w:p>
        </w:tc>
      </w:tr>
      <w:tr w:rsidR="00B927D8" w:rsidRPr="00B53CCB" w14:paraId="1F23F58C" w14:textId="77777777" w:rsidTr="007B118F">
        <w:trPr>
          <w:gridAfter w:val="1"/>
          <w:wAfter w:w="6" w:type="dxa"/>
          <w:trHeight w:val="243"/>
          <w:jc w:val="center"/>
        </w:trPr>
        <w:tc>
          <w:tcPr>
            <w:tcW w:w="2268" w:type="dxa"/>
            <w:vAlign w:val="center"/>
          </w:tcPr>
          <w:p w14:paraId="3B5C606F" w14:textId="77777777" w:rsidR="00B927D8" w:rsidRPr="00B53CCB"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40" w:type="dxa"/>
          </w:tcPr>
          <w:p w14:paraId="61EC4F46"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w:t>
            </w:r>
            <w:r>
              <w:rPr>
                <w:sz w:val="20"/>
                <w:szCs w:val="20"/>
              </w:rPr>
              <w:t>.</w:t>
            </w:r>
            <w:r w:rsidRPr="00B53CCB">
              <w:rPr>
                <w:sz w:val="20"/>
                <w:szCs w:val="20"/>
              </w:rPr>
              <w:t>56 ± 0</w:t>
            </w:r>
            <w:r>
              <w:rPr>
                <w:sz w:val="20"/>
                <w:szCs w:val="20"/>
              </w:rPr>
              <w:t>.</w:t>
            </w:r>
            <w:r w:rsidRPr="00B53CCB">
              <w:rPr>
                <w:sz w:val="20"/>
                <w:szCs w:val="20"/>
              </w:rPr>
              <w:t>50</w:t>
            </w:r>
          </w:p>
        </w:tc>
        <w:tc>
          <w:tcPr>
            <w:tcW w:w="1399" w:type="dxa"/>
          </w:tcPr>
          <w:p w14:paraId="41AA1F2D"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w:t>
            </w:r>
            <w:r>
              <w:rPr>
                <w:sz w:val="20"/>
                <w:szCs w:val="20"/>
              </w:rPr>
              <w:t>.</w:t>
            </w:r>
            <w:r w:rsidRPr="00B53CCB">
              <w:rPr>
                <w:sz w:val="20"/>
                <w:szCs w:val="20"/>
              </w:rPr>
              <w:t>56 ± 0</w:t>
            </w:r>
            <w:r>
              <w:rPr>
                <w:sz w:val="20"/>
                <w:szCs w:val="20"/>
              </w:rPr>
              <w:t>.</w:t>
            </w:r>
            <w:r w:rsidRPr="00B53CCB">
              <w:rPr>
                <w:sz w:val="20"/>
                <w:szCs w:val="20"/>
              </w:rPr>
              <w:t>39</w:t>
            </w:r>
          </w:p>
        </w:tc>
        <w:tc>
          <w:tcPr>
            <w:tcW w:w="1054" w:type="dxa"/>
            <w:gridSpan w:val="2"/>
            <w:vAlign w:val="center"/>
          </w:tcPr>
          <w:p w14:paraId="367AC6A8" w14:textId="77777777" w:rsidR="00B927D8" w:rsidRPr="00B53CCB" w:rsidRDefault="00B927D8" w:rsidP="007B118F">
            <w:pPr>
              <w:tabs>
                <w:tab w:val="left" w:pos="660"/>
                <w:tab w:val="center" w:pos="4560"/>
              </w:tabs>
              <w:spacing w:before="0" w:after="0" w:line="240" w:lineRule="auto"/>
              <w:ind w:firstLine="0"/>
              <w:rPr>
                <w:b/>
                <w:sz w:val="20"/>
                <w:szCs w:val="20"/>
              </w:rPr>
            </w:pPr>
            <w:r w:rsidRPr="00B53CCB">
              <w:rPr>
                <w:iCs/>
                <w:sz w:val="20"/>
                <w:szCs w:val="20"/>
              </w:rPr>
              <w:t>0</w:t>
            </w:r>
            <w:r>
              <w:rPr>
                <w:iCs/>
                <w:sz w:val="20"/>
                <w:szCs w:val="20"/>
              </w:rPr>
              <w:t>.</w:t>
            </w:r>
            <w:r w:rsidRPr="00B53CCB">
              <w:rPr>
                <w:iCs/>
                <w:sz w:val="20"/>
                <w:szCs w:val="20"/>
              </w:rPr>
              <w:t>868</w:t>
            </w:r>
          </w:p>
        </w:tc>
      </w:tr>
      <w:tr w:rsidR="00B927D8" w:rsidRPr="00B53CCB" w14:paraId="33A3C59D" w14:textId="77777777" w:rsidTr="007B118F">
        <w:trPr>
          <w:gridAfter w:val="1"/>
          <w:wAfter w:w="6" w:type="dxa"/>
          <w:trHeight w:val="243"/>
          <w:jc w:val="center"/>
        </w:trPr>
        <w:tc>
          <w:tcPr>
            <w:tcW w:w="2268" w:type="dxa"/>
            <w:vAlign w:val="center"/>
          </w:tcPr>
          <w:p w14:paraId="418FBF85" w14:textId="77777777" w:rsidR="00B927D8" w:rsidRPr="00B53CCB" w:rsidRDefault="00B927D8" w:rsidP="007B118F">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40" w:type="dxa"/>
          </w:tcPr>
          <w:p w14:paraId="42B32BFB"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399" w:type="dxa"/>
          </w:tcPr>
          <w:p w14:paraId="6EAB0DC7"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054" w:type="dxa"/>
            <w:gridSpan w:val="2"/>
            <w:vAlign w:val="center"/>
          </w:tcPr>
          <w:p w14:paraId="333C8414" w14:textId="77777777" w:rsidR="00B927D8" w:rsidRPr="00B53CCB" w:rsidRDefault="00B927D8" w:rsidP="007B118F">
            <w:pPr>
              <w:tabs>
                <w:tab w:val="left" w:pos="660"/>
                <w:tab w:val="center" w:pos="4560"/>
              </w:tabs>
              <w:spacing w:before="0" w:after="0" w:line="240" w:lineRule="auto"/>
              <w:ind w:firstLine="0"/>
              <w:rPr>
                <w:b/>
                <w:iCs/>
                <w:sz w:val="20"/>
                <w:szCs w:val="20"/>
              </w:rPr>
            </w:pPr>
          </w:p>
        </w:tc>
      </w:tr>
      <w:tr w:rsidR="00B927D8" w:rsidRPr="00B53CCB" w14:paraId="580F00DA" w14:textId="77777777" w:rsidTr="007B118F">
        <w:trPr>
          <w:trHeight w:val="243"/>
          <w:jc w:val="center"/>
        </w:trPr>
        <w:tc>
          <w:tcPr>
            <w:tcW w:w="5413" w:type="dxa"/>
            <w:gridSpan w:val="4"/>
            <w:vAlign w:val="center"/>
          </w:tcPr>
          <w:p w14:paraId="2CE0E36A" w14:textId="77777777" w:rsidR="00B927D8" w:rsidRPr="00B53CCB"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Pr>
                <w:i/>
                <w:sz w:val="20"/>
                <w:szCs w:val="20"/>
              </w:rPr>
              <w:t xml:space="preserve"> </w:t>
            </w:r>
            <w:r w:rsidRPr="00B53CCB">
              <w:rPr>
                <w:i/>
                <w:sz w:val="20"/>
                <w:szCs w:val="20"/>
              </w:rPr>
              <w:t>(cm)</w:t>
            </w:r>
          </w:p>
        </w:tc>
        <w:tc>
          <w:tcPr>
            <w:tcW w:w="1054" w:type="dxa"/>
            <w:gridSpan w:val="2"/>
            <w:vAlign w:val="center"/>
          </w:tcPr>
          <w:p w14:paraId="4A812902" w14:textId="77777777" w:rsidR="00B927D8" w:rsidRPr="00B53CCB" w:rsidRDefault="00B927D8" w:rsidP="007B118F">
            <w:pPr>
              <w:tabs>
                <w:tab w:val="left" w:pos="660"/>
                <w:tab w:val="center" w:pos="4560"/>
              </w:tabs>
              <w:spacing w:before="0" w:after="0" w:line="240" w:lineRule="auto"/>
              <w:ind w:firstLine="0"/>
              <w:rPr>
                <w:iCs/>
                <w:sz w:val="20"/>
                <w:szCs w:val="20"/>
              </w:rPr>
            </w:pPr>
          </w:p>
        </w:tc>
      </w:tr>
      <w:tr w:rsidR="00B927D8" w:rsidRPr="00B53CCB" w14:paraId="2C39A67E" w14:textId="77777777" w:rsidTr="007B118F">
        <w:trPr>
          <w:gridAfter w:val="1"/>
          <w:wAfter w:w="6" w:type="dxa"/>
          <w:trHeight w:val="243"/>
          <w:jc w:val="center"/>
        </w:trPr>
        <w:tc>
          <w:tcPr>
            <w:tcW w:w="2268" w:type="dxa"/>
            <w:vAlign w:val="center"/>
          </w:tcPr>
          <w:p w14:paraId="52A07DD7"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40" w:type="dxa"/>
          </w:tcPr>
          <w:p w14:paraId="7208885B"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140</w:t>
            </w:r>
            <w:r>
              <w:rPr>
                <w:sz w:val="20"/>
                <w:szCs w:val="20"/>
              </w:rPr>
              <w:t>.</w:t>
            </w:r>
            <w:r w:rsidRPr="00B53CCB">
              <w:rPr>
                <w:sz w:val="20"/>
                <w:szCs w:val="20"/>
              </w:rPr>
              <w:t>3 ± 5</w:t>
            </w:r>
            <w:r>
              <w:rPr>
                <w:sz w:val="20"/>
                <w:szCs w:val="20"/>
              </w:rPr>
              <w:t>.</w:t>
            </w:r>
            <w:r w:rsidRPr="00B53CCB">
              <w:rPr>
                <w:sz w:val="20"/>
                <w:szCs w:val="20"/>
              </w:rPr>
              <w:t>97</w:t>
            </w:r>
          </w:p>
        </w:tc>
        <w:tc>
          <w:tcPr>
            <w:tcW w:w="1399" w:type="dxa"/>
          </w:tcPr>
          <w:p w14:paraId="4C63F070"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141</w:t>
            </w:r>
            <w:r>
              <w:rPr>
                <w:sz w:val="20"/>
                <w:szCs w:val="20"/>
              </w:rPr>
              <w:t>.</w:t>
            </w:r>
            <w:r w:rsidRPr="00B53CCB">
              <w:rPr>
                <w:sz w:val="20"/>
                <w:szCs w:val="20"/>
              </w:rPr>
              <w:t>0 ± 5</w:t>
            </w:r>
            <w:r>
              <w:rPr>
                <w:sz w:val="20"/>
                <w:szCs w:val="20"/>
              </w:rPr>
              <w:t>.</w:t>
            </w:r>
            <w:r w:rsidRPr="00B53CCB">
              <w:rPr>
                <w:sz w:val="20"/>
                <w:szCs w:val="20"/>
              </w:rPr>
              <w:t>75</w:t>
            </w:r>
          </w:p>
        </w:tc>
        <w:tc>
          <w:tcPr>
            <w:tcW w:w="1054" w:type="dxa"/>
            <w:gridSpan w:val="2"/>
            <w:vAlign w:val="center"/>
          </w:tcPr>
          <w:p w14:paraId="310BC963"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260</w:t>
            </w:r>
          </w:p>
        </w:tc>
      </w:tr>
      <w:tr w:rsidR="00B927D8" w:rsidRPr="00B53CCB" w14:paraId="5D47B496" w14:textId="77777777" w:rsidTr="007B118F">
        <w:trPr>
          <w:gridAfter w:val="1"/>
          <w:wAfter w:w="6" w:type="dxa"/>
          <w:trHeight w:val="243"/>
          <w:jc w:val="center"/>
        </w:trPr>
        <w:tc>
          <w:tcPr>
            <w:tcW w:w="2268" w:type="dxa"/>
            <w:vAlign w:val="center"/>
          </w:tcPr>
          <w:p w14:paraId="3AB50D36" w14:textId="77777777" w:rsidR="00B927D8" w:rsidRPr="00B53CCB"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Pr>
                <w:sz w:val="20"/>
                <w:szCs w:val="20"/>
                <w:vertAlign w:val="subscript"/>
              </w:rPr>
              <w:t>6</w:t>
            </w:r>
            <w:r w:rsidRPr="00144581">
              <w:rPr>
                <w:sz w:val="20"/>
                <w:szCs w:val="20"/>
              </w:rPr>
              <w:t>)</w:t>
            </w:r>
          </w:p>
        </w:tc>
        <w:tc>
          <w:tcPr>
            <w:tcW w:w="1740" w:type="dxa"/>
          </w:tcPr>
          <w:p w14:paraId="4EC89780"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143</w:t>
            </w:r>
            <w:r>
              <w:rPr>
                <w:sz w:val="20"/>
                <w:szCs w:val="20"/>
              </w:rPr>
              <w:t>.</w:t>
            </w:r>
            <w:r w:rsidRPr="00B53CCB">
              <w:rPr>
                <w:sz w:val="20"/>
                <w:szCs w:val="20"/>
              </w:rPr>
              <w:t>2 ± 5</w:t>
            </w:r>
            <w:r>
              <w:rPr>
                <w:sz w:val="20"/>
                <w:szCs w:val="20"/>
              </w:rPr>
              <w:t>.</w:t>
            </w:r>
            <w:r w:rsidRPr="00B53CCB">
              <w:rPr>
                <w:sz w:val="20"/>
                <w:szCs w:val="20"/>
              </w:rPr>
              <w:t>88</w:t>
            </w:r>
            <w:r w:rsidRPr="00B53CCB">
              <w:rPr>
                <w:b/>
                <w:i/>
                <w:sz w:val="20"/>
                <w:szCs w:val="20"/>
                <w:vertAlign w:val="superscript"/>
              </w:rPr>
              <w:t xml:space="preserve"> </w:t>
            </w:r>
          </w:p>
        </w:tc>
        <w:tc>
          <w:tcPr>
            <w:tcW w:w="1399" w:type="dxa"/>
          </w:tcPr>
          <w:p w14:paraId="0068DCE6"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143</w:t>
            </w:r>
            <w:r>
              <w:rPr>
                <w:sz w:val="20"/>
                <w:szCs w:val="20"/>
              </w:rPr>
              <w:t>.</w:t>
            </w:r>
            <w:r w:rsidRPr="00B53CCB">
              <w:rPr>
                <w:sz w:val="20"/>
                <w:szCs w:val="20"/>
              </w:rPr>
              <w:t>8 ± 5</w:t>
            </w:r>
            <w:r>
              <w:rPr>
                <w:sz w:val="20"/>
                <w:szCs w:val="20"/>
              </w:rPr>
              <w:t>.</w:t>
            </w:r>
            <w:r w:rsidRPr="00B53CCB">
              <w:rPr>
                <w:sz w:val="20"/>
                <w:szCs w:val="20"/>
              </w:rPr>
              <w:t>70</w:t>
            </w:r>
            <w:r w:rsidRPr="00B53CCB">
              <w:rPr>
                <w:b/>
                <w:i/>
                <w:sz w:val="20"/>
                <w:szCs w:val="20"/>
                <w:vertAlign w:val="superscript"/>
              </w:rPr>
              <w:t xml:space="preserve"> </w:t>
            </w:r>
          </w:p>
        </w:tc>
        <w:tc>
          <w:tcPr>
            <w:tcW w:w="1054" w:type="dxa"/>
            <w:gridSpan w:val="2"/>
            <w:vAlign w:val="center"/>
          </w:tcPr>
          <w:p w14:paraId="51EF1D66"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336</w:t>
            </w:r>
          </w:p>
        </w:tc>
      </w:tr>
      <w:tr w:rsidR="00B927D8" w:rsidRPr="00B53CCB" w14:paraId="1C901C01" w14:textId="77777777" w:rsidTr="007B118F">
        <w:trPr>
          <w:gridAfter w:val="1"/>
          <w:wAfter w:w="6" w:type="dxa"/>
          <w:trHeight w:val="243"/>
          <w:jc w:val="center"/>
        </w:trPr>
        <w:tc>
          <w:tcPr>
            <w:tcW w:w="2268" w:type="dxa"/>
            <w:vAlign w:val="center"/>
          </w:tcPr>
          <w:p w14:paraId="22E7C140" w14:textId="77777777" w:rsidR="00B927D8" w:rsidRPr="00B53CCB"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40" w:type="dxa"/>
          </w:tcPr>
          <w:p w14:paraId="2FED772A"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2</w:t>
            </w:r>
            <w:r>
              <w:rPr>
                <w:sz w:val="20"/>
                <w:szCs w:val="20"/>
              </w:rPr>
              <w:t>.</w:t>
            </w:r>
            <w:r w:rsidRPr="00B53CCB">
              <w:rPr>
                <w:sz w:val="20"/>
                <w:szCs w:val="20"/>
              </w:rPr>
              <w:t>93 ± 0</w:t>
            </w:r>
            <w:r>
              <w:rPr>
                <w:sz w:val="20"/>
                <w:szCs w:val="20"/>
              </w:rPr>
              <w:t>.</w:t>
            </w:r>
            <w:r w:rsidRPr="00B53CCB">
              <w:rPr>
                <w:sz w:val="20"/>
                <w:szCs w:val="20"/>
              </w:rPr>
              <w:t>69</w:t>
            </w:r>
          </w:p>
        </w:tc>
        <w:tc>
          <w:tcPr>
            <w:tcW w:w="1399" w:type="dxa"/>
          </w:tcPr>
          <w:p w14:paraId="4401419A"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sz w:val="20"/>
                <w:szCs w:val="20"/>
              </w:rPr>
              <w:t>2</w:t>
            </w:r>
            <w:r>
              <w:rPr>
                <w:sz w:val="20"/>
                <w:szCs w:val="20"/>
              </w:rPr>
              <w:t>.</w:t>
            </w:r>
            <w:r w:rsidRPr="00B53CCB">
              <w:rPr>
                <w:sz w:val="20"/>
                <w:szCs w:val="20"/>
              </w:rPr>
              <w:t>83 ± 0</w:t>
            </w:r>
            <w:r>
              <w:rPr>
                <w:sz w:val="20"/>
                <w:szCs w:val="20"/>
              </w:rPr>
              <w:t>.</w:t>
            </w:r>
            <w:r w:rsidRPr="00B53CCB">
              <w:rPr>
                <w:sz w:val="20"/>
                <w:szCs w:val="20"/>
              </w:rPr>
              <w:t>62</w:t>
            </w:r>
          </w:p>
        </w:tc>
        <w:tc>
          <w:tcPr>
            <w:tcW w:w="1054" w:type="dxa"/>
            <w:gridSpan w:val="2"/>
            <w:vAlign w:val="center"/>
          </w:tcPr>
          <w:p w14:paraId="7F3E8563" w14:textId="77777777" w:rsidR="00B927D8" w:rsidRPr="00B53CCB" w:rsidRDefault="00B927D8" w:rsidP="007B118F">
            <w:pPr>
              <w:tabs>
                <w:tab w:val="left" w:pos="660"/>
                <w:tab w:val="center" w:pos="4560"/>
              </w:tabs>
              <w:spacing w:before="0" w:after="0" w:line="240" w:lineRule="auto"/>
              <w:ind w:firstLine="0"/>
              <w:rPr>
                <w:sz w:val="20"/>
                <w:szCs w:val="20"/>
              </w:rPr>
            </w:pPr>
            <w:r w:rsidRPr="00B53CCB">
              <w:rPr>
                <w:iCs/>
                <w:sz w:val="20"/>
                <w:szCs w:val="20"/>
              </w:rPr>
              <w:t>0</w:t>
            </w:r>
            <w:r>
              <w:rPr>
                <w:iCs/>
                <w:sz w:val="20"/>
                <w:szCs w:val="20"/>
              </w:rPr>
              <w:t>.</w:t>
            </w:r>
            <w:r w:rsidRPr="00B53CCB">
              <w:rPr>
                <w:iCs/>
                <w:sz w:val="20"/>
                <w:szCs w:val="20"/>
              </w:rPr>
              <w:t>114</w:t>
            </w:r>
          </w:p>
        </w:tc>
      </w:tr>
      <w:tr w:rsidR="00B927D8" w:rsidRPr="00B53CCB" w14:paraId="1F8A897E" w14:textId="77777777" w:rsidTr="007B118F">
        <w:trPr>
          <w:gridAfter w:val="1"/>
          <w:wAfter w:w="6" w:type="dxa"/>
          <w:trHeight w:val="243"/>
          <w:jc w:val="center"/>
        </w:trPr>
        <w:tc>
          <w:tcPr>
            <w:tcW w:w="2268" w:type="dxa"/>
            <w:vAlign w:val="center"/>
          </w:tcPr>
          <w:p w14:paraId="5F8F21B6" w14:textId="77777777" w:rsidR="00B927D8" w:rsidRPr="00B53CCB" w:rsidRDefault="00B927D8" w:rsidP="007B118F">
            <w:pPr>
              <w:spacing w:before="0" w:after="0" w:line="240" w:lineRule="auto"/>
              <w:ind w:firstLine="0"/>
              <w:rPr>
                <w:sz w:val="20"/>
                <w:szCs w:val="20"/>
              </w:rPr>
            </w:pPr>
            <w:r w:rsidRPr="00B53CCB">
              <w:rPr>
                <w:sz w:val="20"/>
                <w:szCs w:val="20"/>
              </w:rPr>
              <w:t>p</w:t>
            </w:r>
            <w:r w:rsidRPr="00B53CCB">
              <w:rPr>
                <w:sz w:val="20"/>
                <w:szCs w:val="20"/>
                <w:vertAlign w:val="superscript"/>
              </w:rPr>
              <w:t>b</w:t>
            </w:r>
          </w:p>
        </w:tc>
        <w:tc>
          <w:tcPr>
            <w:tcW w:w="1740" w:type="dxa"/>
          </w:tcPr>
          <w:p w14:paraId="110D2AAC"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399" w:type="dxa"/>
          </w:tcPr>
          <w:p w14:paraId="412ABD02" w14:textId="77777777" w:rsidR="00B927D8" w:rsidRPr="00B53CCB" w:rsidRDefault="00B927D8" w:rsidP="007B118F">
            <w:pPr>
              <w:tabs>
                <w:tab w:val="left" w:pos="660"/>
                <w:tab w:val="center" w:pos="4560"/>
              </w:tabs>
              <w:spacing w:before="0" w:after="0" w:line="240" w:lineRule="auto"/>
              <w:ind w:firstLine="0"/>
              <w:rPr>
                <w:b/>
                <w:sz w:val="20"/>
                <w:szCs w:val="20"/>
                <w:highlight w:val="yellow"/>
              </w:rPr>
            </w:pPr>
            <w:r w:rsidRPr="00B53CCB">
              <w:rPr>
                <w:b/>
                <w:sz w:val="20"/>
                <w:szCs w:val="20"/>
              </w:rPr>
              <w:t>&lt; 0</w:t>
            </w:r>
            <w:r>
              <w:rPr>
                <w:b/>
                <w:sz w:val="20"/>
                <w:szCs w:val="20"/>
              </w:rPr>
              <w:t>.</w:t>
            </w:r>
            <w:r w:rsidRPr="00B53CCB">
              <w:rPr>
                <w:b/>
                <w:sz w:val="20"/>
                <w:szCs w:val="20"/>
              </w:rPr>
              <w:t>001</w:t>
            </w:r>
          </w:p>
        </w:tc>
        <w:tc>
          <w:tcPr>
            <w:tcW w:w="1054" w:type="dxa"/>
            <w:gridSpan w:val="2"/>
            <w:vAlign w:val="center"/>
          </w:tcPr>
          <w:p w14:paraId="1FA1DC3B" w14:textId="77777777" w:rsidR="00B927D8" w:rsidRPr="00B53CCB" w:rsidRDefault="00B927D8" w:rsidP="007B118F">
            <w:pPr>
              <w:tabs>
                <w:tab w:val="left" w:pos="660"/>
                <w:tab w:val="center" w:pos="4560"/>
              </w:tabs>
              <w:spacing w:before="0" w:after="0" w:line="240" w:lineRule="auto"/>
              <w:ind w:firstLine="0"/>
              <w:rPr>
                <w:iCs/>
                <w:sz w:val="20"/>
                <w:szCs w:val="20"/>
              </w:rPr>
            </w:pPr>
          </w:p>
        </w:tc>
      </w:tr>
    </w:tbl>
    <w:p w14:paraId="20C97A3F"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6C6383B3"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40C04870"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2BA7C56F" w14:textId="77777777" w:rsidR="00B927D8" w:rsidRPr="009869A7" w:rsidRDefault="00B927D8" w:rsidP="00B927D8">
      <w:pPr>
        <w:spacing w:before="0" w:after="0" w:line="340" w:lineRule="exact"/>
        <w:ind w:firstLine="720"/>
        <w:rPr>
          <w:sz w:val="22"/>
          <w:szCs w:val="22"/>
        </w:rPr>
      </w:pPr>
      <w:r w:rsidRPr="009869A7">
        <w:rPr>
          <w:sz w:val="22"/>
          <w:szCs w:val="22"/>
        </w:rPr>
        <w:t>The difference in general characteristics between the two groups was not statistically significant (p &gt; 0.05).</w:t>
      </w:r>
    </w:p>
    <w:p w14:paraId="5E4DF782" w14:textId="77777777" w:rsidR="00B927D8" w:rsidRPr="00D86A4A" w:rsidRDefault="00B927D8" w:rsidP="00B927D8">
      <w:pPr>
        <w:spacing w:before="0" w:after="0" w:line="340" w:lineRule="exact"/>
        <w:ind w:firstLine="0"/>
        <w:jc w:val="center"/>
        <w:rPr>
          <w:b/>
          <w:sz w:val="22"/>
          <w:szCs w:val="22"/>
        </w:rPr>
      </w:pPr>
      <w:r>
        <w:rPr>
          <w:b/>
          <w:color w:val="000000" w:themeColor="text1"/>
          <w:sz w:val="22"/>
          <w:szCs w:val="22"/>
        </w:rPr>
        <w:t>Table 3.5</w:t>
      </w:r>
      <w:r w:rsidRPr="00D86A4A">
        <w:rPr>
          <w:b/>
          <w:color w:val="000000" w:themeColor="text1"/>
          <w:sz w:val="22"/>
          <w:szCs w:val="22"/>
        </w:rPr>
        <w:t>. Change in HAZ index after intervention</w:t>
      </w:r>
    </w:p>
    <w:tbl>
      <w:tblPr>
        <w:tblW w:w="6245" w:type="dxa"/>
        <w:jc w:val="center"/>
        <w:tblBorders>
          <w:top w:val="single" w:sz="4" w:space="0" w:color="auto"/>
          <w:bottom w:val="single" w:sz="4" w:space="0" w:color="auto"/>
        </w:tblBorders>
        <w:tblLook w:val="04A0" w:firstRow="1" w:lastRow="0" w:firstColumn="1" w:lastColumn="0" w:noHBand="0" w:noVBand="1"/>
      </w:tblPr>
      <w:tblGrid>
        <w:gridCol w:w="2199"/>
        <w:gridCol w:w="1770"/>
        <w:gridCol w:w="1418"/>
        <w:gridCol w:w="858"/>
      </w:tblGrid>
      <w:tr w:rsidR="00B927D8" w:rsidRPr="00DD114E" w14:paraId="5E6374ED" w14:textId="77777777" w:rsidTr="007B118F">
        <w:trPr>
          <w:trHeight w:val="220"/>
          <w:jc w:val="center"/>
        </w:trPr>
        <w:tc>
          <w:tcPr>
            <w:tcW w:w="2199" w:type="dxa"/>
            <w:tcBorders>
              <w:top w:val="single" w:sz="4" w:space="0" w:color="auto"/>
              <w:bottom w:val="single" w:sz="4" w:space="0" w:color="auto"/>
            </w:tcBorders>
          </w:tcPr>
          <w:p w14:paraId="701D1B4D"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770" w:type="dxa"/>
            <w:tcBorders>
              <w:top w:val="single" w:sz="4" w:space="0" w:color="auto"/>
              <w:bottom w:val="single" w:sz="4" w:space="0" w:color="auto"/>
            </w:tcBorders>
          </w:tcPr>
          <w:p w14:paraId="27AD5A73"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DD114E">
              <w:rPr>
                <w:sz w:val="20"/>
                <w:szCs w:val="20"/>
              </w:rPr>
              <w:t xml:space="preserve"> (n=209)</w:t>
            </w:r>
            <w:r w:rsidRPr="00DD114E">
              <w:rPr>
                <w:i/>
                <w:sz w:val="20"/>
                <w:szCs w:val="20"/>
              </w:rPr>
              <w:t xml:space="preserve"> </w:t>
            </w:r>
          </w:p>
        </w:tc>
        <w:tc>
          <w:tcPr>
            <w:tcW w:w="1418" w:type="dxa"/>
            <w:tcBorders>
              <w:top w:val="single" w:sz="4" w:space="0" w:color="auto"/>
              <w:bottom w:val="single" w:sz="4" w:space="0" w:color="auto"/>
            </w:tcBorders>
          </w:tcPr>
          <w:p w14:paraId="4073C2D2"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DD114E">
              <w:rPr>
                <w:sz w:val="20"/>
                <w:szCs w:val="20"/>
              </w:rPr>
              <w:t xml:space="preserve"> (n=199)</w:t>
            </w:r>
            <w:r w:rsidRPr="00DD114E">
              <w:rPr>
                <w:i/>
                <w:sz w:val="20"/>
                <w:szCs w:val="20"/>
              </w:rPr>
              <w:t xml:space="preserve"> </w:t>
            </w:r>
          </w:p>
        </w:tc>
        <w:tc>
          <w:tcPr>
            <w:tcW w:w="858" w:type="dxa"/>
            <w:tcBorders>
              <w:top w:val="single" w:sz="4" w:space="0" w:color="auto"/>
              <w:bottom w:val="single" w:sz="4" w:space="0" w:color="auto"/>
            </w:tcBorders>
          </w:tcPr>
          <w:p w14:paraId="3405D259"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p</w:t>
            </w:r>
            <w:r w:rsidRPr="00DD114E">
              <w:rPr>
                <w:iCs/>
                <w:sz w:val="20"/>
                <w:szCs w:val="20"/>
                <w:vertAlign w:val="superscript"/>
              </w:rPr>
              <w:t>a</w:t>
            </w:r>
          </w:p>
        </w:tc>
      </w:tr>
      <w:tr w:rsidR="00B927D8" w:rsidRPr="00DD114E" w14:paraId="40F71044" w14:textId="77777777" w:rsidTr="007B118F">
        <w:trPr>
          <w:trHeight w:val="210"/>
          <w:jc w:val="center"/>
        </w:trPr>
        <w:tc>
          <w:tcPr>
            <w:tcW w:w="5387" w:type="dxa"/>
            <w:gridSpan w:val="3"/>
            <w:tcBorders>
              <w:top w:val="single" w:sz="4" w:space="0" w:color="auto"/>
            </w:tcBorders>
            <w:vAlign w:val="center"/>
          </w:tcPr>
          <w:p w14:paraId="288984B6" w14:textId="77777777" w:rsidR="00B927D8" w:rsidRPr="00DD114E"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Pr>
                <w:i/>
                <w:sz w:val="20"/>
                <w:szCs w:val="20"/>
              </w:rPr>
              <w:t xml:space="preserve">        </w:t>
            </w:r>
          </w:p>
        </w:tc>
        <w:tc>
          <w:tcPr>
            <w:tcW w:w="858" w:type="dxa"/>
            <w:tcBorders>
              <w:top w:val="single" w:sz="4" w:space="0" w:color="auto"/>
            </w:tcBorders>
            <w:vAlign w:val="center"/>
          </w:tcPr>
          <w:p w14:paraId="3EB50113" w14:textId="77777777" w:rsidR="00B927D8" w:rsidRPr="00DD114E" w:rsidRDefault="00B927D8" w:rsidP="007B118F">
            <w:pPr>
              <w:tabs>
                <w:tab w:val="left" w:pos="660"/>
                <w:tab w:val="center" w:pos="4560"/>
              </w:tabs>
              <w:spacing w:before="0" w:after="0" w:line="240" w:lineRule="auto"/>
              <w:ind w:firstLine="0"/>
              <w:rPr>
                <w:i/>
                <w:sz w:val="20"/>
                <w:szCs w:val="20"/>
              </w:rPr>
            </w:pPr>
          </w:p>
        </w:tc>
      </w:tr>
      <w:tr w:rsidR="00B927D8" w:rsidRPr="00DD114E" w14:paraId="5D94E43F" w14:textId="77777777" w:rsidTr="007B118F">
        <w:trPr>
          <w:trHeight w:val="210"/>
          <w:jc w:val="center"/>
        </w:trPr>
        <w:tc>
          <w:tcPr>
            <w:tcW w:w="2199" w:type="dxa"/>
            <w:vAlign w:val="center"/>
          </w:tcPr>
          <w:p w14:paraId="6137DCCA"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70" w:type="dxa"/>
          </w:tcPr>
          <w:p w14:paraId="371E144A"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-2</w:t>
            </w:r>
            <w:r>
              <w:rPr>
                <w:sz w:val="20"/>
                <w:szCs w:val="20"/>
              </w:rPr>
              <w:t>.</w:t>
            </w:r>
            <w:r w:rsidRPr="00DD114E">
              <w:rPr>
                <w:sz w:val="20"/>
                <w:szCs w:val="20"/>
              </w:rPr>
              <w:t>07 ± 0</w:t>
            </w:r>
            <w:r>
              <w:rPr>
                <w:sz w:val="20"/>
                <w:szCs w:val="20"/>
              </w:rPr>
              <w:t>.</w:t>
            </w:r>
            <w:r w:rsidRPr="00DD114E">
              <w:rPr>
                <w:sz w:val="20"/>
                <w:szCs w:val="20"/>
              </w:rPr>
              <w:t>75</w:t>
            </w:r>
          </w:p>
        </w:tc>
        <w:tc>
          <w:tcPr>
            <w:tcW w:w="1418" w:type="dxa"/>
          </w:tcPr>
          <w:p w14:paraId="17FD2BBC"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97 ± 0</w:t>
            </w:r>
            <w:r>
              <w:rPr>
                <w:sz w:val="20"/>
                <w:szCs w:val="20"/>
              </w:rPr>
              <w:t>.</w:t>
            </w:r>
            <w:r w:rsidRPr="00DD114E">
              <w:rPr>
                <w:sz w:val="20"/>
                <w:szCs w:val="20"/>
              </w:rPr>
              <w:t>69</w:t>
            </w:r>
          </w:p>
        </w:tc>
        <w:tc>
          <w:tcPr>
            <w:tcW w:w="858" w:type="dxa"/>
            <w:vAlign w:val="center"/>
          </w:tcPr>
          <w:p w14:paraId="66837E65"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156</w:t>
            </w:r>
          </w:p>
        </w:tc>
      </w:tr>
      <w:tr w:rsidR="00B927D8" w:rsidRPr="00DD114E" w14:paraId="432188CF" w14:textId="77777777" w:rsidTr="007B118F">
        <w:trPr>
          <w:trHeight w:val="210"/>
          <w:jc w:val="center"/>
        </w:trPr>
        <w:tc>
          <w:tcPr>
            <w:tcW w:w="2199" w:type="dxa"/>
            <w:vAlign w:val="center"/>
          </w:tcPr>
          <w:p w14:paraId="340532E2"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770" w:type="dxa"/>
          </w:tcPr>
          <w:p w14:paraId="467DD474"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99 ± 0</w:t>
            </w:r>
            <w:r>
              <w:rPr>
                <w:sz w:val="20"/>
                <w:szCs w:val="20"/>
              </w:rPr>
              <w:t>.</w:t>
            </w:r>
            <w:r w:rsidRPr="00DD114E">
              <w:rPr>
                <w:sz w:val="20"/>
                <w:szCs w:val="20"/>
              </w:rPr>
              <w:t>73</w:t>
            </w:r>
            <w:r w:rsidRPr="00DD114E">
              <w:rPr>
                <w:b/>
                <w:i/>
                <w:sz w:val="20"/>
                <w:szCs w:val="20"/>
                <w:vertAlign w:val="superscript"/>
              </w:rPr>
              <w:t xml:space="preserve"> </w:t>
            </w:r>
          </w:p>
        </w:tc>
        <w:tc>
          <w:tcPr>
            <w:tcW w:w="1418" w:type="dxa"/>
          </w:tcPr>
          <w:p w14:paraId="644C4380"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89 ± 0</w:t>
            </w:r>
            <w:r>
              <w:rPr>
                <w:sz w:val="20"/>
                <w:szCs w:val="20"/>
              </w:rPr>
              <w:t>.</w:t>
            </w:r>
            <w:r w:rsidRPr="00DD114E">
              <w:rPr>
                <w:sz w:val="20"/>
                <w:szCs w:val="20"/>
              </w:rPr>
              <w:t xml:space="preserve">68 </w:t>
            </w:r>
          </w:p>
        </w:tc>
        <w:tc>
          <w:tcPr>
            <w:tcW w:w="858" w:type="dxa"/>
            <w:vAlign w:val="center"/>
          </w:tcPr>
          <w:p w14:paraId="5CC66BC7"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141</w:t>
            </w:r>
          </w:p>
        </w:tc>
      </w:tr>
      <w:tr w:rsidR="00B927D8" w:rsidRPr="00DD114E" w14:paraId="70E05508" w14:textId="77777777" w:rsidTr="007B118F">
        <w:trPr>
          <w:trHeight w:val="210"/>
          <w:jc w:val="center"/>
        </w:trPr>
        <w:tc>
          <w:tcPr>
            <w:tcW w:w="2199" w:type="dxa"/>
            <w:vAlign w:val="center"/>
          </w:tcPr>
          <w:p w14:paraId="788A4D08" w14:textId="77777777" w:rsidR="00B927D8" w:rsidRPr="00DD114E"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70" w:type="dxa"/>
          </w:tcPr>
          <w:p w14:paraId="6CBA11F5"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08 ± 0</w:t>
            </w:r>
            <w:r>
              <w:rPr>
                <w:sz w:val="20"/>
                <w:szCs w:val="20"/>
              </w:rPr>
              <w:t>.</w:t>
            </w:r>
            <w:r w:rsidRPr="00DD114E">
              <w:rPr>
                <w:sz w:val="20"/>
                <w:szCs w:val="20"/>
              </w:rPr>
              <w:t>08</w:t>
            </w:r>
          </w:p>
        </w:tc>
        <w:tc>
          <w:tcPr>
            <w:tcW w:w="1418" w:type="dxa"/>
          </w:tcPr>
          <w:p w14:paraId="394FCD21"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08 ± 0</w:t>
            </w:r>
            <w:r>
              <w:rPr>
                <w:sz w:val="20"/>
                <w:szCs w:val="20"/>
              </w:rPr>
              <w:t>.</w:t>
            </w:r>
            <w:r w:rsidRPr="00DD114E">
              <w:rPr>
                <w:sz w:val="20"/>
                <w:szCs w:val="20"/>
              </w:rPr>
              <w:t xml:space="preserve">06 </w:t>
            </w:r>
          </w:p>
        </w:tc>
        <w:tc>
          <w:tcPr>
            <w:tcW w:w="858" w:type="dxa"/>
            <w:vAlign w:val="center"/>
          </w:tcPr>
          <w:p w14:paraId="457D3ED5" w14:textId="77777777" w:rsidR="00B927D8" w:rsidRPr="00DD114E" w:rsidRDefault="00B927D8" w:rsidP="007B118F">
            <w:pPr>
              <w:tabs>
                <w:tab w:val="left" w:pos="660"/>
                <w:tab w:val="center" w:pos="4560"/>
              </w:tabs>
              <w:spacing w:before="0" w:after="0" w:line="240" w:lineRule="auto"/>
              <w:ind w:firstLine="0"/>
              <w:rPr>
                <w:b/>
                <w:sz w:val="20"/>
                <w:szCs w:val="20"/>
              </w:rPr>
            </w:pPr>
            <w:r w:rsidRPr="00DD114E">
              <w:rPr>
                <w:sz w:val="20"/>
                <w:szCs w:val="20"/>
              </w:rPr>
              <w:t>0</w:t>
            </w:r>
            <w:r>
              <w:rPr>
                <w:sz w:val="20"/>
                <w:szCs w:val="20"/>
              </w:rPr>
              <w:t>.</w:t>
            </w:r>
            <w:r w:rsidRPr="00DD114E">
              <w:rPr>
                <w:sz w:val="20"/>
                <w:szCs w:val="20"/>
              </w:rPr>
              <w:t>812</w:t>
            </w:r>
          </w:p>
        </w:tc>
      </w:tr>
      <w:tr w:rsidR="00B927D8" w:rsidRPr="00DD114E" w14:paraId="7BEF44CB" w14:textId="77777777" w:rsidTr="007B118F">
        <w:trPr>
          <w:trHeight w:val="210"/>
          <w:jc w:val="center"/>
        </w:trPr>
        <w:tc>
          <w:tcPr>
            <w:tcW w:w="2199" w:type="dxa"/>
            <w:vAlign w:val="center"/>
          </w:tcPr>
          <w:p w14:paraId="692B0412" w14:textId="77777777" w:rsidR="00B927D8" w:rsidRPr="00DD114E" w:rsidRDefault="00B927D8" w:rsidP="007B118F">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70" w:type="dxa"/>
          </w:tcPr>
          <w:p w14:paraId="32482398"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1418" w:type="dxa"/>
          </w:tcPr>
          <w:p w14:paraId="148A5E21"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858" w:type="dxa"/>
            <w:vAlign w:val="center"/>
          </w:tcPr>
          <w:p w14:paraId="1B49DEA6" w14:textId="77777777" w:rsidR="00B927D8" w:rsidRPr="00DD114E" w:rsidRDefault="00B927D8" w:rsidP="007B118F">
            <w:pPr>
              <w:tabs>
                <w:tab w:val="left" w:pos="660"/>
                <w:tab w:val="center" w:pos="4560"/>
              </w:tabs>
              <w:spacing w:before="0" w:after="0" w:line="240" w:lineRule="auto"/>
              <w:ind w:firstLine="0"/>
              <w:rPr>
                <w:b/>
                <w:iCs/>
                <w:sz w:val="20"/>
                <w:szCs w:val="20"/>
              </w:rPr>
            </w:pPr>
          </w:p>
        </w:tc>
      </w:tr>
      <w:tr w:rsidR="00B927D8" w:rsidRPr="00DD114E" w14:paraId="0BAA8A30" w14:textId="77777777" w:rsidTr="007B118F">
        <w:trPr>
          <w:trHeight w:val="210"/>
          <w:jc w:val="center"/>
        </w:trPr>
        <w:tc>
          <w:tcPr>
            <w:tcW w:w="5387" w:type="dxa"/>
            <w:gridSpan w:val="3"/>
            <w:vAlign w:val="center"/>
          </w:tcPr>
          <w:p w14:paraId="252F0C52" w14:textId="77777777" w:rsidR="00B927D8" w:rsidRPr="00DD114E"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Pr>
                <w:i/>
                <w:sz w:val="20"/>
                <w:szCs w:val="20"/>
              </w:rPr>
              <w:t xml:space="preserve">        </w:t>
            </w:r>
          </w:p>
        </w:tc>
        <w:tc>
          <w:tcPr>
            <w:tcW w:w="858" w:type="dxa"/>
            <w:vAlign w:val="center"/>
          </w:tcPr>
          <w:p w14:paraId="18F860E9" w14:textId="77777777" w:rsidR="00B927D8" w:rsidRPr="00DD114E" w:rsidRDefault="00B927D8" w:rsidP="007B118F">
            <w:pPr>
              <w:tabs>
                <w:tab w:val="left" w:pos="660"/>
                <w:tab w:val="center" w:pos="4560"/>
              </w:tabs>
              <w:spacing w:before="0" w:after="0" w:line="240" w:lineRule="auto"/>
              <w:ind w:firstLine="0"/>
              <w:rPr>
                <w:iCs/>
                <w:sz w:val="20"/>
                <w:szCs w:val="20"/>
              </w:rPr>
            </w:pPr>
          </w:p>
        </w:tc>
      </w:tr>
      <w:tr w:rsidR="00B927D8" w:rsidRPr="00DD114E" w14:paraId="7F366F82" w14:textId="77777777" w:rsidTr="007B118F">
        <w:trPr>
          <w:trHeight w:val="210"/>
          <w:jc w:val="center"/>
        </w:trPr>
        <w:tc>
          <w:tcPr>
            <w:tcW w:w="2199" w:type="dxa"/>
            <w:vAlign w:val="center"/>
          </w:tcPr>
          <w:p w14:paraId="2884081D"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70" w:type="dxa"/>
          </w:tcPr>
          <w:p w14:paraId="6C380E9C"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-2</w:t>
            </w:r>
            <w:r>
              <w:rPr>
                <w:sz w:val="20"/>
                <w:szCs w:val="20"/>
              </w:rPr>
              <w:t>.</w:t>
            </w:r>
            <w:r w:rsidRPr="00DD114E">
              <w:rPr>
                <w:sz w:val="20"/>
                <w:szCs w:val="20"/>
              </w:rPr>
              <w:t>07 ± 0</w:t>
            </w:r>
            <w:r>
              <w:rPr>
                <w:sz w:val="20"/>
                <w:szCs w:val="20"/>
              </w:rPr>
              <w:t>.</w:t>
            </w:r>
            <w:r w:rsidRPr="00DD114E">
              <w:rPr>
                <w:sz w:val="20"/>
                <w:szCs w:val="20"/>
              </w:rPr>
              <w:t>75</w:t>
            </w:r>
          </w:p>
        </w:tc>
        <w:tc>
          <w:tcPr>
            <w:tcW w:w="1418" w:type="dxa"/>
          </w:tcPr>
          <w:p w14:paraId="3D955ADA"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97 ± 0</w:t>
            </w:r>
            <w:r>
              <w:rPr>
                <w:sz w:val="20"/>
                <w:szCs w:val="20"/>
              </w:rPr>
              <w:t>.</w:t>
            </w:r>
            <w:r w:rsidRPr="00DD114E">
              <w:rPr>
                <w:sz w:val="20"/>
                <w:szCs w:val="20"/>
              </w:rPr>
              <w:t>69</w:t>
            </w:r>
          </w:p>
        </w:tc>
        <w:tc>
          <w:tcPr>
            <w:tcW w:w="858" w:type="dxa"/>
            <w:vAlign w:val="center"/>
          </w:tcPr>
          <w:p w14:paraId="25CB317E"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156</w:t>
            </w:r>
          </w:p>
        </w:tc>
      </w:tr>
      <w:tr w:rsidR="00B927D8" w:rsidRPr="00DD114E" w14:paraId="2C5C7CE6" w14:textId="77777777" w:rsidTr="007B118F">
        <w:trPr>
          <w:trHeight w:val="210"/>
          <w:jc w:val="center"/>
        </w:trPr>
        <w:tc>
          <w:tcPr>
            <w:tcW w:w="2199" w:type="dxa"/>
            <w:vAlign w:val="center"/>
          </w:tcPr>
          <w:p w14:paraId="6660CC07" w14:textId="77777777" w:rsidR="00B927D8" w:rsidRPr="00DD114E" w:rsidRDefault="00B927D8" w:rsidP="007B118F">
            <w:pPr>
              <w:tabs>
                <w:tab w:val="left" w:pos="660"/>
                <w:tab w:val="center" w:pos="4560"/>
              </w:tabs>
              <w:spacing w:before="0" w:after="0" w:line="240" w:lineRule="auto"/>
              <w:ind w:firstLine="0"/>
              <w:rPr>
                <w:sz w:val="20"/>
                <w:szCs w:val="20"/>
              </w:rPr>
            </w:pPr>
            <w:r>
              <w:rPr>
                <w:sz w:val="20"/>
                <w:szCs w:val="20"/>
              </w:rPr>
              <w:t>After 6</w:t>
            </w:r>
            <w:r w:rsidRPr="0028359F">
              <w:rPr>
                <w:sz w:val="20"/>
                <w:szCs w:val="20"/>
              </w:rPr>
              <w:t xml:space="preserve"> months </w:t>
            </w:r>
            <w:r w:rsidRPr="00144581">
              <w:rPr>
                <w:sz w:val="20"/>
                <w:szCs w:val="20"/>
              </w:rPr>
              <w:t>(T</w:t>
            </w:r>
            <w:r>
              <w:rPr>
                <w:sz w:val="20"/>
                <w:szCs w:val="20"/>
                <w:vertAlign w:val="subscript"/>
              </w:rPr>
              <w:t>6</w:t>
            </w:r>
            <w:r w:rsidRPr="00144581">
              <w:rPr>
                <w:sz w:val="20"/>
                <w:szCs w:val="20"/>
              </w:rPr>
              <w:t>)</w:t>
            </w:r>
          </w:p>
        </w:tc>
        <w:tc>
          <w:tcPr>
            <w:tcW w:w="1770" w:type="dxa"/>
          </w:tcPr>
          <w:p w14:paraId="2A8027D9"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98 ± 0</w:t>
            </w:r>
            <w:r>
              <w:rPr>
                <w:sz w:val="20"/>
                <w:szCs w:val="20"/>
              </w:rPr>
              <w:t>.</w:t>
            </w:r>
            <w:r w:rsidRPr="00DD114E">
              <w:rPr>
                <w:sz w:val="20"/>
                <w:szCs w:val="20"/>
              </w:rPr>
              <w:t>72</w:t>
            </w:r>
            <w:r w:rsidRPr="00DD114E">
              <w:rPr>
                <w:b/>
                <w:i/>
                <w:sz w:val="20"/>
                <w:szCs w:val="20"/>
                <w:vertAlign w:val="superscript"/>
              </w:rPr>
              <w:t xml:space="preserve"> </w:t>
            </w:r>
          </w:p>
        </w:tc>
        <w:tc>
          <w:tcPr>
            <w:tcW w:w="1418" w:type="dxa"/>
          </w:tcPr>
          <w:p w14:paraId="11857A9D"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-1</w:t>
            </w:r>
            <w:r>
              <w:rPr>
                <w:sz w:val="20"/>
                <w:szCs w:val="20"/>
              </w:rPr>
              <w:t>.</w:t>
            </w:r>
            <w:r w:rsidRPr="00DD114E">
              <w:rPr>
                <w:sz w:val="20"/>
                <w:szCs w:val="20"/>
              </w:rPr>
              <w:t>89 ± 0</w:t>
            </w:r>
            <w:r>
              <w:rPr>
                <w:sz w:val="20"/>
                <w:szCs w:val="20"/>
              </w:rPr>
              <w:t>.</w:t>
            </w:r>
            <w:r w:rsidRPr="00DD114E">
              <w:rPr>
                <w:sz w:val="20"/>
                <w:szCs w:val="20"/>
              </w:rPr>
              <w:t>67</w:t>
            </w:r>
            <w:r w:rsidRPr="00DD114E">
              <w:rPr>
                <w:b/>
                <w:i/>
                <w:sz w:val="20"/>
                <w:szCs w:val="20"/>
                <w:vertAlign w:val="superscript"/>
              </w:rPr>
              <w:t xml:space="preserve"> </w:t>
            </w:r>
          </w:p>
        </w:tc>
        <w:tc>
          <w:tcPr>
            <w:tcW w:w="858" w:type="dxa"/>
            <w:vAlign w:val="center"/>
          </w:tcPr>
          <w:p w14:paraId="48BD9727"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204</w:t>
            </w:r>
          </w:p>
        </w:tc>
      </w:tr>
      <w:tr w:rsidR="00B927D8" w:rsidRPr="00DD114E" w14:paraId="4E9E9AC1" w14:textId="77777777" w:rsidTr="007B118F">
        <w:trPr>
          <w:trHeight w:val="210"/>
          <w:jc w:val="center"/>
        </w:trPr>
        <w:tc>
          <w:tcPr>
            <w:tcW w:w="2199" w:type="dxa"/>
            <w:vAlign w:val="center"/>
          </w:tcPr>
          <w:p w14:paraId="73305333" w14:textId="77777777" w:rsidR="00B927D8" w:rsidRPr="00DD114E"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70" w:type="dxa"/>
          </w:tcPr>
          <w:p w14:paraId="1FF4CEF4"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08 ± 0</w:t>
            </w:r>
            <w:r>
              <w:rPr>
                <w:sz w:val="20"/>
                <w:szCs w:val="20"/>
              </w:rPr>
              <w:t>.</w:t>
            </w:r>
            <w:r w:rsidRPr="00DD114E">
              <w:rPr>
                <w:sz w:val="20"/>
                <w:szCs w:val="20"/>
              </w:rPr>
              <w:t>14</w:t>
            </w:r>
          </w:p>
        </w:tc>
        <w:tc>
          <w:tcPr>
            <w:tcW w:w="1418" w:type="dxa"/>
          </w:tcPr>
          <w:p w14:paraId="0DB43133"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07 ± 0</w:t>
            </w:r>
            <w:r>
              <w:rPr>
                <w:sz w:val="20"/>
                <w:szCs w:val="20"/>
              </w:rPr>
              <w:t>.</w:t>
            </w:r>
            <w:r w:rsidRPr="00DD114E">
              <w:rPr>
                <w:sz w:val="20"/>
                <w:szCs w:val="20"/>
              </w:rPr>
              <w:t>13</w:t>
            </w:r>
          </w:p>
        </w:tc>
        <w:tc>
          <w:tcPr>
            <w:tcW w:w="858" w:type="dxa"/>
            <w:vAlign w:val="center"/>
          </w:tcPr>
          <w:p w14:paraId="54D01ABD"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314</w:t>
            </w:r>
          </w:p>
        </w:tc>
      </w:tr>
      <w:tr w:rsidR="00B927D8" w:rsidRPr="00DD114E" w14:paraId="39A1A02F" w14:textId="77777777" w:rsidTr="007B118F">
        <w:trPr>
          <w:trHeight w:val="210"/>
          <w:jc w:val="center"/>
        </w:trPr>
        <w:tc>
          <w:tcPr>
            <w:tcW w:w="2199" w:type="dxa"/>
            <w:vAlign w:val="center"/>
          </w:tcPr>
          <w:p w14:paraId="35A3ACA4" w14:textId="77777777" w:rsidR="00B927D8" w:rsidRPr="00DD114E" w:rsidRDefault="00B927D8" w:rsidP="007B118F">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70" w:type="dxa"/>
          </w:tcPr>
          <w:p w14:paraId="6322D0D7"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1418" w:type="dxa"/>
          </w:tcPr>
          <w:p w14:paraId="49B2A9F6"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858" w:type="dxa"/>
            <w:vAlign w:val="center"/>
          </w:tcPr>
          <w:p w14:paraId="662F24BF" w14:textId="77777777" w:rsidR="00B927D8" w:rsidRPr="00DD114E" w:rsidRDefault="00B927D8" w:rsidP="007B118F">
            <w:pPr>
              <w:tabs>
                <w:tab w:val="left" w:pos="660"/>
                <w:tab w:val="center" w:pos="4560"/>
              </w:tabs>
              <w:spacing w:before="0" w:after="0" w:line="240" w:lineRule="auto"/>
              <w:ind w:firstLine="0"/>
              <w:rPr>
                <w:iCs/>
                <w:sz w:val="20"/>
                <w:szCs w:val="20"/>
              </w:rPr>
            </w:pPr>
          </w:p>
        </w:tc>
      </w:tr>
    </w:tbl>
    <w:p w14:paraId="088AFB07"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56CCE7C0"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0DE39109"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6E3FC967" w14:textId="77777777" w:rsidR="00B927D8" w:rsidRPr="00330C94" w:rsidRDefault="00B927D8" w:rsidP="00B927D8">
      <w:pPr>
        <w:spacing w:before="0" w:after="0" w:line="340" w:lineRule="exact"/>
        <w:ind w:firstLine="720"/>
        <w:rPr>
          <w:color w:val="000000" w:themeColor="text1"/>
          <w:sz w:val="22"/>
          <w:szCs w:val="22"/>
        </w:rPr>
      </w:pPr>
      <w:r w:rsidRPr="009869A7">
        <w:rPr>
          <w:color w:val="000000" w:themeColor="text1"/>
          <w:sz w:val="22"/>
          <w:szCs w:val="22"/>
        </w:rPr>
        <w:t xml:space="preserve">There was no statistically significant </w:t>
      </w:r>
      <w:r w:rsidRPr="0022675C">
        <w:rPr>
          <w:color w:val="000000" w:themeColor="text1"/>
          <w:sz w:val="22"/>
          <w:szCs w:val="22"/>
        </w:rPr>
        <w:t>difference HAZ between</w:t>
      </w:r>
      <w:r w:rsidRPr="009869A7">
        <w:rPr>
          <w:color w:val="000000" w:themeColor="text1"/>
          <w:sz w:val="22"/>
          <w:szCs w:val="22"/>
        </w:rPr>
        <w:t xml:space="preserve"> the 2 groups after 3 and 6 months of intervention (p &gt; 0.05).</w:t>
      </w:r>
      <w:r>
        <w:rPr>
          <w:color w:val="000000" w:themeColor="text1"/>
          <w:sz w:val="22"/>
          <w:szCs w:val="22"/>
        </w:rPr>
        <w:t xml:space="preserve"> </w:t>
      </w:r>
    </w:p>
    <w:p w14:paraId="201E6B08" w14:textId="77777777" w:rsidR="00B927D8" w:rsidRPr="009869A7" w:rsidRDefault="00B927D8" w:rsidP="00B927D8">
      <w:pPr>
        <w:pStyle w:val="ListParagraph"/>
        <w:spacing w:before="0" w:after="0" w:line="340" w:lineRule="exact"/>
        <w:ind w:firstLine="0"/>
        <w:jc w:val="center"/>
        <w:rPr>
          <w:b/>
          <w:sz w:val="22"/>
          <w:szCs w:val="22"/>
        </w:rPr>
      </w:pPr>
      <w:r>
        <w:rPr>
          <w:b/>
          <w:color w:val="000000" w:themeColor="text1"/>
          <w:sz w:val="22"/>
          <w:szCs w:val="22"/>
        </w:rPr>
        <w:lastRenderedPageBreak/>
        <w:t>Table 3.6</w:t>
      </w:r>
      <w:r w:rsidRPr="009869A7">
        <w:rPr>
          <w:b/>
          <w:color w:val="000000" w:themeColor="text1"/>
          <w:sz w:val="22"/>
          <w:szCs w:val="22"/>
        </w:rPr>
        <w:t>. Change in BAZ index after intervention</w:t>
      </w:r>
    </w:p>
    <w:tbl>
      <w:tblPr>
        <w:tblW w:w="6482" w:type="dxa"/>
        <w:jc w:val="center"/>
        <w:tblBorders>
          <w:top w:val="single" w:sz="4" w:space="0" w:color="auto"/>
          <w:bottom w:val="single" w:sz="4" w:space="0" w:color="auto"/>
        </w:tblBorders>
        <w:tblLook w:val="04A0" w:firstRow="1" w:lastRow="0" w:firstColumn="1" w:lastColumn="0" w:noHBand="0" w:noVBand="1"/>
      </w:tblPr>
      <w:tblGrid>
        <w:gridCol w:w="2268"/>
        <w:gridCol w:w="1745"/>
        <w:gridCol w:w="1400"/>
        <w:gridCol w:w="1069"/>
      </w:tblGrid>
      <w:tr w:rsidR="00B927D8" w:rsidRPr="00DD114E" w14:paraId="6DC4138C" w14:textId="77777777" w:rsidTr="007B118F">
        <w:trPr>
          <w:trHeight w:val="256"/>
          <w:jc w:val="center"/>
        </w:trPr>
        <w:tc>
          <w:tcPr>
            <w:tcW w:w="2268" w:type="dxa"/>
            <w:tcBorders>
              <w:top w:val="single" w:sz="4" w:space="0" w:color="auto"/>
              <w:bottom w:val="single" w:sz="4" w:space="0" w:color="auto"/>
            </w:tcBorders>
          </w:tcPr>
          <w:p w14:paraId="49FCDA10"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745" w:type="dxa"/>
            <w:tcBorders>
              <w:top w:val="single" w:sz="4" w:space="0" w:color="auto"/>
              <w:bottom w:val="single" w:sz="4" w:space="0" w:color="auto"/>
            </w:tcBorders>
          </w:tcPr>
          <w:p w14:paraId="04466E95"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DD114E">
              <w:rPr>
                <w:sz w:val="20"/>
                <w:szCs w:val="20"/>
              </w:rPr>
              <w:t xml:space="preserve"> (n=209)</w:t>
            </w:r>
            <w:r w:rsidRPr="00DD114E">
              <w:rPr>
                <w:i/>
                <w:sz w:val="20"/>
                <w:szCs w:val="20"/>
              </w:rPr>
              <w:t xml:space="preserve"> </w:t>
            </w:r>
          </w:p>
        </w:tc>
        <w:tc>
          <w:tcPr>
            <w:tcW w:w="1395" w:type="dxa"/>
            <w:tcBorders>
              <w:top w:val="single" w:sz="4" w:space="0" w:color="auto"/>
              <w:bottom w:val="single" w:sz="4" w:space="0" w:color="auto"/>
            </w:tcBorders>
          </w:tcPr>
          <w:p w14:paraId="1D0D0AA5"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DD114E">
              <w:rPr>
                <w:sz w:val="20"/>
                <w:szCs w:val="20"/>
              </w:rPr>
              <w:t xml:space="preserve"> (n=199)</w:t>
            </w:r>
            <w:r w:rsidRPr="00DD114E">
              <w:rPr>
                <w:i/>
                <w:sz w:val="20"/>
                <w:szCs w:val="20"/>
              </w:rPr>
              <w:t xml:space="preserve"> </w:t>
            </w:r>
          </w:p>
        </w:tc>
        <w:tc>
          <w:tcPr>
            <w:tcW w:w="1069" w:type="dxa"/>
            <w:tcBorders>
              <w:top w:val="single" w:sz="4" w:space="0" w:color="auto"/>
              <w:bottom w:val="single" w:sz="4" w:space="0" w:color="auto"/>
            </w:tcBorders>
          </w:tcPr>
          <w:p w14:paraId="185E1E7B"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p</w:t>
            </w:r>
            <w:r w:rsidRPr="00DD114E">
              <w:rPr>
                <w:iCs/>
                <w:sz w:val="20"/>
                <w:szCs w:val="20"/>
                <w:vertAlign w:val="superscript"/>
              </w:rPr>
              <w:t>a</w:t>
            </w:r>
          </w:p>
        </w:tc>
      </w:tr>
      <w:tr w:rsidR="00B927D8" w:rsidRPr="00DD114E" w14:paraId="3C81CAF7" w14:textId="77777777" w:rsidTr="007B118F">
        <w:trPr>
          <w:trHeight w:val="243"/>
          <w:jc w:val="center"/>
        </w:trPr>
        <w:tc>
          <w:tcPr>
            <w:tcW w:w="5413" w:type="dxa"/>
            <w:gridSpan w:val="3"/>
            <w:tcBorders>
              <w:top w:val="single" w:sz="4" w:space="0" w:color="auto"/>
            </w:tcBorders>
            <w:vAlign w:val="center"/>
          </w:tcPr>
          <w:p w14:paraId="162ECAE9" w14:textId="77777777" w:rsidR="00B927D8" w:rsidRPr="00DD114E" w:rsidRDefault="00B927D8" w:rsidP="007B118F">
            <w:pPr>
              <w:tabs>
                <w:tab w:val="left" w:pos="660"/>
                <w:tab w:val="center" w:pos="4560"/>
              </w:tabs>
              <w:spacing w:before="0" w:after="0" w:line="240" w:lineRule="auto"/>
              <w:ind w:firstLine="0"/>
              <w:outlineLvl w:val="2"/>
              <w:rPr>
                <w:i/>
                <w:sz w:val="20"/>
                <w:szCs w:val="20"/>
              </w:rPr>
            </w:pPr>
            <w:r>
              <w:rPr>
                <w:i/>
                <w:sz w:val="20"/>
                <w:szCs w:val="20"/>
              </w:rPr>
              <w:t xml:space="preserve">After 3 months of intervention </w:t>
            </w:r>
            <w:r w:rsidRPr="00DD114E">
              <w:rPr>
                <w:i/>
                <w:sz w:val="20"/>
                <w:szCs w:val="20"/>
              </w:rPr>
              <w:t>(kg/m</w:t>
            </w:r>
            <w:r w:rsidRPr="00DD114E">
              <w:rPr>
                <w:i/>
                <w:sz w:val="20"/>
                <w:szCs w:val="20"/>
                <w:vertAlign w:val="superscript"/>
              </w:rPr>
              <w:t>2</w:t>
            </w:r>
            <w:r w:rsidRPr="00DD114E">
              <w:rPr>
                <w:i/>
                <w:sz w:val="20"/>
                <w:szCs w:val="20"/>
              </w:rPr>
              <w:t>)</w:t>
            </w:r>
          </w:p>
        </w:tc>
        <w:tc>
          <w:tcPr>
            <w:tcW w:w="1069" w:type="dxa"/>
            <w:tcBorders>
              <w:top w:val="single" w:sz="4" w:space="0" w:color="auto"/>
            </w:tcBorders>
            <w:vAlign w:val="center"/>
          </w:tcPr>
          <w:p w14:paraId="1C2B1999" w14:textId="77777777" w:rsidR="00B927D8" w:rsidRPr="00DD114E" w:rsidRDefault="00B927D8" w:rsidP="007B118F">
            <w:pPr>
              <w:tabs>
                <w:tab w:val="left" w:pos="660"/>
                <w:tab w:val="center" w:pos="4560"/>
              </w:tabs>
              <w:spacing w:before="0" w:after="0" w:line="240" w:lineRule="auto"/>
              <w:ind w:firstLine="0"/>
              <w:rPr>
                <w:i/>
                <w:sz w:val="20"/>
                <w:szCs w:val="20"/>
              </w:rPr>
            </w:pPr>
          </w:p>
        </w:tc>
      </w:tr>
      <w:tr w:rsidR="00B927D8" w:rsidRPr="00DD114E" w14:paraId="17C96FCB" w14:textId="77777777" w:rsidTr="007B118F">
        <w:trPr>
          <w:trHeight w:val="243"/>
          <w:jc w:val="center"/>
        </w:trPr>
        <w:tc>
          <w:tcPr>
            <w:tcW w:w="2268" w:type="dxa"/>
            <w:vAlign w:val="center"/>
          </w:tcPr>
          <w:p w14:paraId="5A542B0A"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45" w:type="dxa"/>
          </w:tcPr>
          <w:p w14:paraId="6A03F925"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80 ± 0</w:t>
            </w:r>
            <w:r>
              <w:rPr>
                <w:sz w:val="20"/>
                <w:szCs w:val="20"/>
              </w:rPr>
              <w:t>.</w:t>
            </w:r>
            <w:r w:rsidRPr="00DD114E">
              <w:rPr>
                <w:sz w:val="20"/>
                <w:szCs w:val="20"/>
              </w:rPr>
              <w:t xml:space="preserve">97 </w:t>
            </w:r>
          </w:p>
        </w:tc>
        <w:tc>
          <w:tcPr>
            <w:tcW w:w="1395" w:type="dxa"/>
          </w:tcPr>
          <w:p w14:paraId="3579EA77"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79 ± 1</w:t>
            </w:r>
            <w:r>
              <w:rPr>
                <w:sz w:val="20"/>
                <w:szCs w:val="20"/>
              </w:rPr>
              <w:t>.</w:t>
            </w:r>
            <w:r w:rsidRPr="00DD114E">
              <w:rPr>
                <w:sz w:val="20"/>
                <w:szCs w:val="20"/>
              </w:rPr>
              <w:t>06</w:t>
            </w:r>
          </w:p>
        </w:tc>
        <w:tc>
          <w:tcPr>
            <w:tcW w:w="1069" w:type="dxa"/>
            <w:vAlign w:val="center"/>
          </w:tcPr>
          <w:p w14:paraId="2124B1E5"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898</w:t>
            </w:r>
          </w:p>
        </w:tc>
      </w:tr>
      <w:tr w:rsidR="00B927D8" w:rsidRPr="00DD114E" w14:paraId="588534B4" w14:textId="77777777" w:rsidTr="007B118F">
        <w:trPr>
          <w:trHeight w:val="243"/>
          <w:jc w:val="center"/>
        </w:trPr>
        <w:tc>
          <w:tcPr>
            <w:tcW w:w="2268" w:type="dxa"/>
            <w:vAlign w:val="center"/>
          </w:tcPr>
          <w:p w14:paraId="25D26ACE"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745" w:type="dxa"/>
          </w:tcPr>
          <w:p w14:paraId="1458332F"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78 ± 0</w:t>
            </w:r>
            <w:r>
              <w:rPr>
                <w:sz w:val="20"/>
                <w:szCs w:val="20"/>
              </w:rPr>
              <w:t>.</w:t>
            </w:r>
            <w:r w:rsidRPr="00DD114E">
              <w:rPr>
                <w:sz w:val="20"/>
                <w:szCs w:val="20"/>
              </w:rPr>
              <w:t>92</w:t>
            </w:r>
            <w:r w:rsidRPr="00DD114E">
              <w:rPr>
                <w:b/>
                <w:i/>
                <w:sz w:val="20"/>
                <w:szCs w:val="20"/>
                <w:vertAlign w:val="superscript"/>
              </w:rPr>
              <w:t xml:space="preserve"> </w:t>
            </w:r>
          </w:p>
        </w:tc>
        <w:tc>
          <w:tcPr>
            <w:tcW w:w="1395" w:type="dxa"/>
          </w:tcPr>
          <w:p w14:paraId="16B05D74"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79 ± 1</w:t>
            </w:r>
            <w:r>
              <w:rPr>
                <w:sz w:val="20"/>
                <w:szCs w:val="20"/>
              </w:rPr>
              <w:t>.</w:t>
            </w:r>
            <w:r w:rsidRPr="00DD114E">
              <w:rPr>
                <w:sz w:val="20"/>
                <w:szCs w:val="20"/>
              </w:rPr>
              <w:t>00</w:t>
            </w:r>
          </w:p>
        </w:tc>
        <w:tc>
          <w:tcPr>
            <w:tcW w:w="1069" w:type="dxa"/>
            <w:vAlign w:val="center"/>
          </w:tcPr>
          <w:p w14:paraId="06FDFAA5"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894</w:t>
            </w:r>
          </w:p>
        </w:tc>
      </w:tr>
      <w:tr w:rsidR="00B927D8" w:rsidRPr="00DD114E" w14:paraId="7FE4DF70" w14:textId="77777777" w:rsidTr="007B118F">
        <w:trPr>
          <w:trHeight w:val="243"/>
          <w:jc w:val="center"/>
        </w:trPr>
        <w:tc>
          <w:tcPr>
            <w:tcW w:w="2268" w:type="dxa"/>
            <w:vAlign w:val="center"/>
          </w:tcPr>
          <w:p w14:paraId="0943B00A" w14:textId="77777777" w:rsidR="00B927D8" w:rsidRPr="00DD114E"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45" w:type="dxa"/>
          </w:tcPr>
          <w:p w14:paraId="04C53086"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02 ± 0</w:t>
            </w:r>
            <w:r>
              <w:rPr>
                <w:sz w:val="20"/>
                <w:szCs w:val="20"/>
              </w:rPr>
              <w:t>.</w:t>
            </w:r>
            <w:r w:rsidRPr="00DD114E">
              <w:rPr>
                <w:sz w:val="20"/>
                <w:szCs w:val="20"/>
              </w:rPr>
              <w:t>15</w:t>
            </w:r>
          </w:p>
        </w:tc>
        <w:tc>
          <w:tcPr>
            <w:tcW w:w="1395" w:type="dxa"/>
          </w:tcPr>
          <w:p w14:paraId="1BE343B2"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004 ± 0</w:t>
            </w:r>
            <w:r>
              <w:rPr>
                <w:sz w:val="20"/>
                <w:szCs w:val="20"/>
              </w:rPr>
              <w:t>.</w:t>
            </w:r>
            <w:r w:rsidRPr="00DD114E">
              <w:rPr>
                <w:sz w:val="20"/>
                <w:szCs w:val="20"/>
              </w:rPr>
              <w:t>14</w:t>
            </w:r>
          </w:p>
        </w:tc>
        <w:tc>
          <w:tcPr>
            <w:tcW w:w="1069" w:type="dxa"/>
            <w:vAlign w:val="center"/>
          </w:tcPr>
          <w:p w14:paraId="78A8D449" w14:textId="77777777" w:rsidR="00B927D8" w:rsidRPr="00DD114E" w:rsidRDefault="00B927D8" w:rsidP="007B118F">
            <w:pPr>
              <w:tabs>
                <w:tab w:val="left" w:pos="660"/>
                <w:tab w:val="center" w:pos="4560"/>
              </w:tabs>
              <w:spacing w:before="0" w:after="0" w:line="240" w:lineRule="auto"/>
              <w:ind w:firstLine="0"/>
              <w:rPr>
                <w:b/>
                <w:sz w:val="20"/>
                <w:szCs w:val="20"/>
              </w:rPr>
            </w:pPr>
            <w:r w:rsidRPr="00DD114E">
              <w:rPr>
                <w:sz w:val="20"/>
                <w:szCs w:val="20"/>
              </w:rPr>
              <w:t>0</w:t>
            </w:r>
            <w:r>
              <w:rPr>
                <w:sz w:val="20"/>
                <w:szCs w:val="20"/>
              </w:rPr>
              <w:t>.</w:t>
            </w:r>
            <w:r w:rsidRPr="00DD114E">
              <w:rPr>
                <w:sz w:val="20"/>
                <w:szCs w:val="20"/>
              </w:rPr>
              <w:t>073</w:t>
            </w:r>
          </w:p>
        </w:tc>
      </w:tr>
      <w:tr w:rsidR="00B927D8" w:rsidRPr="00DD114E" w14:paraId="6F434E6A" w14:textId="77777777" w:rsidTr="007B118F">
        <w:trPr>
          <w:trHeight w:val="243"/>
          <w:jc w:val="center"/>
        </w:trPr>
        <w:tc>
          <w:tcPr>
            <w:tcW w:w="2268" w:type="dxa"/>
            <w:vAlign w:val="center"/>
          </w:tcPr>
          <w:p w14:paraId="0A5CD3B0" w14:textId="77777777" w:rsidR="00B927D8" w:rsidRPr="00DD114E" w:rsidRDefault="00B927D8" w:rsidP="007B118F">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45" w:type="dxa"/>
          </w:tcPr>
          <w:p w14:paraId="2631AE20"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sz w:val="20"/>
                <w:szCs w:val="20"/>
              </w:rPr>
              <w:t>0</w:t>
            </w:r>
            <w:r>
              <w:rPr>
                <w:sz w:val="20"/>
                <w:szCs w:val="20"/>
              </w:rPr>
              <w:t>.</w:t>
            </w:r>
            <w:r w:rsidRPr="00DD114E">
              <w:rPr>
                <w:sz w:val="20"/>
                <w:szCs w:val="20"/>
              </w:rPr>
              <w:t>033</w:t>
            </w:r>
          </w:p>
        </w:tc>
        <w:tc>
          <w:tcPr>
            <w:tcW w:w="1395" w:type="dxa"/>
          </w:tcPr>
          <w:p w14:paraId="5AF1DB63"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sz w:val="20"/>
                <w:szCs w:val="20"/>
              </w:rPr>
              <w:t>0</w:t>
            </w:r>
            <w:r>
              <w:rPr>
                <w:sz w:val="20"/>
                <w:szCs w:val="20"/>
              </w:rPr>
              <w:t>.</w:t>
            </w:r>
            <w:r w:rsidRPr="00DD114E">
              <w:rPr>
                <w:sz w:val="20"/>
                <w:szCs w:val="20"/>
              </w:rPr>
              <w:t>708</w:t>
            </w:r>
          </w:p>
        </w:tc>
        <w:tc>
          <w:tcPr>
            <w:tcW w:w="1069" w:type="dxa"/>
            <w:vAlign w:val="center"/>
          </w:tcPr>
          <w:p w14:paraId="0B7A5609" w14:textId="77777777" w:rsidR="00B927D8" w:rsidRPr="00DD114E" w:rsidRDefault="00B927D8" w:rsidP="007B118F">
            <w:pPr>
              <w:tabs>
                <w:tab w:val="left" w:pos="660"/>
                <w:tab w:val="center" w:pos="4560"/>
              </w:tabs>
              <w:spacing w:before="0" w:after="0" w:line="240" w:lineRule="auto"/>
              <w:ind w:firstLine="0"/>
              <w:rPr>
                <w:b/>
                <w:iCs/>
                <w:sz w:val="20"/>
                <w:szCs w:val="20"/>
              </w:rPr>
            </w:pPr>
          </w:p>
        </w:tc>
      </w:tr>
      <w:tr w:rsidR="00B927D8" w:rsidRPr="00DD114E" w14:paraId="45EE2323" w14:textId="77777777" w:rsidTr="007B118F">
        <w:trPr>
          <w:trHeight w:val="243"/>
          <w:jc w:val="center"/>
        </w:trPr>
        <w:tc>
          <w:tcPr>
            <w:tcW w:w="5413" w:type="dxa"/>
            <w:gridSpan w:val="3"/>
            <w:vAlign w:val="center"/>
          </w:tcPr>
          <w:p w14:paraId="04242CBA" w14:textId="77777777" w:rsidR="00B927D8" w:rsidRPr="00DD114E" w:rsidRDefault="00B927D8" w:rsidP="007B118F">
            <w:pPr>
              <w:tabs>
                <w:tab w:val="left" w:pos="660"/>
                <w:tab w:val="center" w:pos="4560"/>
              </w:tabs>
              <w:spacing w:before="0" w:after="0" w:line="240" w:lineRule="auto"/>
              <w:ind w:firstLine="0"/>
              <w:rPr>
                <w:i/>
                <w:iCs/>
                <w:sz w:val="20"/>
                <w:szCs w:val="20"/>
              </w:rPr>
            </w:pPr>
            <w:r w:rsidRPr="0028359F">
              <w:rPr>
                <w:i/>
                <w:sz w:val="20"/>
                <w:szCs w:val="20"/>
              </w:rPr>
              <w:t xml:space="preserve">After </w:t>
            </w:r>
            <w:r>
              <w:rPr>
                <w:i/>
                <w:sz w:val="20"/>
                <w:szCs w:val="20"/>
              </w:rPr>
              <w:t>6</w:t>
            </w:r>
            <w:r w:rsidRPr="0028359F">
              <w:rPr>
                <w:i/>
                <w:sz w:val="20"/>
                <w:szCs w:val="20"/>
              </w:rPr>
              <w:t xml:space="preserve"> months of intervention</w:t>
            </w:r>
            <w:r>
              <w:rPr>
                <w:i/>
                <w:sz w:val="20"/>
                <w:szCs w:val="20"/>
              </w:rPr>
              <w:t xml:space="preserve"> </w:t>
            </w:r>
            <w:r w:rsidRPr="00DD114E">
              <w:rPr>
                <w:i/>
                <w:sz w:val="20"/>
                <w:szCs w:val="20"/>
              </w:rPr>
              <w:t>(kg/m</w:t>
            </w:r>
            <w:r w:rsidRPr="00DD114E">
              <w:rPr>
                <w:i/>
                <w:sz w:val="20"/>
                <w:szCs w:val="20"/>
                <w:vertAlign w:val="superscript"/>
              </w:rPr>
              <w:t>2</w:t>
            </w:r>
            <w:r w:rsidRPr="00DD114E">
              <w:rPr>
                <w:i/>
                <w:sz w:val="20"/>
                <w:szCs w:val="20"/>
              </w:rPr>
              <w:t>)</w:t>
            </w:r>
          </w:p>
        </w:tc>
        <w:tc>
          <w:tcPr>
            <w:tcW w:w="1069" w:type="dxa"/>
            <w:vAlign w:val="center"/>
          </w:tcPr>
          <w:p w14:paraId="7AD4848E" w14:textId="77777777" w:rsidR="00B927D8" w:rsidRPr="00DD114E" w:rsidRDefault="00B927D8" w:rsidP="007B118F">
            <w:pPr>
              <w:tabs>
                <w:tab w:val="left" w:pos="660"/>
                <w:tab w:val="center" w:pos="4560"/>
              </w:tabs>
              <w:spacing w:before="0" w:after="0" w:line="240" w:lineRule="auto"/>
              <w:ind w:firstLine="0"/>
              <w:rPr>
                <w:iCs/>
                <w:sz w:val="20"/>
                <w:szCs w:val="20"/>
              </w:rPr>
            </w:pPr>
          </w:p>
        </w:tc>
      </w:tr>
      <w:tr w:rsidR="00B927D8" w:rsidRPr="00DD114E" w14:paraId="7DF63966" w14:textId="77777777" w:rsidTr="007B118F">
        <w:trPr>
          <w:trHeight w:val="243"/>
          <w:jc w:val="center"/>
        </w:trPr>
        <w:tc>
          <w:tcPr>
            <w:tcW w:w="2268" w:type="dxa"/>
            <w:vAlign w:val="center"/>
          </w:tcPr>
          <w:p w14:paraId="5BC6D0C0"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45" w:type="dxa"/>
          </w:tcPr>
          <w:p w14:paraId="75434A30"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80 ± 0</w:t>
            </w:r>
            <w:r>
              <w:rPr>
                <w:sz w:val="20"/>
                <w:szCs w:val="20"/>
              </w:rPr>
              <w:t>.</w:t>
            </w:r>
            <w:r w:rsidRPr="00DD114E">
              <w:rPr>
                <w:sz w:val="20"/>
                <w:szCs w:val="20"/>
              </w:rPr>
              <w:t xml:space="preserve">97 </w:t>
            </w:r>
          </w:p>
        </w:tc>
        <w:tc>
          <w:tcPr>
            <w:tcW w:w="1395" w:type="dxa"/>
          </w:tcPr>
          <w:p w14:paraId="3181F79E"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79 ± 1</w:t>
            </w:r>
            <w:r>
              <w:rPr>
                <w:sz w:val="20"/>
                <w:szCs w:val="20"/>
              </w:rPr>
              <w:t>.</w:t>
            </w:r>
            <w:r w:rsidRPr="00DD114E">
              <w:rPr>
                <w:sz w:val="20"/>
                <w:szCs w:val="20"/>
              </w:rPr>
              <w:t>06</w:t>
            </w:r>
          </w:p>
        </w:tc>
        <w:tc>
          <w:tcPr>
            <w:tcW w:w="1069" w:type="dxa"/>
            <w:vAlign w:val="center"/>
          </w:tcPr>
          <w:p w14:paraId="62053CB1"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898</w:t>
            </w:r>
          </w:p>
        </w:tc>
      </w:tr>
      <w:tr w:rsidR="00B927D8" w:rsidRPr="00DD114E" w14:paraId="7925D50C" w14:textId="77777777" w:rsidTr="007B118F">
        <w:trPr>
          <w:trHeight w:val="243"/>
          <w:jc w:val="center"/>
        </w:trPr>
        <w:tc>
          <w:tcPr>
            <w:tcW w:w="2268" w:type="dxa"/>
            <w:vAlign w:val="center"/>
          </w:tcPr>
          <w:p w14:paraId="6A04FBDB" w14:textId="77777777" w:rsidR="00B927D8" w:rsidRPr="00DD114E"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Pr>
                <w:sz w:val="20"/>
                <w:szCs w:val="20"/>
                <w:vertAlign w:val="subscript"/>
              </w:rPr>
              <w:t>6</w:t>
            </w:r>
            <w:r w:rsidRPr="00144581">
              <w:rPr>
                <w:sz w:val="20"/>
                <w:szCs w:val="20"/>
              </w:rPr>
              <w:t>)</w:t>
            </w:r>
          </w:p>
        </w:tc>
        <w:tc>
          <w:tcPr>
            <w:tcW w:w="1745" w:type="dxa"/>
          </w:tcPr>
          <w:p w14:paraId="5C3EFFDC"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92 ± 0</w:t>
            </w:r>
            <w:r>
              <w:rPr>
                <w:sz w:val="20"/>
                <w:szCs w:val="20"/>
              </w:rPr>
              <w:t>.</w:t>
            </w:r>
            <w:r w:rsidRPr="00DD114E">
              <w:rPr>
                <w:sz w:val="20"/>
                <w:szCs w:val="20"/>
              </w:rPr>
              <w:t xml:space="preserve">92 </w:t>
            </w:r>
          </w:p>
        </w:tc>
        <w:tc>
          <w:tcPr>
            <w:tcW w:w="1395" w:type="dxa"/>
          </w:tcPr>
          <w:p w14:paraId="77EA8C0F"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91 ± 0</w:t>
            </w:r>
            <w:r>
              <w:rPr>
                <w:sz w:val="20"/>
                <w:szCs w:val="20"/>
              </w:rPr>
              <w:t>.</w:t>
            </w:r>
            <w:r w:rsidRPr="00DD114E">
              <w:rPr>
                <w:sz w:val="20"/>
                <w:szCs w:val="20"/>
              </w:rPr>
              <w:t>99</w:t>
            </w:r>
          </w:p>
        </w:tc>
        <w:tc>
          <w:tcPr>
            <w:tcW w:w="1069" w:type="dxa"/>
            <w:vAlign w:val="center"/>
          </w:tcPr>
          <w:p w14:paraId="7C0C264A"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941</w:t>
            </w:r>
          </w:p>
        </w:tc>
      </w:tr>
      <w:tr w:rsidR="00B927D8" w:rsidRPr="00DD114E" w14:paraId="29126BF8" w14:textId="77777777" w:rsidTr="007B118F">
        <w:trPr>
          <w:trHeight w:val="243"/>
          <w:jc w:val="center"/>
        </w:trPr>
        <w:tc>
          <w:tcPr>
            <w:tcW w:w="2268" w:type="dxa"/>
            <w:vAlign w:val="center"/>
          </w:tcPr>
          <w:p w14:paraId="3B6B2A6A" w14:textId="77777777" w:rsidR="00B927D8" w:rsidRPr="00DD114E"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45" w:type="dxa"/>
          </w:tcPr>
          <w:p w14:paraId="1947047E"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12 ± 0</w:t>
            </w:r>
            <w:r>
              <w:rPr>
                <w:sz w:val="20"/>
                <w:szCs w:val="20"/>
              </w:rPr>
              <w:t>.</w:t>
            </w:r>
            <w:r w:rsidRPr="00DD114E">
              <w:rPr>
                <w:sz w:val="20"/>
                <w:szCs w:val="20"/>
              </w:rPr>
              <w:t>15</w:t>
            </w:r>
          </w:p>
        </w:tc>
        <w:tc>
          <w:tcPr>
            <w:tcW w:w="1395" w:type="dxa"/>
          </w:tcPr>
          <w:p w14:paraId="54842366"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12 ± 0</w:t>
            </w:r>
            <w:r>
              <w:rPr>
                <w:sz w:val="20"/>
                <w:szCs w:val="20"/>
              </w:rPr>
              <w:t>.</w:t>
            </w:r>
            <w:r w:rsidRPr="00DD114E">
              <w:rPr>
                <w:sz w:val="20"/>
                <w:szCs w:val="20"/>
              </w:rPr>
              <w:t>18</w:t>
            </w:r>
          </w:p>
        </w:tc>
        <w:tc>
          <w:tcPr>
            <w:tcW w:w="1069" w:type="dxa"/>
            <w:vAlign w:val="center"/>
          </w:tcPr>
          <w:p w14:paraId="6C4EE0C9" w14:textId="77777777" w:rsidR="00B927D8" w:rsidRPr="00DD114E" w:rsidRDefault="00B927D8" w:rsidP="007B118F">
            <w:pPr>
              <w:tabs>
                <w:tab w:val="left" w:pos="660"/>
                <w:tab w:val="center" w:pos="4560"/>
              </w:tabs>
              <w:spacing w:before="0" w:after="0" w:line="240" w:lineRule="auto"/>
              <w:ind w:firstLine="0"/>
              <w:rPr>
                <w:sz w:val="20"/>
                <w:szCs w:val="20"/>
              </w:rPr>
            </w:pPr>
            <w:r w:rsidRPr="00DD114E">
              <w:rPr>
                <w:sz w:val="20"/>
                <w:szCs w:val="20"/>
              </w:rPr>
              <w:t>0</w:t>
            </w:r>
            <w:r>
              <w:rPr>
                <w:sz w:val="20"/>
                <w:szCs w:val="20"/>
              </w:rPr>
              <w:t>.</w:t>
            </w:r>
            <w:r w:rsidRPr="00DD114E">
              <w:rPr>
                <w:sz w:val="20"/>
                <w:szCs w:val="20"/>
              </w:rPr>
              <w:t>726</w:t>
            </w:r>
          </w:p>
        </w:tc>
      </w:tr>
      <w:tr w:rsidR="00B927D8" w:rsidRPr="00DD114E" w14:paraId="49401C8F" w14:textId="77777777" w:rsidTr="007B118F">
        <w:trPr>
          <w:trHeight w:val="243"/>
          <w:jc w:val="center"/>
        </w:trPr>
        <w:tc>
          <w:tcPr>
            <w:tcW w:w="2268" w:type="dxa"/>
            <w:vAlign w:val="center"/>
          </w:tcPr>
          <w:p w14:paraId="42C4C0C4" w14:textId="77777777" w:rsidR="00B927D8" w:rsidRPr="00DD114E" w:rsidRDefault="00B927D8" w:rsidP="007B118F">
            <w:pPr>
              <w:spacing w:before="0" w:after="0" w:line="240" w:lineRule="auto"/>
              <w:ind w:firstLine="0"/>
              <w:rPr>
                <w:sz w:val="20"/>
                <w:szCs w:val="20"/>
              </w:rPr>
            </w:pPr>
            <w:r w:rsidRPr="00DD114E">
              <w:rPr>
                <w:sz w:val="20"/>
                <w:szCs w:val="20"/>
              </w:rPr>
              <w:t>p</w:t>
            </w:r>
            <w:r w:rsidRPr="00DD114E">
              <w:rPr>
                <w:sz w:val="20"/>
                <w:szCs w:val="20"/>
                <w:vertAlign w:val="superscript"/>
              </w:rPr>
              <w:t>b</w:t>
            </w:r>
          </w:p>
        </w:tc>
        <w:tc>
          <w:tcPr>
            <w:tcW w:w="1745" w:type="dxa"/>
          </w:tcPr>
          <w:p w14:paraId="1123F779"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1395" w:type="dxa"/>
          </w:tcPr>
          <w:p w14:paraId="2BD98F63" w14:textId="77777777" w:rsidR="00B927D8" w:rsidRPr="00DD114E" w:rsidRDefault="00B927D8" w:rsidP="007B118F">
            <w:pPr>
              <w:tabs>
                <w:tab w:val="left" w:pos="660"/>
                <w:tab w:val="center" w:pos="4560"/>
              </w:tabs>
              <w:spacing w:before="0" w:after="0" w:line="240" w:lineRule="auto"/>
              <w:ind w:firstLine="0"/>
              <w:rPr>
                <w:b/>
                <w:sz w:val="20"/>
                <w:szCs w:val="20"/>
                <w:highlight w:val="yellow"/>
              </w:rPr>
            </w:pPr>
            <w:r w:rsidRPr="00DD114E">
              <w:rPr>
                <w:b/>
                <w:sz w:val="20"/>
                <w:szCs w:val="20"/>
              </w:rPr>
              <w:t>&lt; 0</w:t>
            </w:r>
            <w:r>
              <w:rPr>
                <w:b/>
                <w:sz w:val="20"/>
                <w:szCs w:val="20"/>
              </w:rPr>
              <w:t>.</w:t>
            </w:r>
            <w:r w:rsidRPr="00DD114E">
              <w:rPr>
                <w:b/>
                <w:sz w:val="20"/>
                <w:szCs w:val="20"/>
              </w:rPr>
              <w:t>001</w:t>
            </w:r>
          </w:p>
        </w:tc>
        <w:tc>
          <w:tcPr>
            <w:tcW w:w="1069" w:type="dxa"/>
            <w:vAlign w:val="center"/>
          </w:tcPr>
          <w:p w14:paraId="545E85CE" w14:textId="77777777" w:rsidR="00B927D8" w:rsidRPr="00DD114E" w:rsidRDefault="00B927D8" w:rsidP="007B118F">
            <w:pPr>
              <w:tabs>
                <w:tab w:val="left" w:pos="660"/>
                <w:tab w:val="center" w:pos="4560"/>
              </w:tabs>
              <w:spacing w:before="0" w:after="0" w:line="240" w:lineRule="auto"/>
              <w:ind w:firstLine="0"/>
              <w:rPr>
                <w:iCs/>
                <w:sz w:val="20"/>
                <w:szCs w:val="20"/>
              </w:rPr>
            </w:pPr>
          </w:p>
        </w:tc>
      </w:tr>
    </w:tbl>
    <w:p w14:paraId="3B9462EE"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46A41B27"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20B28714"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7BF4D0EB" w14:textId="77777777" w:rsidR="00B927D8" w:rsidRPr="00330C94" w:rsidRDefault="00B927D8" w:rsidP="00B927D8">
      <w:pPr>
        <w:spacing w:before="0" w:after="0" w:line="340" w:lineRule="exact"/>
        <w:ind w:firstLine="720"/>
        <w:rPr>
          <w:color w:val="000000" w:themeColor="text1"/>
          <w:sz w:val="22"/>
          <w:szCs w:val="22"/>
        </w:rPr>
      </w:pPr>
      <w:r w:rsidRPr="009869A7">
        <w:rPr>
          <w:color w:val="000000" w:themeColor="text1"/>
          <w:sz w:val="22"/>
          <w:szCs w:val="22"/>
        </w:rPr>
        <w:t xml:space="preserve">There was no statistically significant difference </w:t>
      </w:r>
      <w:r>
        <w:rPr>
          <w:color w:val="000000" w:themeColor="text1"/>
          <w:sz w:val="22"/>
          <w:szCs w:val="22"/>
        </w:rPr>
        <w:t>BAZ</w:t>
      </w:r>
      <w:r w:rsidRPr="009869A7">
        <w:rPr>
          <w:color w:val="000000" w:themeColor="text1"/>
          <w:sz w:val="22"/>
          <w:szCs w:val="22"/>
        </w:rPr>
        <w:t xml:space="preserve"> between the 2 groups after 3 and 6 months of intervention (p &gt; 0.05).</w:t>
      </w:r>
      <w:r>
        <w:rPr>
          <w:color w:val="000000" w:themeColor="text1"/>
          <w:sz w:val="22"/>
          <w:szCs w:val="22"/>
        </w:rPr>
        <w:t xml:space="preserve"> </w:t>
      </w:r>
    </w:p>
    <w:p w14:paraId="79FFD296" w14:textId="77777777" w:rsidR="00B927D8" w:rsidRPr="0022675C" w:rsidRDefault="00B927D8" w:rsidP="00B927D8">
      <w:pPr>
        <w:spacing w:before="0" w:after="0" w:line="340" w:lineRule="exact"/>
        <w:ind w:firstLine="0"/>
        <w:rPr>
          <w:b/>
          <w:sz w:val="22"/>
          <w:szCs w:val="22"/>
        </w:rPr>
      </w:pPr>
      <w:r w:rsidRPr="0022675C">
        <w:rPr>
          <w:rFonts w:eastAsiaTheme="majorEastAsia"/>
          <w:b/>
          <w:bCs/>
          <w:sz w:val="22"/>
          <w:szCs w:val="22"/>
        </w:rPr>
        <w:t xml:space="preserve">3.3. </w:t>
      </w:r>
      <w:r w:rsidRPr="0022675C">
        <w:rPr>
          <w:b/>
          <w:sz w:val="22"/>
          <w:szCs w:val="22"/>
        </w:rPr>
        <w:t xml:space="preserve">Effectiveness of the intervention on the change of biochemical index </w:t>
      </w:r>
    </w:p>
    <w:p w14:paraId="663EB136" w14:textId="77777777" w:rsidR="00B927D8" w:rsidRPr="005E3FC4" w:rsidRDefault="00B927D8" w:rsidP="00B927D8">
      <w:pPr>
        <w:spacing w:before="0" w:after="0" w:line="340" w:lineRule="exact"/>
        <w:ind w:firstLine="0"/>
        <w:rPr>
          <w:b/>
          <w:sz w:val="22"/>
          <w:szCs w:val="22"/>
        </w:rPr>
      </w:pPr>
      <w:r w:rsidRPr="0028359F">
        <w:rPr>
          <w:b/>
          <w:sz w:val="22"/>
          <w:szCs w:val="22"/>
        </w:rPr>
        <w:t>Table 3.7. Change in hemoglobin concentration after intervention</w:t>
      </w:r>
      <w:r>
        <w:rPr>
          <w:b/>
          <w:sz w:val="22"/>
          <w:szCs w:val="22"/>
        </w:rPr>
        <w:t>.</w:t>
      </w:r>
    </w:p>
    <w:tbl>
      <w:tblPr>
        <w:tblW w:w="6407" w:type="dxa"/>
        <w:jc w:val="center"/>
        <w:tblBorders>
          <w:top w:val="single" w:sz="4" w:space="0" w:color="auto"/>
          <w:bottom w:val="single" w:sz="4" w:space="0" w:color="auto"/>
        </w:tblBorders>
        <w:tblLook w:val="04A0" w:firstRow="1" w:lastRow="0" w:firstColumn="1" w:lastColumn="0" w:noHBand="0" w:noVBand="1"/>
      </w:tblPr>
      <w:tblGrid>
        <w:gridCol w:w="2127"/>
        <w:gridCol w:w="1842"/>
        <w:gridCol w:w="1418"/>
        <w:gridCol w:w="1020"/>
      </w:tblGrid>
      <w:tr w:rsidR="00B927D8" w:rsidRPr="00144581" w14:paraId="7FABA97C" w14:textId="77777777" w:rsidTr="007B118F">
        <w:trPr>
          <w:trHeight w:val="273"/>
          <w:jc w:val="center"/>
        </w:trPr>
        <w:tc>
          <w:tcPr>
            <w:tcW w:w="2127" w:type="dxa"/>
            <w:tcBorders>
              <w:top w:val="single" w:sz="4" w:space="0" w:color="auto"/>
              <w:bottom w:val="single" w:sz="4" w:space="0" w:color="auto"/>
            </w:tcBorders>
          </w:tcPr>
          <w:p w14:paraId="0E21540A"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842" w:type="dxa"/>
            <w:tcBorders>
              <w:top w:val="single" w:sz="4" w:space="0" w:color="auto"/>
              <w:bottom w:val="single" w:sz="4" w:space="0" w:color="auto"/>
            </w:tcBorders>
          </w:tcPr>
          <w:p w14:paraId="2FA1BAEE"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p>
        </w:tc>
        <w:tc>
          <w:tcPr>
            <w:tcW w:w="1418" w:type="dxa"/>
            <w:tcBorders>
              <w:top w:val="single" w:sz="4" w:space="0" w:color="auto"/>
              <w:bottom w:val="single" w:sz="4" w:space="0" w:color="auto"/>
            </w:tcBorders>
          </w:tcPr>
          <w:p w14:paraId="6A8D183F"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p>
        </w:tc>
        <w:tc>
          <w:tcPr>
            <w:tcW w:w="1020" w:type="dxa"/>
            <w:tcBorders>
              <w:top w:val="single" w:sz="4" w:space="0" w:color="auto"/>
              <w:bottom w:val="single" w:sz="4" w:space="0" w:color="auto"/>
            </w:tcBorders>
          </w:tcPr>
          <w:p w14:paraId="41E81648"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p</w:t>
            </w:r>
            <w:r w:rsidRPr="00144581">
              <w:rPr>
                <w:iCs/>
                <w:sz w:val="20"/>
                <w:szCs w:val="20"/>
                <w:vertAlign w:val="superscript"/>
              </w:rPr>
              <w:t>a</w:t>
            </w:r>
          </w:p>
        </w:tc>
      </w:tr>
      <w:tr w:rsidR="00B927D8" w:rsidRPr="00144581" w14:paraId="2E18B1AD" w14:textId="77777777" w:rsidTr="007B118F">
        <w:trPr>
          <w:trHeight w:val="260"/>
          <w:jc w:val="center"/>
        </w:trPr>
        <w:tc>
          <w:tcPr>
            <w:tcW w:w="5387" w:type="dxa"/>
            <w:gridSpan w:val="3"/>
            <w:tcBorders>
              <w:top w:val="single" w:sz="4" w:space="0" w:color="auto"/>
            </w:tcBorders>
            <w:vAlign w:val="center"/>
          </w:tcPr>
          <w:p w14:paraId="7791F85F" w14:textId="77777777" w:rsidR="00B927D8" w:rsidRPr="00144581"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Pr>
                <w:i/>
                <w:sz w:val="20"/>
                <w:szCs w:val="20"/>
              </w:rPr>
              <w:t xml:space="preserve">        n=182                       n =170</w:t>
            </w:r>
          </w:p>
        </w:tc>
        <w:tc>
          <w:tcPr>
            <w:tcW w:w="1020" w:type="dxa"/>
            <w:tcBorders>
              <w:top w:val="single" w:sz="4" w:space="0" w:color="auto"/>
            </w:tcBorders>
            <w:vAlign w:val="center"/>
          </w:tcPr>
          <w:p w14:paraId="35F25E4E" w14:textId="77777777" w:rsidR="00B927D8" w:rsidRPr="00144581" w:rsidRDefault="00B927D8" w:rsidP="007B118F">
            <w:pPr>
              <w:tabs>
                <w:tab w:val="left" w:pos="660"/>
                <w:tab w:val="center" w:pos="4560"/>
              </w:tabs>
              <w:spacing w:before="0" w:after="0" w:line="240" w:lineRule="auto"/>
              <w:ind w:firstLine="0"/>
              <w:rPr>
                <w:i/>
                <w:sz w:val="20"/>
                <w:szCs w:val="20"/>
              </w:rPr>
            </w:pPr>
          </w:p>
        </w:tc>
      </w:tr>
      <w:tr w:rsidR="00B927D8" w:rsidRPr="00144581" w14:paraId="7F2B54CA" w14:textId="77777777" w:rsidTr="007B118F">
        <w:trPr>
          <w:trHeight w:val="260"/>
          <w:jc w:val="center"/>
        </w:trPr>
        <w:tc>
          <w:tcPr>
            <w:tcW w:w="2127" w:type="dxa"/>
            <w:vAlign w:val="center"/>
          </w:tcPr>
          <w:p w14:paraId="0464FD70"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842" w:type="dxa"/>
          </w:tcPr>
          <w:p w14:paraId="315B5F05"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126</w:t>
            </w:r>
            <w:r>
              <w:rPr>
                <w:sz w:val="20"/>
                <w:szCs w:val="20"/>
              </w:rPr>
              <w:t>.</w:t>
            </w:r>
            <w:r w:rsidRPr="00144581">
              <w:rPr>
                <w:sz w:val="20"/>
                <w:szCs w:val="20"/>
              </w:rPr>
              <w:t>6 ± 10</w:t>
            </w:r>
            <w:r>
              <w:rPr>
                <w:sz w:val="20"/>
                <w:szCs w:val="20"/>
              </w:rPr>
              <w:t>.</w:t>
            </w:r>
            <w:r w:rsidRPr="00144581">
              <w:rPr>
                <w:sz w:val="20"/>
                <w:szCs w:val="20"/>
              </w:rPr>
              <w:t>21</w:t>
            </w:r>
          </w:p>
        </w:tc>
        <w:tc>
          <w:tcPr>
            <w:tcW w:w="1418" w:type="dxa"/>
          </w:tcPr>
          <w:p w14:paraId="19591889"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126</w:t>
            </w:r>
            <w:r>
              <w:rPr>
                <w:sz w:val="20"/>
                <w:szCs w:val="20"/>
              </w:rPr>
              <w:t>.</w:t>
            </w:r>
            <w:r w:rsidRPr="00144581">
              <w:rPr>
                <w:sz w:val="20"/>
                <w:szCs w:val="20"/>
              </w:rPr>
              <w:t>7 ± 10</w:t>
            </w:r>
            <w:r>
              <w:rPr>
                <w:sz w:val="20"/>
                <w:szCs w:val="20"/>
              </w:rPr>
              <w:t>.</w:t>
            </w:r>
            <w:r w:rsidRPr="00144581">
              <w:rPr>
                <w:sz w:val="20"/>
                <w:szCs w:val="20"/>
              </w:rPr>
              <w:t>14</w:t>
            </w:r>
          </w:p>
        </w:tc>
        <w:tc>
          <w:tcPr>
            <w:tcW w:w="1020" w:type="dxa"/>
          </w:tcPr>
          <w:p w14:paraId="0A0F11D2"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iCs/>
                <w:sz w:val="20"/>
                <w:szCs w:val="20"/>
              </w:rPr>
              <w:t>0</w:t>
            </w:r>
            <w:r>
              <w:rPr>
                <w:iCs/>
                <w:sz w:val="20"/>
                <w:szCs w:val="20"/>
              </w:rPr>
              <w:t>.</w:t>
            </w:r>
            <w:r w:rsidRPr="00144581">
              <w:rPr>
                <w:iCs/>
                <w:sz w:val="20"/>
                <w:szCs w:val="20"/>
              </w:rPr>
              <w:t>946</w:t>
            </w:r>
          </w:p>
        </w:tc>
      </w:tr>
      <w:tr w:rsidR="00B927D8" w:rsidRPr="00144581" w14:paraId="0D05889F" w14:textId="77777777" w:rsidTr="007B118F">
        <w:trPr>
          <w:trHeight w:val="260"/>
          <w:jc w:val="center"/>
        </w:trPr>
        <w:tc>
          <w:tcPr>
            <w:tcW w:w="2127" w:type="dxa"/>
            <w:vAlign w:val="center"/>
          </w:tcPr>
          <w:p w14:paraId="3C60CFBB"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842" w:type="dxa"/>
          </w:tcPr>
          <w:p w14:paraId="690E06A2"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129</w:t>
            </w:r>
            <w:r>
              <w:rPr>
                <w:sz w:val="20"/>
                <w:szCs w:val="20"/>
              </w:rPr>
              <w:t>.</w:t>
            </w:r>
            <w:r w:rsidRPr="00144581">
              <w:rPr>
                <w:sz w:val="20"/>
                <w:szCs w:val="20"/>
              </w:rPr>
              <w:t>2 ± 10</w:t>
            </w:r>
            <w:r>
              <w:rPr>
                <w:sz w:val="20"/>
                <w:szCs w:val="20"/>
              </w:rPr>
              <w:t>.</w:t>
            </w:r>
            <w:r w:rsidRPr="00144581">
              <w:rPr>
                <w:sz w:val="20"/>
                <w:szCs w:val="20"/>
              </w:rPr>
              <w:t>24</w:t>
            </w:r>
          </w:p>
        </w:tc>
        <w:tc>
          <w:tcPr>
            <w:tcW w:w="1418" w:type="dxa"/>
          </w:tcPr>
          <w:p w14:paraId="5A215C8D"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127</w:t>
            </w:r>
            <w:r>
              <w:rPr>
                <w:sz w:val="20"/>
                <w:szCs w:val="20"/>
              </w:rPr>
              <w:t>.</w:t>
            </w:r>
            <w:r w:rsidRPr="00144581">
              <w:rPr>
                <w:sz w:val="20"/>
                <w:szCs w:val="20"/>
              </w:rPr>
              <w:t>7 ± 10</w:t>
            </w:r>
            <w:r>
              <w:rPr>
                <w:sz w:val="20"/>
                <w:szCs w:val="20"/>
              </w:rPr>
              <w:t>.</w:t>
            </w:r>
            <w:r w:rsidRPr="00144581">
              <w:rPr>
                <w:sz w:val="20"/>
                <w:szCs w:val="20"/>
              </w:rPr>
              <w:t>95</w:t>
            </w:r>
          </w:p>
        </w:tc>
        <w:tc>
          <w:tcPr>
            <w:tcW w:w="1020" w:type="dxa"/>
          </w:tcPr>
          <w:p w14:paraId="4CE8760C"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iCs/>
                <w:sz w:val="20"/>
                <w:szCs w:val="20"/>
              </w:rPr>
              <w:t>0</w:t>
            </w:r>
            <w:r>
              <w:rPr>
                <w:iCs/>
                <w:sz w:val="20"/>
                <w:szCs w:val="20"/>
              </w:rPr>
              <w:t>.</w:t>
            </w:r>
            <w:r w:rsidRPr="00144581">
              <w:rPr>
                <w:iCs/>
                <w:sz w:val="20"/>
                <w:szCs w:val="20"/>
              </w:rPr>
              <w:t>172</w:t>
            </w:r>
          </w:p>
        </w:tc>
      </w:tr>
      <w:tr w:rsidR="00B927D8" w:rsidRPr="00144581" w14:paraId="75C837B3" w14:textId="77777777" w:rsidTr="007B118F">
        <w:trPr>
          <w:trHeight w:val="260"/>
          <w:jc w:val="center"/>
        </w:trPr>
        <w:tc>
          <w:tcPr>
            <w:tcW w:w="2127" w:type="dxa"/>
            <w:vAlign w:val="center"/>
          </w:tcPr>
          <w:p w14:paraId="28570292" w14:textId="77777777" w:rsidR="00B927D8" w:rsidRPr="00144581"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842" w:type="dxa"/>
          </w:tcPr>
          <w:p w14:paraId="2D0A6778"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2</w:t>
            </w:r>
            <w:r>
              <w:rPr>
                <w:sz w:val="20"/>
                <w:szCs w:val="20"/>
              </w:rPr>
              <w:t>.</w:t>
            </w:r>
            <w:r w:rsidRPr="00144581">
              <w:rPr>
                <w:sz w:val="20"/>
                <w:szCs w:val="20"/>
              </w:rPr>
              <w:t>58 ± 9</w:t>
            </w:r>
            <w:r>
              <w:rPr>
                <w:sz w:val="20"/>
                <w:szCs w:val="20"/>
              </w:rPr>
              <w:t>.</w:t>
            </w:r>
            <w:r w:rsidRPr="00144581">
              <w:rPr>
                <w:sz w:val="20"/>
                <w:szCs w:val="20"/>
              </w:rPr>
              <w:t>72</w:t>
            </w:r>
          </w:p>
        </w:tc>
        <w:tc>
          <w:tcPr>
            <w:tcW w:w="1418" w:type="dxa"/>
          </w:tcPr>
          <w:p w14:paraId="03302490"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0</w:t>
            </w:r>
            <w:r>
              <w:rPr>
                <w:sz w:val="20"/>
                <w:szCs w:val="20"/>
              </w:rPr>
              <w:t>.</w:t>
            </w:r>
            <w:r w:rsidRPr="00144581">
              <w:rPr>
                <w:sz w:val="20"/>
                <w:szCs w:val="20"/>
              </w:rPr>
              <w:t>96 ± 9</w:t>
            </w:r>
            <w:r>
              <w:rPr>
                <w:sz w:val="20"/>
                <w:szCs w:val="20"/>
              </w:rPr>
              <w:t>.</w:t>
            </w:r>
            <w:r w:rsidRPr="00144581">
              <w:rPr>
                <w:sz w:val="20"/>
                <w:szCs w:val="20"/>
              </w:rPr>
              <w:t>80</w:t>
            </w:r>
          </w:p>
        </w:tc>
        <w:tc>
          <w:tcPr>
            <w:tcW w:w="1020" w:type="dxa"/>
          </w:tcPr>
          <w:p w14:paraId="68F7641A"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iCs/>
                <w:sz w:val="20"/>
                <w:szCs w:val="20"/>
              </w:rPr>
              <w:t>0</w:t>
            </w:r>
            <w:r>
              <w:rPr>
                <w:iCs/>
                <w:sz w:val="20"/>
                <w:szCs w:val="20"/>
              </w:rPr>
              <w:t>.</w:t>
            </w:r>
            <w:r w:rsidRPr="00144581">
              <w:rPr>
                <w:iCs/>
                <w:sz w:val="20"/>
                <w:szCs w:val="20"/>
              </w:rPr>
              <w:t>121</w:t>
            </w:r>
          </w:p>
        </w:tc>
      </w:tr>
      <w:tr w:rsidR="00B927D8" w:rsidRPr="00144581" w14:paraId="62AF0699" w14:textId="77777777" w:rsidTr="007B118F">
        <w:trPr>
          <w:trHeight w:val="260"/>
          <w:jc w:val="center"/>
        </w:trPr>
        <w:tc>
          <w:tcPr>
            <w:tcW w:w="2127" w:type="dxa"/>
            <w:vAlign w:val="center"/>
          </w:tcPr>
          <w:p w14:paraId="1D0DC158" w14:textId="77777777" w:rsidR="00B927D8" w:rsidRPr="00144581" w:rsidRDefault="00B927D8" w:rsidP="007B118F">
            <w:pPr>
              <w:spacing w:before="0" w:after="0" w:line="240" w:lineRule="auto"/>
              <w:ind w:firstLine="0"/>
              <w:rPr>
                <w:sz w:val="20"/>
                <w:szCs w:val="20"/>
              </w:rPr>
            </w:pPr>
            <w:r w:rsidRPr="00144581">
              <w:rPr>
                <w:sz w:val="20"/>
                <w:szCs w:val="20"/>
              </w:rPr>
              <w:t>p</w:t>
            </w:r>
            <w:r w:rsidRPr="00144581">
              <w:rPr>
                <w:sz w:val="20"/>
                <w:szCs w:val="20"/>
                <w:vertAlign w:val="superscript"/>
              </w:rPr>
              <w:t>b</w:t>
            </w:r>
          </w:p>
        </w:tc>
        <w:tc>
          <w:tcPr>
            <w:tcW w:w="1842" w:type="dxa"/>
            <w:vAlign w:val="center"/>
          </w:tcPr>
          <w:p w14:paraId="33BF156D" w14:textId="77777777" w:rsidR="00B927D8" w:rsidRPr="00144581" w:rsidRDefault="00B927D8" w:rsidP="007B118F">
            <w:pPr>
              <w:tabs>
                <w:tab w:val="left" w:pos="660"/>
                <w:tab w:val="center" w:pos="4560"/>
              </w:tabs>
              <w:spacing w:before="0" w:after="0" w:line="240" w:lineRule="auto"/>
              <w:ind w:firstLine="0"/>
              <w:rPr>
                <w:b/>
                <w:sz w:val="20"/>
                <w:szCs w:val="20"/>
                <w:highlight w:val="yellow"/>
              </w:rPr>
            </w:pPr>
            <w:r w:rsidRPr="00144581">
              <w:rPr>
                <w:b/>
                <w:iCs/>
                <w:sz w:val="20"/>
                <w:szCs w:val="20"/>
              </w:rPr>
              <w:t>&lt;</w:t>
            </w:r>
            <w:r>
              <w:rPr>
                <w:b/>
                <w:iCs/>
                <w:sz w:val="20"/>
                <w:szCs w:val="20"/>
              </w:rPr>
              <w:t xml:space="preserve"> </w:t>
            </w:r>
            <w:r w:rsidRPr="00144581">
              <w:rPr>
                <w:b/>
                <w:iCs/>
                <w:sz w:val="20"/>
                <w:szCs w:val="20"/>
              </w:rPr>
              <w:t>0</w:t>
            </w:r>
            <w:r>
              <w:rPr>
                <w:b/>
                <w:iCs/>
                <w:sz w:val="20"/>
                <w:szCs w:val="20"/>
              </w:rPr>
              <w:t>.</w:t>
            </w:r>
            <w:r w:rsidRPr="00144581">
              <w:rPr>
                <w:b/>
                <w:iCs/>
                <w:sz w:val="20"/>
                <w:szCs w:val="20"/>
              </w:rPr>
              <w:t>001</w:t>
            </w:r>
          </w:p>
        </w:tc>
        <w:tc>
          <w:tcPr>
            <w:tcW w:w="1418" w:type="dxa"/>
          </w:tcPr>
          <w:p w14:paraId="44A5C2E0" w14:textId="77777777" w:rsidR="00B927D8" w:rsidRPr="00144581" w:rsidRDefault="00B927D8" w:rsidP="007B118F">
            <w:pPr>
              <w:tabs>
                <w:tab w:val="left" w:pos="660"/>
                <w:tab w:val="center" w:pos="4560"/>
              </w:tabs>
              <w:spacing w:before="0" w:after="0" w:line="240" w:lineRule="auto"/>
              <w:ind w:firstLine="0"/>
              <w:rPr>
                <w:sz w:val="20"/>
                <w:szCs w:val="20"/>
                <w:highlight w:val="yellow"/>
              </w:rPr>
            </w:pPr>
            <w:r w:rsidRPr="00144581">
              <w:rPr>
                <w:iCs/>
                <w:sz w:val="20"/>
                <w:szCs w:val="20"/>
              </w:rPr>
              <w:t>0</w:t>
            </w:r>
            <w:r>
              <w:rPr>
                <w:iCs/>
                <w:sz w:val="20"/>
                <w:szCs w:val="20"/>
              </w:rPr>
              <w:t>.</w:t>
            </w:r>
            <w:r w:rsidRPr="00144581">
              <w:rPr>
                <w:iCs/>
                <w:sz w:val="20"/>
                <w:szCs w:val="20"/>
              </w:rPr>
              <w:t>202</w:t>
            </w:r>
          </w:p>
        </w:tc>
        <w:tc>
          <w:tcPr>
            <w:tcW w:w="1020" w:type="dxa"/>
            <w:vAlign w:val="center"/>
          </w:tcPr>
          <w:p w14:paraId="2631E1C5" w14:textId="77777777" w:rsidR="00B927D8" w:rsidRPr="00144581" w:rsidRDefault="00B927D8" w:rsidP="007B118F">
            <w:pPr>
              <w:tabs>
                <w:tab w:val="left" w:pos="660"/>
                <w:tab w:val="center" w:pos="4560"/>
              </w:tabs>
              <w:spacing w:before="0" w:after="0" w:line="240" w:lineRule="auto"/>
              <w:ind w:firstLine="0"/>
              <w:rPr>
                <w:iCs/>
                <w:sz w:val="20"/>
                <w:szCs w:val="20"/>
              </w:rPr>
            </w:pPr>
          </w:p>
        </w:tc>
      </w:tr>
      <w:tr w:rsidR="00B927D8" w:rsidRPr="00144581" w14:paraId="1BC2DEC7" w14:textId="77777777" w:rsidTr="007B118F">
        <w:trPr>
          <w:trHeight w:val="260"/>
          <w:jc w:val="center"/>
        </w:trPr>
        <w:tc>
          <w:tcPr>
            <w:tcW w:w="5387" w:type="dxa"/>
            <w:gridSpan w:val="3"/>
            <w:vAlign w:val="center"/>
          </w:tcPr>
          <w:p w14:paraId="6F9D1916" w14:textId="77777777" w:rsidR="00B927D8" w:rsidRPr="00144581" w:rsidRDefault="00B927D8" w:rsidP="007B118F">
            <w:pPr>
              <w:tabs>
                <w:tab w:val="left" w:pos="660"/>
                <w:tab w:val="center" w:pos="4560"/>
              </w:tabs>
              <w:spacing w:before="0" w:after="0" w:line="240" w:lineRule="auto"/>
              <w:ind w:firstLine="0"/>
              <w:rPr>
                <w:i/>
                <w:iCs/>
                <w:sz w:val="20"/>
                <w:szCs w:val="20"/>
              </w:rPr>
            </w:pPr>
            <w:r w:rsidRPr="0028359F">
              <w:rPr>
                <w:i/>
                <w:sz w:val="20"/>
                <w:szCs w:val="20"/>
              </w:rPr>
              <w:t>After 6 months of intervention</w:t>
            </w:r>
            <w:r>
              <w:rPr>
                <w:i/>
                <w:sz w:val="20"/>
                <w:szCs w:val="20"/>
              </w:rPr>
              <w:t xml:space="preserve">       n=209                        n =199</w:t>
            </w:r>
          </w:p>
        </w:tc>
        <w:tc>
          <w:tcPr>
            <w:tcW w:w="1020" w:type="dxa"/>
            <w:vAlign w:val="center"/>
          </w:tcPr>
          <w:p w14:paraId="78D84458" w14:textId="77777777" w:rsidR="00B927D8" w:rsidRPr="00144581" w:rsidRDefault="00B927D8" w:rsidP="007B118F">
            <w:pPr>
              <w:tabs>
                <w:tab w:val="left" w:pos="660"/>
                <w:tab w:val="center" w:pos="4560"/>
              </w:tabs>
              <w:spacing w:before="0" w:after="0" w:line="240" w:lineRule="auto"/>
              <w:ind w:firstLine="0"/>
              <w:rPr>
                <w:iCs/>
                <w:sz w:val="20"/>
                <w:szCs w:val="20"/>
              </w:rPr>
            </w:pPr>
          </w:p>
        </w:tc>
      </w:tr>
      <w:tr w:rsidR="00B927D8" w:rsidRPr="00144581" w14:paraId="1C1F87D9" w14:textId="77777777" w:rsidTr="007B118F">
        <w:trPr>
          <w:trHeight w:val="260"/>
          <w:jc w:val="center"/>
        </w:trPr>
        <w:tc>
          <w:tcPr>
            <w:tcW w:w="2127" w:type="dxa"/>
            <w:vAlign w:val="center"/>
          </w:tcPr>
          <w:p w14:paraId="1DE9470C"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842" w:type="dxa"/>
            <w:vAlign w:val="center"/>
          </w:tcPr>
          <w:p w14:paraId="1957472B"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126</w:t>
            </w:r>
            <w:r>
              <w:rPr>
                <w:sz w:val="20"/>
                <w:szCs w:val="20"/>
              </w:rPr>
              <w:t>.</w:t>
            </w:r>
            <w:r w:rsidRPr="00144581">
              <w:rPr>
                <w:sz w:val="20"/>
                <w:szCs w:val="20"/>
              </w:rPr>
              <w:t>5 ± 9</w:t>
            </w:r>
            <w:r>
              <w:rPr>
                <w:sz w:val="20"/>
                <w:szCs w:val="20"/>
              </w:rPr>
              <w:t>.</w:t>
            </w:r>
            <w:r w:rsidRPr="00144581">
              <w:rPr>
                <w:sz w:val="20"/>
                <w:szCs w:val="20"/>
              </w:rPr>
              <w:t>91</w:t>
            </w:r>
          </w:p>
        </w:tc>
        <w:tc>
          <w:tcPr>
            <w:tcW w:w="1418" w:type="dxa"/>
            <w:vAlign w:val="center"/>
          </w:tcPr>
          <w:p w14:paraId="4451EBC0"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126</w:t>
            </w:r>
            <w:r>
              <w:rPr>
                <w:sz w:val="20"/>
                <w:szCs w:val="20"/>
              </w:rPr>
              <w:t>.</w:t>
            </w:r>
            <w:r w:rsidRPr="00144581">
              <w:rPr>
                <w:sz w:val="20"/>
                <w:szCs w:val="20"/>
              </w:rPr>
              <w:t>2 ± 10</w:t>
            </w:r>
            <w:r>
              <w:rPr>
                <w:sz w:val="20"/>
                <w:szCs w:val="20"/>
              </w:rPr>
              <w:t>.</w:t>
            </w:r>
            <w:r w:rsidRPr="00144581">
              <w:rPr>
                <w:sz w:val="20"/>
                <w:szCs w:val="20"/>
              </w:rPr>
              <w:t>06</w:t>
            </w:r>
          </w:p>
        </w:tc>
        <w:tc>
          <w:tcPr>
            <w:tcW w:w="1020" w:type="dxa"/>
            <w:vAlign w:val="center"/>
          </w:tcPr>
          <w:p w14:paraId="15CE0842"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iCs/>
                <w:sz w:val="20"/>
                <w:szCs w:val="20"/>
              </w:rPr>
              <w:t>0</w:t>
            </w:r>
            <w:r>
              <w:rPr>
                <w:iCs/>
                <w:sz w:val="20"/>
                <w:szCs w:val="20"/>
              </w:rPr>
              <w:t>.</w:t>
            </w:r>
            <w:r w:rsidRPr="00144581">
              <w:rPr>
                <w:iCs/>
                <w:sz w:val="20"/>
                <w:szCs w:val="20"/>
              </w:rPr>
              <w:t>756</w:t>
            </w:r>
          </w:p>
        </w:tc>
      </w:tr>
      <w:tr w:rsidR="00B927D8" w:rsidRPr="00144581" w14:paraId="4B6B3521" w14:textId="77777777" w:rsidTr="007B118F">
        <w:trPr>
          <w:trHeight w:val="260"/>
          <w:jc w:val="center"/>
        </w:trPr>
        <w:tc>
          <w:tcPr>
            <w:tcW w:w="2127" w:type="dxa"/>
            <w:vAlign w:val="center"/>
          </w:tcPr>
          <w:p w14:paraId="00AB4855"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6</w:t>
            </w:r>
            <w:r w:rsidRPr="00144581">
              <w:rPr>
                <w:sz w:val="20"/>
                <w:szCs w:val="20"/>
              </w:rPr>
              <w:t>)</w:t>
            </w:r>
          </w:p>
        </w:tc>
        <w:tc>
          <w:tcPr>
            <w:tcW w:w="1842" w:type="dxa"/>
            <w:vAlign w:val="center"/>
          </w:tcPr>
          <w:p w14:paraId="460296B5"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133</w:t>
            </w:r>
            <w:r>
              <w:rPr>
                <w:sz w:val="20"/>
                <w:szCs w:val="20"/>
              </w:rPr>
              <w:t>.</w:t>
            </w:r>
            <w:r w:rsidRPr="00144581">
              <w:rPr>
                <w:sz w:val="20"/>
                <w:szCs w:val="20"/>
              </w:rPr>
              <w:t>9 ± 10</w:t>
            </w:r>
            <w:r>
              <w:rPr>
                <w:sz w:val="20"/>
                <w:szCs w:val="20"/>
              </w:rPr>
              <w:t>.</w:t>
            </w:r>
            <w:r w:rsidRPr="00144581">
              <w:rPr>
                <w:sz w:val="20"/>
                <w:szCs w:val="20"/>
              </w:rPr>
              <w:t>58</w:t>
            </w:r>
            <w:r w:rsidRPr="00144581">
              <w:rPr>
                <w:i/>
                <w:sz w:val="20"/>
                <w:szCs w:val="20"/>
                <w:vertAlign w:val="superscript"/>
              </w:rPr>
              <w:t xml:space="preserve"> </w:t>
            </w:r>
          </w:p>
        </w:tc>
        <w:tc>
          <w:tcPr>
            <w:tcW w:w="1418" w:type="dxa"/>
            <w:vAlign w:val="center"/>
          </w:tcPr>
          <w:p w14:paraId="6C5C6F93"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129</w:t>
            </w:r>
            <w:r>
              <w:rPr>
                <w:sz w:val="20"/>
                <w:szCs w:val="20"/>
              </w:rPr>
              <w:t>.</w:t>
            </w:r>
            <w:r w:rsidRPr="00144581">
              <w:rPr>
                <w:sz w:val="20"/>
                <w:szCs w:val="20"/>
              </w:rPr>
              <w:t>7 ± 13</w:t>
            </w:r>
            <w:r>
              <w:rPr>
                <w:sz w:val="20"/>
                <w:szCs w:val="20"/>
              </w:rPr>
              <w:t>.</w:t>
            </w:r>
            <w:r w:rsidRPr="00144581">
              <w:rPr>
                <w:sz w:val="20"/>
                <w:szCs w:val="20"/>
              </w:rPr>
              <w:t>45</w:t>
            </w:r>
            <w:r w:rsidRPr="00144581">
              <w:rPr>
                <w:i/>
                <w:sz w:val="20"/>
                <w:szCs w:val="20"/>
                <w:vertAlign w:val="superscript"/>
              </w:rPr>
              <w:t xml:space="preserve"> </w:t>
            </w:r>
          </w:p>
        </w:tc>
        <w:tc>
          <w:tcPr>
            <w:tcW w:w="1020" w:type="dxa"/>
            <w:vAlign w:val="center"/>
          </w:tcPr>
          <w:p w14:paraId="31314D32" w14:textId="77777777" w:rsidR="00B927D8" w:rsidRPr="00144581" w:rsidRDefault="00B927D8" w:rsidP="007B118F">
            <w:pPr>
              <w:tabs>
                <w:tab w:val="left" w:pos="660"/>
                <w:tab w:val="center" w:pos="4560"/>
              </w:tabs>
              <w:spacing w:before="0" w:after="0" w:line="240" w:lineRule="auto"/>
              <w:ind w:firstLine="0"/>
              <w:rPr>
                <w:b/>
                <w:sz w:val="20"/>
                <w:szCs w:val="20"/>
              </w:rPr>
            </w:pPr>
            <w:r w:rsidRPr="00144581">
              <w:rPr>
                <w:b/>
                <w:iCs/>
                <w:sz w:val="20"/>
                <w:szCs w:val="20"/>
              </w:rPr>
              <w:t>0</w:t>
            </w:r>
            <w:r>
              <w:rPr>
                <w:b/>
                <w:iCs/>
                <w:sz w:val="20"/>
                <w:szCs w:val="20"/>
              </w:rPr>
              <w:t>.</w:t>
            </w:r>
            <w:r w:rsidRPr="00144581">
              <w:rPr>
                <w:b/>
                <w:iCs/>
                <w:sz w:val="20"/>
                <w:szCs w:val="20"/>
              </w:rPr>
              <w:t>001</w:t>
            </w:r>
          </w:p>
        </w:tc>
      </w:tr>
      <w:tr w:rsidR="00B927D8" w:rsidRPr="00144581" w14:paraId="0890BF80" w14:textId="77777777" w:rsidTr="007B118F">
        <w:trPr>
          <w:trHeight w:val="260"/>
          <w:jc w:val="center"/>
        </w:trPr>
        <w:tc>
          <w:tcPr>
            <w:tcW w:w="2127" w:type="dxa"/>
            <w:vAlign w:val="center"/>
          </w:tcPr>
          <w:p w14:paraId="6AE21524" w14:textId="77777777" w:rsidR="00B927D8" w:rsidRPr="00144581"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sidRPr="00144581">
              <w:rPr>
                <w:sz w:val="20"/>
                <w:szCs w:val="20"/>
                <w:vertAlign w:val="subscript"/>
              </w:rPr>
              <w:t xml:space="preserve">6 </w:t>
            </w:r>
            <w:r w:rsidRPr="00144581">
              <w:rPr>
                <w:sz w:val="20"/>
                <w:szCs w:val="20"/>
              </w:rPr>
              <w:t>- T</w:t>
            </w:r>
            <w:r w:rsidRPr="00144581">
              <w:rPr>
                <w:sz w:val="20"/>
                <w:szCs w:val="20"/>
                <w:vertAlign w:val="subscript"/>
              </w:rPr>
              <w:t>0</w:t>
            </w:r>
          </w:p>
        </w:tc>
        <w:tc>
          <w:tcPr>
            <w:tcW w:w="1842" w:type="dxa"/>
            <w:vAlign w:val="center"/>
          </w:tcPr>
          <w:p w14:paraId="7E520454"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7</w:t>
            </w:r>
            <w:r>
              <w:rPr>
                <w:sz w:val="20"/>
                <w:szCs w:val="20"/>
              </w:rPr>
              <w:t>.</w:t>
            </w:r>
            <w:r w:rsidRPr="00144581">
              <w:rPr>
                <w:sz w:val="20"/>
                <w:szCs w:val="20"/>
              </w:rPr>
              <w:t>42 ± 9</w:t>
            </w:r>
            <w:r>
              <w:rPr>
                <w:sz w:val="20"/>
                <w:szCs w:val="20"/>
              </w:rPr>
              <w:t>.</w:t>
            </w:r>
            <w:r w:rsidRPr="00144581">
              <w:rPr>
                <w:sz w:val="20"/>
                <w:szCs w:val="20"/>
              </w:rPr>
              <w:t>68</w:t>
            </w:r>
          </w:p>
        </w:tc>
        <w:tc>
          <w:tcPr>
            <w:tcW w:w="1418" w:type="dxa"/>
            <w:vAlign w:val="center"/>
          </w:tcPr>
          <w:p w14:paraId="2B7D0D44" w14:textId="77777777" w:rsidR="00B927D8" w:rsidRPr="00144581" w:rsidRDefault="00B927D8" w:rsidP="007B118F">
            <w:pPr>
              <w:tabs>
                <w:tab w:val="left" w:pos="660"/>
                <w:tab w:val="center" w:pos="4560"/>
              </w:tabs>
              <w:spacing w:before="0" w:after="0" w:line="240" w:lineRule="auto"/>
              <w:ind w:firstLine="0"/>
              <w:rPr>
                <w:sz w:val="20"/>
                <w:szCs w:val="20"/>
              </w:rPr>
            </w:pPr>
            <w:r w:rsidRPr="00144581">
              <w:rPr>
                <w:sz w:val="20"/>
                <w:szCs w:val="20"/>
              </w:rPr>
              <w:t>3</w:t>
            </w:r>
            <w:r>
              <w:rPr>
                <w:sz w:val="20"/>
                <w:szCs w:val="20"/>
              </w:rPr>
              <w:t>.</w:t>
            </w:r>
            <w:r w:rsidRPr="00144581">
              <w:rPr>
                <w:sz w:val="20"/>
                <w:szCs w:val="20"/>
              </w:rPr>
              <w:t>57 ± 12</w:t>
            </w:r>
            <w:r>
              <w:rPr>
                <w:sz w:val="20"/>
                <w:szCs w:val="20"/>
              </w:rPr>
              <w:t>.</w:t>
            </w:r>
            <w:r w:rsidRPr="00144581">
              <w:rPr>
                <w:sz w:val="20"/>
                <w:szCs w:val="20"/>
              </w:rPr>
              <w:t>72</w:t>
            </w:r>
          </w:p>
        </w:tc>
        <w:tc>
          <w:tcPr>
            <w:tcW w:w="1020" w:type="dxa"/>
            <w:vAlign w:val="center"/>
          </w:tcPr>
          <w:p w14:paraId="7772C231" w14:textId="77777777" w:rsidR="00B927D8" w:rsidRPr="00144581" w:rsidRDefault="00B927D8" w:rsidP="007B118F">
            <w:pPr>
              <w:tabs>
                <w:tab w:val="left" w:pos="660"/>
                <w:tab w:val="center" w:pos="4560"/>
              </w:tabs>
              <w:spacing w:before="0" w:after="0" w:line="240" w:lineRule="auto"/>
              <w:ind w:firstLine="0"/>
              <w:rPr>
                <w:b/>
                <w:sz w:val="20"/>
                <w:szCs w:val="20"/>
              </w:rPr>
            </w:pPr>
            <w:r w:rsidRPr="00144581">
              <w:rPr>
                <w:b/>
                <w:iCs/>
                <w:sz w:val="20"/>
                <w:szCs w:val="20"/>
              </w:rPr>
              <w:t>0</w:t>
            </w:r>
            <w:r>
              <w:rPr>
                <w:b/>
                <w:iCs/>
                <w:sz w:val="20"/>
                <w:szCs w:val="20"/>
              </w:rPr>
              <w:t>.</w:t>
            </w:r>
            <w:r w:rsidRPr="00144581">
              <w:rPr>
                <w:b/>
                <w:iCs/>
                <w:sz w:val="20"/>
                <w:szCs w:val="20"/>
              </w:rPr>
              <w:t>001</w:t>
            </w:r>
          </w:p>
        </w:tc>
      </w:tr>
      <w:tr w:rsidR="00B927D8" w:rsidRPr="00144581" w14:paraId="48AA8E0A" w14:textId="77777777" w:rsidTr="007B118F">
        <w:trPr>
          <w:trHeight w:val="260"/>
          <w:jc w:val="center"/>
        </w:trPr>
        <w:tc>
          <w:tcPr>
            <w:tcW w:w="2127" w:type="dxa"/>
            <w:vAlign w:val="center"/>
          </w:tcPr>
          <w:p w14:paraId="340F41FB" w14:textId="77777777" w:rsidR="00B927D8" w:rsidRPr="00144581" w:rsidRDefault="00B927D8" w:rsidP="007B118F">
            <w:pPr>
              <w:spacing w:before="0" w:after="0" w:line="240" w:lineRule="auto"/>
              <w:ind w:firstLine="0"/>
              <w:rPr>
                <w:sz w:val="20"/>
                <w:szCs w:val="20"/>
              </w:rPr>
            </w:pPr>
            <w:r w:rsidRPr="00144581">
              <w:rPr>
                <w:sz w:val="20"/>
                <w:szCs w:val="20"/>
              </w:rPr>
              <w:t>p</w:t>
            </w:r>
            <w:r w:rsidRPr="00144581">
              <w:rPr>
                <w:sz w:val="20"/>
                <w:szCs w:val="20"/>
                <w:vertAlign w:val="superscript"/>
              </w:rPr>
              <w:t>b</w:t>
            </w:r>
          </w:p>
        </w:tc>
        <w:tc>
          <w:tcPr>
            <w:tcW w:w="1842" w:type="dxa"/>
          </w:tcPr>
          <w:p w14:paraId="486301AA" w14:textId="77777777" w:rsidR="00B927D8" w:rsidRPr="00144581" w:rsidRDefault="00B927D8" w:rsidP="007B118F">
            <w:pPr>
              <w:tabs>
                <w:tab w:val="left" w:pos="660"/>
                <w:tab w:val="center" w:pos="4560"/>
              </w:tabs>
              <w:spacing w:before="0" w:after="0" w:line="240" w:lineRule="auto"/>
              <w:ind w:firstLine="0"/>
              <w:rPr>
                <w:b/>
                <w:sz w:val="20"/>
                <w:szCs w:val="20"/>
                <w:highlight w:val="yellow"/>
              </w:rPr>
            </w:pPr>
            <w:r w:rsidRPr="00144581">
              <w:rPr>
                <w:b/>
                <w:sz w:val="20"/>
                <w:szCs w:val="20"/>
              </w:rPr>
              <w:t>&lt; 0</w:t>
            </w:r>
            <w:r>
              <w:rPr>
                <w:b/>
                <w:sz w:val="20"/>
                <w:szCs w:val="20"/>
              </w:rPr>
              <w:t>.</w:t>
            </w:r>
            <w:r w:rsidRPr="00144581">
              <w:rPr>
                <w:b/>
                <w:sz w:val="20"/>
                <w:szCs w:val="20"/>
              </w:rPr>
              <w:t>001</w:t>
            </w:r>
          </w:p>
        </w:tc>
        <w:tc>
          <w:tcPr>
            <w:tcW w:w="1418" w:type="dxa"/>
          </w:tcPr>
          <w:p w14:paraId="1943BB8A" w14:textId="77777777" w:rsidR="00B927D8" w:rsidRPr="00144581" w:rsidRDefault="00B927D8" w:rsidP="007B118F">
            <w:pPr>
              <w:tabs>
                <w:tab w:val="left" w:pos="660"/>
                <w:tab w:val="center" w:pos="4560"/>
              </w:tabs>
              <w:spacing w:before="0" w:after="0" w:line="240" w:lineRule="auto"/>
              <w:ind w:firstLine="0"/>
              <w:rPr>
                <w:b/>
                <w:sz w:val="20"/>
                <w:szCs w:val="20"/>
                <w:highlight w:val="yellow"/>
              </w:rPr>
            </w:pPr>
            <w:r w:rsidRPr="00144581">
              <w:rPr>
                <w:b/>
                <w:sz w:val="20"/>
                <w:szCs w:val="20"/>
              </w:rPr>
              <w:t>&lt; 0</w:t>
            </w:r>
            <w:r>
              <w:rPr>
                <w:b/>
                <w:sz w:val="20"/>
                <w:szCs w:val="20"/>
              </w:rPr>
              <w:t>.</w:t>
            </w:r>
            <w:r w:rsidRPr="00144581">
              <w:rPr>
                <w:b/>
                <w:sz w:val="20"/>
                <w:szCs w:val="20"/>
              </w:rPr>
              <w:t>001</w:t>
            </w:r>
          </w:p>
        </w:tc>
        <w:tc>
          <w:tcPr>
            <w:tcW w:w="1020" w:type="dxa"/>
            <w:vAlign w:val="center"/>
          </w:tcPr>
          <w:p w14:paraId="567E5C5F" w14:textId="77777777" w:rsidR="00B927D8" w:rsidRPr="00144581" w:rsidRDefault="00B927D8" w:rsidP="007B118F">
            <w:pPr>
              <w:tabs>
                <w:tab w:val="left" w:pos="660"/>
                <w:tab w:val="center" w:pos="4560"/>
              </w:tabs>
              <w:spacing w:before="0" w:after="0" w:line="240" w:lineRule="auto"/>
              <w:ind w:firstLine="0"/>
              <w:rPr>
                <w:iCs/>
                <w:sz w:val="20"/>
                <w:szCs w:val="20"/>
              </w:rPr>
            </w:pPr>
          </w:p>
        </w:tc>
      </w:tr>
    </w:tbl>
    <w:p w14:paraId="5217F431"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7BFFDE7A"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2206F6FE" w14:textId="77777777" w:rsidR="00B927D8" w:rsidRPr="00BA3506" w:rsidRDefault="00B927D8" w:rsidP="00B927D8">
      <w:pPr>
        <w:spacing w:before="0" w:after="0" w:line="240" w:lineRule="auto"/>
        <w:ind w:firstLine="0"/>
        <w:rPr>
          <w:i/>
          <w:sz w:val="20"/>
          <w:szCs w:val="20"/>
        </w:rPr>
      </w:pPr>
      <w:r w:rsidRPr="00BA3506">
        <w:rPr>
          <w:i/>
          <w:sz w:val="20"/>
          <w:szCs w:val="20"/>
        </w:rPr>
        <w:lastRenderedPageBreak/>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003E2DBE" w14:textId="77777777" w:rsidR="00B927D8" w:rsidRDefault="00B927D8" w:rsidP="00B927D8">
      <w:pPr>
        <w:spacing w:before="0" w:after="0" w:line="340" w:lineRule="exact"/>
        <w:rPr>
          <w:color w:val="000000" w:themeColor="text1"/>
          <w:sz w:val="22"/>
          <w:szCs w:val="22"/>
        </w:rPr>
      </w:pPr>
      <w:r w:rsidRPr="0028359F">
        <w:rPr>
          <w:sz w:val="22"/>
          <w:szCs w:val="22"/>
        </w:rPr>
        <w:t xml:space="preserve">Regarding the average hemoglobin concentration after 3 months, the difference was not statistically significant in the two groups (p &gt; 0.05), after 6 months the difference was statistically significant (p &lt; 0.001). When adjusting for confounding factors after 3 and 6 months of intervention, the effect of the difference in </w:t>
      </w:r>
      <w:r>
        <w:rPr>
          <w:sz w:val="22"/>
          <w:szCs w:val="22"/>
        </w:rPr>
        <w:t xml:space="preserve">average </w:t>
      </w:r>
      <w:r w:rsidRPr="0028359F">
        <w:rPr>
          <w:sz w:val="22"/>
          <w:szCs w:val="22"/>
        </w:rPr>
        <w:t xml:space="preserve">hemoglobin concentration of the 2 groups in girls was clearly seen. </w:t>
      </w:r>
      <w:r w:rsidRPr="00330C94">
        <w:rPr>
          <w:color w:val="000000" w:themeColor="text1"/>
          <w:sz w:val="22"/>
          <w:szCs w:val="22"/>
        </w:rPr>
        <w:t>(p &lt;</w:t>
      </w:r>
      <w:r>
        <w:rPr>
          <w:color w:val="000000" w:themeColor="text1"/>
          <w:sz w:val="22"/>
          <w:szCs w:val="22"/>
        </w:rPr>
        <w:t xml:space="preserve"> 0.</w:t>
      </w:r>
      <w:r w:rsidRPr="00330C94">
        <w:rPr>
          <w:color w:val="000000" w:themeColor="text1"/>
          <w:sz w:val="22"/>
          <w:szCs w:val="22"/>
        </w:rPr>
        <w:t>05; p &lt;</w:t>
      </w:r>
      <w:r>
        <w:rPr>
          <w:color w:val="000000" w:themeColor="text1"/>
          <w:sz w:val="22"/>
          <w:szCs w:val="22"/>
        </w:rPr>
        <w:t xml:space="preserve"> 0.</w:t>
      </w:r>
      <w:r w:rsidRPr="00330C94">
        <w:rPr>
          <w:color w:val="000000" w:themeColor="text1"/>
          <w:sz w:val="22"/>
          <w:szCs w:val="22"/>
        </w:rPr>
        <w:t>001).</w:t>
      </w:r>
    </w:p>
    <w:p w14:paraId="6C6D7FBA" w14:textId="77777777" w:rsidR="00B927D8" w:rsidRPr="007B3CD3" w:rsidRDefault="00B927D8" w:rsidP="00B927D8">
      <w:pPr>
        <w:spacing w:before="0" w:after="0" w:line="340" w:lineRule="exact"/>
        <w:ind w:firstLine="0"/>
        <w:jc w:val="center"/>
        <w:rPr>
          <w:b/>
          <w:sz w:val="22"/>
          <w:szCs w:val="22"/>
        </w:rPr>
      </w:pPr>
      <w:r>
        <w:rPr>
          <w:b/>
          <w:sz w:val="22"/>
          <w:szCs w:val="22"/>
        </w:rPr>
        <w:t>Table</w:t>
      </w:r>
      <w:r w:rsidRPr="007B3CD3">
        <w:rPr>
          <w:b/>
          <w:sz w:val="22"/>
          <w:szCs w:val="22"/>
        </w:rPr>
        <w:t xml:space="preserve"> 3.</w:t>
      </w:r>
      <w:r>
        <w:rPr>
          <w:b/>
          <w:sz w:val="22"/>
          <w:szCs w:val="22"/>
        </w:rPr>
        <w:t>8</w:t>
      </w:r>
      <w:r w:rsidRPr="007B3CD3">
        <w:rPr>
          <w:b/>
          <w:sz w:val="22"/>
          <w:szCs w:val="22"/>
        </w:rPr>
        <w:t xml:space="preserve">. </w:t>
      </w:r>
      <w:r w:rsidRPr="0028359F">
        <w:rPr>
          <w:b/>
          <w:sz w:val="22"/>
          <w:szCs w:val="22"/>
        </w:rPr>
        <w:t>Effective</w:t>
      </w:r>
      <w:r>
        <w:rPr>
          <w:b/>
          <w:sz w:val="22"/>
          <w:szCs w:val="22"/>
        </w:rPr>
        <w:t>ness</w:t>
      </w:r>
      <w:r w:rsidRPr="0028359F">
        <w:rPr>
          <w:b/>
          <w:sz w:val="22"/>
          <w:szCs w:val="22"/>
        </w:rPr>
        <w:t xml:space="preserve"> in preventing anemia</w:t>
      </w:r>
    </w:p>
    <w:tbl>
      <w:tblPr>
        <w:tblW w:w="6503" w:type="dxa"/>
        <w:jc w:val="center"/>
        <w:tblBorders>
          <w:top w:val="single" w:sz="4" w:space="0" w:color="auto"/>
          <w:bottom w:val="single" w:sz="4" w:space="0" w:color="auto"/>
        </w:tblBorders>
        <w:tblLook w:val="04A0" w:firstRow="1" w:lastRow="0" w:firstColumn="1" w:lastColumn="0" w:noHBand="0" w:noVBand="1"/>
      </w:tblPr>
      <w:tblGrid>
        <w:gridCol w:w="2308"/>
        <w:gridCol w:w="1803"/>
        <w:gridCol w:w="1361"/>
        <w:gridCol w:w="1031"/>
      </w:tblGrid>
      <w:tr w:rsidR="00B927D8" w:rsidRPr="007B3CD3" w14:paraId="1F90E3D8" w14:textId="77777777" w:rsidTr="007B118F">
        <w:trPr>
          <w:trHeight w:val="206"/>
          <w:jc w:val="center"/>
        </w:trPr>
        <w:tc>
          <w:tcPr>
            <w:tcW w:w="2308" w:type="dxa"/>
            <w:tcBorders>
              <w:top w:val="single" w:sz="4" w:space="0" w:color="auto"/>
              <w:bottom w:val="single" w:sz="4" w:space="0" w:color="auto"/>
            </w:tcBorders>
          </w:tcPr>
          <w:p w14:paraId="3FC9FB22"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803" w:type="dxa"/>
            <w:tcBorders>
              <w:top w:val="single" w:sz="4" w:space="0" w:color="auto"/>
              <w:bottom w:val="single" w:sz="4" w:space="0" w:color="auto"/>
            </w:tcBorders>
          </w:tcPr>
          <w:p w14:paraId="42B41341"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p>
        </w:tc>
        <w:tc>
          <w:tcPr>
            <w:tcW w:w="1361" w:type="dxa"/>
            <w:tcBorders>
              <w:top w:val="single" w:sz="4" w:space="0" w:color="auto"/>
              <w:bottom w:val="single" w:sz="4" w:space="0" w:color="auto"/>
            </w:tcBorders>
          </w:tcPr>
          <w:p w14:paraId="11537E88" w14:textId="77777777" w:rsidR="00B927D8" w:rsidRPr="00144581"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p>
        </w:tc>
        <w:tc>
          <w:tcPr>
            <w:tcW w:w="1031" w:type="dxa"/>
            <w:tcBorders>
              <w:top w:val="single" w:sz="4" w:space="0" w:color="auto"/>
              <w:bottom w:val="single" w:sz="4" w:space="0" w:color="auto"/>
            </w:tcBorders>
          </w:tcPr>
          <w:p w14:paraId="4B29D9AF"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sz w:val="20"/>
                <w:szCs w:val="20"/>
              </w:rPr>
              <w:t>p</w:t>
            </w:r>
          </w:p>
        </w:tc>
      </w:tr>
      <w:tr w:rsidR="00B927D8" w:rsidRPr="007B3CD3" w14:paraId="67C3794D" w14:textId="77777777" w:rsidTr="007B118F">
        <w:trPr>
          <w:trHeight w:val="196"/>
          <w:jc w:val="center"/>
        </w:trPr>
        <w:tc>
          <w:tcPr>
            <w:tcW w:w="5467" w:type="dxa"/>
            <w:gridSpan w:val="3"/>
            <w:tcBorders>
              <w:top w:val="single" w:sz="4" w:space="0" w:color="auto"/>
            </w:tcBorders>
            <w:vAlign w:val="center"/>
          </w:tcPr>
          <w:p w14:paraId="1481A412" w14:textId="77777777" w:rsidR="00B927D8" w:rsidRPr="007B3CD3"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sidRPr="007B3CD3">
              <w:rPr>
                <w:i/>
                <w:sz w:val="20"/>
                <w:szCs w:val="20"/>
              </w:rPr>
              <w:t xml:space="preserve">    </w:t>
            </w:r>
            <w:r>
              <w:rPr>
                <w:i/>
                <w:sz w:val="20"/>
                <w:szCs w:val="20"/>
              </w:rPr>
              <w:t xml:space="preserve"> </w:t>
            </w:r>
            <w:r w:rsidRPr="007B3CD3">
              <w:rPr>
                <w:i/>
                <w:sz w:val="20"/>
                <w:szCs w:val="20"/>
              </w:rPr>
              <w:t xml:space="preserve"> </w:t>
            </w:r>
            <w:r w:rsidRPr="007B3CD3">
              <w:rPr>
                <w:i/>
                <w:color w:val="000000" w:themeColor="text1"/>
                <w:sz w:val="20"/>
                <w:szCs w:val="20"/>
              </w:rPr>
              <w:t>n</w:t>
            </w:r>
            <w:r>
              <w:rPr>
                <w:i/>
                <w:color w:val="000000" w:themeColor="text1"/>
                <w:sz w:val="20"/>
                <w:szCs w:val="20"/>
              </w:rPr>
              <w:t xml:space="preserve"> </w:t>
            </w:r>
            <w:r w:rsidRPr="007B3CD3">
              <w:rPr>
                <w:i/>
                <w:color w:val="000000" w:themeColor="text1"/>
                <w:sz w:val="20"/>
                <w:szCs w:val="20"/>
              </w:rPr>
              <w:t>= 139</w:t>
            </w:r>
            <w:r>
              <w:rPr>
                <w:i/>
                <w:color w:val="000000" w:themeColor="text1"/>
                <w:sz w:val="20"/>
                <w:szCs w:val="20"/>
              </w:rPr>
              <w:t xml:space="preserve">                    </w:t>
            </w:r>
            <w:r w:rsidRPr="007B3CD3">
              <w:rPr>
                <w:i/>
                <w:color w:val="000000" w:themeColor="text1"/>
                <w:sz w:val="20"/>
                <w:szCs w:val="20"/>
              </w:rPr>
              <w:t xml:space="preserve"> n = 139</w:t>
            </w:r>
          </w:p>
        </w:tc>
        <w:tc>
          <w:tcPr>
            <w:tcW w:w="1031" w:type="dxa"/>
            <w:tcBorders>
              <w:top w:val="single" w:sz="4" w:space="0" w:color="auto"/>
            </w:tcBorders>
            <w:vAlign w:val="center"/>
          </w:tcPr>
          <w:p w14:paraId="4C800EC5" w14:textId="77777777" w:rsidR="00B927D8" w:rsidRPr="007B3CD3" w:rsidRDefault="00B927D8" w:rsidP="007B118F">
            <w:pPr>
              <w:tabs>
                <w:tab w:val="left" w:pos="660"/>
                <w:tab w:val="center" w:pos="4560"/>
              </w:tabs>
              <w:spacing w:before="0" w:after="0" w:line="240" w:lineRule="auto"/>
              <w:ind w:firstLine="0"/>
              <w:rPr>
                <w:i/>
                <w:sz w:val="20"/>
                <w:szCs w:val="20"/>
              </w:rPr>
            </w:pPr>
          </w:p>
        </w:tc>
      </w:tr>
      <w:tr w:rsidR="00B927D8" w:rsidRPr="007B3CD3" w14:paraId="60FD9D6B" w14:textId="77777777" w:rsidTr="007B118F">
        <w:trPr>
          <w:trHeight w:val="196"/>
          <w:jc w:val="center"/>
        </w:trPr>
        <w:tc>
          <w:tcPr>
            <w:tcW w:w="2308" w:type="dxa"/>
            <w:vAlign w:val="center"/>
          </w:tcPr>
          <w:p w14:paraId="511161BA" w14:textId="77777777" w:rsidR="00B927D8" w:rsidRPr="007B3CD3"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Anemia</w:t>
            </w:r>
          </w:p>
        </w:tc>
        <w:tc>
          <w:tcPr>
            <w:tcW w:w="1803" w:type="dxa"/>
            <w:vAlign w:val="center"/>
          </w:tcPr>
          <w:p w14:paraId="22DF05D9"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11 (7</w:t>
            </w:r>
            <w:r>
              <w:rPr>
                <w:color w:val="000000" w:themeColor="text1"/>
                <w:sz w:val="20"/>
                <w:szCs w:val="20"/>
              </w:rPr>
              <w:t>.</w:t>
            </w:r>
            <w:r w:rsidRPr="007B3CD3">
              <w:rPr>
                <w:color w:val="000000" w:themeColor="text1"/>
                <w:sz w:val="20"/>
                <w:szCs w:val="20"/>
              </w:rPr>
              <w:t>9)</w:t>
            </w:r>
          </w:p>
        </w:tc>
        <w:tc>
          <w:tcPr>
            <w:tcW w:w="1361" w:type="dxa"/>
            <w:vAlign w:val="center"/>
          </w:tcPr>
          <w:p w14:paraId="60F0112C"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16 (11</w:t>
            </w:r>
            <w:r>
              <w:rPr>
                <w:color w:val="000000" w:themeColor="text1"/>
                <w:sz w:val="20"/>
                <w:szCs w:val="20"/>
              </w:rPr>
              <w:t>.</w:t>
            </w:r>
            <w:r w:rsidRPr="007B3CD3">
              <w:rPr>
                <w:color w:val="000000" w:themeColor="text1"/>
                <w:sz w:val="20"/>
                <w:szCs w:val="20"/>
              </w:rPr>
              <w:t>5)</w:t>
            </w:r>
          </w:p>
        </w:tc>
        <w:tc>
          <w:tcPr>
            <w:tcW w:w="1031" w:type="dxa"/>
            <w:vMerge w:val="restart"/>
            <w:vAlign w:val="center"/>
          </w:tcPr>
          <w:p w14:paraId="74CFBFCA"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0,311</w:t>
            </w:r>
          </w:p>
        </w:tc>
      </w:tr>
      <w:tr w:rsidR="00B927D8" w:rsidRPr="007B3CD3" w14:paraId="623CC154" w14:textId="77777777" w:rsidTr="007B118F">
        <w:trPr>
          <w:trHeight w:val="196"/>
          <w:jc w:val="center"/>
        </w:trPr>
        <w:tc>
          <w:tcPr>
            <w:tcW w:w="2308" w:type="dxa"/>
            <w:vAlign w:val="center"/>
          </w:tcPr>
          <w:p w14:paraId="7C8D0794" w14:textId="77777777" w:rsidR="00B927D8" w:rsidRPr="007B3CD3"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No anemia</w:t>
            </w:r>
          </w:p>
        </w:tc>
        <w:tc>
          <w:tcPr>
            <w:tcW w:w="1803" w:type="dxa"/>
            <w:vAlign w:val="center"/>
          </w:tcPr>
          <w:p w14:paraId="4968C6AE"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128 (92</w:t>
            </w:r>
            <w:r>
              <w:rPr>
                <w:color w:val="000000" w:themeColor="text1"/>
                <w:sz w:val="20"/>
                <w:szCs w:val="20"/>
              </w:rPr>
              <w:t>.</w:t>
            </w:r>
            <w:r w:rsidRPr="007B3CD3">
              <w:rPr>
                <w:color w:val="000000" w:themeColor="text1"/>
                <w:sz w:val="20"/>
                <w:szCs w:val="20"/>
              </w:rPr>
              <w:t>1)</w:t>
            </w:r>
          </w:p>
        </w:tc>
        <w:tc>
          <w:tcPr>
            <w:tcW w:w="1361" w:type="dxa"/>
            <w:vAlign w:val="center"/>
          </w:tcPr>
          <w:p w14:paraId="539ADC3F"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123 (88</w:t>
            </w:r>
            <w:r>
              <w:rPr>
                <w:color w:val="000000" w:themeColor="text1"/>
                <w:sz w:val="20"/>
                <w:szCs w:val="20"/>
              </w:rPr>
              <w:t>.</w:t>
            </w:r>
            <w:r w:rsidRPr="007B3CD3">
              <w:rPr>
                <w:color w:val="000000" w:themeColor="text1"/>
                <w:sz w:val="20"/>
                <w:szCs w:val="20"/>
              </w:rPr>
              <w:t>5)</w:t>
            </w:r>
          </w:p>
        </w:tc>
        <w:tc>
          <w:tcPr>
            <w:tcW w:w="1031" w:type="dxa"/>
            <w:vMerge/>
            <w:vAlign w:val="center"/>
          </w:tcPr>
          <w:p w14:paraId="77005152" w14:textId="77777777" w:rsidR="00B927D8" w:rsidRPr="007B3CD3" w:rsidRDefault="00B927D8" w:rsidP="007B118F">
            <w:pPr>
              <w:tabs>
                <w:tab w:val="left" w:pos="660"/>
                <w:tab w:val="center" w:pos="4560"/>
              </w:tabs>
              <w:spacing w:before="0" w:after="0" w:line="240" w:lineRule="auto"/>
              <w:ind w:firstLine="0"/>
              <w:rPr>
                <w:sz w:val="20"/>
                <w:szCs w:val="20"/>
              </w:rPr>
            </w:pPr>
          </w:p>
        </w:tc>
      </w:tr>
      <w:tr w:rsidR="00B927D8" w:rsidRPr="007B3CD3" w14:paraId="06464F31" w14:textId="77777777" w:rsidTr="007B118F">
        <w:trPr>
          <w:trHeight w:val="196"/>
          <w:jc w:val="center"/>
        </w:trPr>
        <w:tc>
          <w:tcPr>
            <w:tcW w:w="2308" w:type="dxa"/>
            <w:vAlign w:val="center"/>
          </w:tcPr>
          <w:p w14:paraId="4FD1AE2C" w14:textId="77777777" w:rsidR="00B927D8" w:rsidRPr="007B3CD3" w:rsidRDefault="00B927D8" w:rsidP="007B118F">
            <w:pPr>
              <w:spacing w:before="0" w:after="0" w:line="240" w:lineRule="auto"/>
              <w:ind w:left="567" w:firstLine="0"/>
              <w:rPr>
                <w:sz w:val="20"/>
                <w:szCs w:val="20"/>
              </w:rPr>
            </w:pPr>
            <w:r w:rsidRPr="007B3CD3">
              <w:rPr>
                <w:color w:val="000000" w:themeColor="text1"/>
                <w:sz w:val="20"/>
                <w:szCs w:val="20"/>
              </w:rPr>
              <w:t>ARR% (95%CI)</w:t>
            </w:r>
          </w:p>
        </w:tc>
        <w:tc>
          <w:tcPr>
            <w:tcW w:w="3159" w:type="dxa"/>
            <w:gridSpan w:val="2"/>
            <w:vAlign w:val="center"/>
          </w:tcPr>
          <w:p w14:paraId="3A13B516"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3</w:t>
            </w:r>
            <w:r>
              <w:rPr>
                <w:color w:val="000000" w:themeColor="text1"/>
                <w:sz w:val="20"/>
                <w:szCs w:val="20"/>
              </w:rPr>
              <w:t>.</w:t>
            </w:r>
            <w:r w:rsidRPr="007B3CD3">
              <w:rPr>
                <w:color w:val="000000" w:themeColor="text1"/>
                <w:sz w:val="20"/>
                <w:szCs w:val="20"/>
              </w:rPr>
              <w:t>6 (-3</w:t>
            </w:r>
            <w:r>
              <w:rPr>
                <w:color w:val="000000" w:themeColor="text1"/>
                <w:sz w:val="20"/>
                <w:szCs w:val="20"/>
              </w:rPr>
              <w:t>.</w:t>
            </w:r>
            <w:r w:rsidRPr="007B3CD3">
              <w:rPr>
                <w:color w:val="000000" w:themeColor="text1"/>
                <w:sz w:val="20"/>
                <w:szCs w:val="20"/>
              </w:rPr>
              <w:t xml:space="preserve">4 </w:t>
            </w:r>
            <w:r w:rsidRPr="007B3CD3">
              <w:rPr>
                <w:color w:val="000000"/>
                <w:sz w:val="20"/>
                <w:szCs w:val="20"/>
              </w:rPr>
              <w:t>–</w:t>
            </w:r>
            <w:r w:rsidRPr="007B3CD3">
              <w:rPr>
                <w:color w:val="000000" w:themeColor="text1"/>
                <w:sz w:val="20"/>
                <w:szCs w:val="20"/>
              </w:rPr>
              <w:t xml:space="preserve"> 10</w:t>
            </w:r>
            <w:r>
              <w:rPr>
                <w:color w:val="000000" w:themeColor="text1"/>
                <w:sz w:val="20"/>
                <w:szCs w:val="20"/>
              </w:rPr>
              <w:t>.</w:t>
            </w:r>
            <w:r w:rsidRPr="007B3CD3">
              <w:rPr>
                <w:color w:val="000000" w:themeColor="text1"/>
                <w:sz w:val="20"/>
                <w:szCs w:val="20"/>
              </w:rPr>
              <w:t>6)</w:t>
            </w:r>
          </w:p>
        </w:tc>
        <w:tc>
          <w:tcPr>
            <w:tcW w:w="1031" w:type="dxa"/>
            <w:vAlign w:val="center"/>
          </w:tcPr>
          <w:p w14:paraId="2116E470" w14:textId="77777777" w:rsidR="00B927D8" w:rsidRPr="007B3CD3" w:rsidRDefault="00B927D8" w:rsidP="007B118F">
            <w:pPr>
              <w:tabs>
                <w:tab w:val="left" w:pos="660"/>
                <w:tab w:val="center" w:pos="4560"/>
              </w:tabs>
              <w:spacing w:before="0" w:after="0" w:line="240" w:lineRule="auto"/>
              <w:ind w:firstLine="0"/>
              <w:rPr>
                <w:sz w:val="20"/>
                <w:szCs w:val="20"/>
              </w:rPr>
            </w:pPr>
          </w:p>
        </w:tc>
      </w:tr>
      <w:tr w:rsidR="00B927D8" w:rsidRPr="007B3CD3" w14:paraId="3E11B731" w14:textId="77777777" w:rsidTr="007B118F">
        <w:trPr>
          <w:trHeight w:val="196"/>
          <w:jc w:val="center"/>
        </w:trPr>
        <w:tc>
          <w:tcPr>
            <w:tcW w:w="2308" w:type="dxa"/>
            <w:vAlign w:val="center"/>
          </w:tcPr>
          <w:p w14:paraId="5258CE9C" w14:textId="77777777" w:rsidR="00B927D8" w:rsidRPr="007B3CD3"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159" w:type="dxa"/>
            <w:gridSpan w:val="2"/>
            <w:vAlign w:val="center"/>
          </w:tcPr>
          <w:p w14:paraId="33FB1F46"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80 (0</w:t>
            </w:r>
            <w:r>
              <w:rPr>
                <w:color w:val="000000" w:themeColor="text1"/>
                <w:sz w:val="20"/>
                <w:szCs w:val="20"/>
              </w:rPr>
              <w:t>.</w:t>
            </w:r>
            <w:r w:rsidRPr="007B3CD3">
              <w:rPr>
                <w:color w:val="000000" w:themeColor="text1"/>
                <w:sz w:val="20"/>
                <w:szCs w:val="20"/>
              </w:rPr>
              <w:t>50 – 1</w:t>
            </w:r>
            <w:r>
              <w:rPr>
                <w:color w:val="000000" w:themeColor="text1"/>
                <w:sz w:val="20"/>
                <w:szCs w:val="20"/>
              </w:rPr>
              <w:t>.</w:t>
            </w:r>
            <w:r w:rsidRPr="007B3CD3">
              <w:rPr>
                <w:color w:val="000000" w:themeColor="text1"/>
                <w:sz w:val="20"/>
                <w:szCs w:val="20"/>
              </w:rPr>
              <w:t>28)</w:t>
            </w:r>
          </w:p>
        </w:tc>
        <w:tc>
          <w:tcPr>
            <w:tcW w:w="1031" w:type="dxa"/>
            <w:vAlign w:val="center"/>
          </w:tcPr>
          <w:p w14:paraId="43EB89C9"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311</w:t>
            </w:r>
          </w:p>
        </w:tc>
      </w:tr>
      <w:tr w:rsidR="00B927D8" w:rsidRPr="007B3CD3" w14:paraId="6BC8F377" w14:textId="77777777" w:rsidTr="007B118F">
        <w:trPr>
          <w:trHeight w:val="196"/>
          <w:jc w:val="center"/>
        </w:trPr>
        <w:tc>
          <w:tcPr>
            <w:tcW w:w="2308" w:type="dxa"/>
            <w:vAlign w:val="center"/>
          </w:tcPr>
          <w:p w14:paraId="48AD9E1A" w14:textId="77777777" w:rsidR="00B927D8" w:rsidRPr="007B3CD3"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159" w:type="dxa"/>
            <w:gridSpan w:val="2"/>
            <w:vAlign w:val="center"/>
          </w:tcPr>
          <w:p w14:paraId="47973A57"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75 (0</w:t>
            </w:r>
            <w:r>
              <w:rPr>
                <w:color w:val="000000" w:themeColor="text1"/>
                <w:sz w:val="20"/>
                <w:szCs w:val="20"/>
              </w:rPr>
              <w:t>.</w:t>
            </w:r>
            <w:r w:rsidRPr="007B3CD3">
              <w:rPr>
                <w:color w:val="000000" w:themeColor="text1"/>
                <w:sz w:val="20"/>
                <w:szCs w:val="20"/>
              </w:rPr>
              <w:t>46 – 1</w:t>
            </w:r>
            <w:r>
              <w:rPr>
                <w:color w:val="000000" w:themeColor="text1"/>
                <w:sz w:val="20"/>
                <w:szCs w:val="20"/>
              </w:rPr>
              <w:t>.</w:t>
            </w:r>
            <w:r w:rsidRPr="007B3CD3">
              <w:rPr>
                <w:color w:val="000000" w:themeColor="text1"/>
                <w:sz w:val="20"/>
                <w:szCs w:val="20"/>
              </w:rPr>
              <w:t>20)</w:t>
            </w:r>
          </w:p>
        </w:tc>
        <w:tc>
          <w:tcPr>
            <w:tcW w:w="1031" w:type="dxa"/>
            <w:vAlign w:val="center"/>
          </w:tcPr>
          <w:p w14:paraId="0FA5EEDB"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229</w:t>
            </w:r>
          </w:p>
        </w:tc>
      </w:tr>
      <w:tr w:rsidR="00B927D8" w:rsidRPr="007B3CD3" w14:paraId="7C8B662A" w14:textId="77777777" w:rsidTr="007B118F">
        <w:trPr>
          <w:trHeight w:val="196"/>
          <w:jc w:val="center"/>
        </w:trPr>
        <w:tc>
          <w:tcPr>
            <w:tcW w:w="5467" w:type="dxa"/>
            <w:gridSpan w:val="3"/>
            <w:vAlign w:val="center"/>
          </w:tcPr>
          <w:p w14:paraId="17310702" w14:textId="77777777" w:rsidR="00B927D8" w:rsidRPr="007B3CD3" w:rsidRDefault="00B927D8" w:rsidP="007B118F">
            <w:pPr>
              <w:tabs>
                <w:tab w:val="left" w:pos="660"/>
                <w:tab w:val="center" w:pos="4560"/>
              </w:tabs>
              <w:spacing w:before="0" w:after="0" w:line="240" w:lineRule="auto"/>
              <w:ind w:firstLine="0"/>
              <w:rPr>
                <w:i/>
                <w:iCs/>
                <w:sz w:val="20"/>
                <w:szCs w:val="20"/>
              </w:rPr>
            </w:pPr>
            <w:r w:rsidRPr="0028359F">
              <w:rPr>
                <w:i/>
                <w:sz w:val="20"/>
                <w:szCs w:val="20"/>
              </w:rPr>
              <w:t xml:space="preserve">After </w:t>
            </w:r>
            <w:r>
              <w:rPr>
                <w:i/>
                <w:sz w:val="20"/>
                <w:szCs w:val="20"/>
              </w:rPr>
              <w:t>6</w:t>
            </w:r>
            <w:r w:rsidRPr="0028359F">
              <w:rPr>
                <w:i/>
                <w:sz w:val="20"/>
                <w:szCs w:val="20"/>
              </w:rPr>
              <w:t xml:space="preserve"> months of intervention</w:t>
            </w:r>
            <w:r w:rsidRPr="007B3CD3">
              <w:rPr>
                <w:i/>
                <w:sz w:val="20"/>
                <w:szCs w:val="20"/>
              </w:rPr>
              <w:t xml:space="preserve">    </w:t>
            </w:r>
            <w:r>
              <w:rPr>
                <w:i/>
                <w:sz w:val="20"/>
                <w:szCs w:val="20"/>
              </w:rPr>
              <w:t xml:space="preserve"> </w:t>
            </w:r>
            <w:r w:rsidRPr="007B3CD3">
              <w:rPr>
                <w:i/>
                <w:color w:val="000000" w:themeColor="text1"/>
                <w:sz w:val="20"/>
                <w:szCs w:val="20"/>
              </w:rPr>
              <w:t>n</w:t>
            </w:r>
            <w:r>
              <w:rPr>
                <w:i/>
                <w:color w:val="000000" w:themeColor="text1"/>
                <w:sz w:val="20"/>
                <w:szCs w:val="20"/>
              </w:rPr>
              <w:t xml:space="preserve"> </w:t>
            </w:r>
            <w:r w:rsidRPr="007B3CD3">
              <w:rPr>
                <w:i/>
                <w:color w:val="000000" w:themeColor="text1"/>
                <w:sz w:val="20"/>
                <w:szCs w:val="20"/>
              </w:rPr>
              <w:t>= 160                       n = 159</w:t>
            </w:r>
          </w:p>
        </w:tc>
        <w:tc>
          <w:tcPr>
            <w:tcW w:w="1031" w:type="dxa"/>
            <w:vAlign w:val="center"/>
          </w:tcPr>
          <w:p w14:paraId="4EE6850F" w14:textId="77777777" w:rsidR="00B927D8" w:rsidRPr="007B3CD3" w:rsidRDefault="00B927D8" w:rsidP="007B118F">
            <w:pPr>
              <w:tabs>
                <w:tab w:val="left" w:pos="660"/>
                <w:tab w:val="center" w:pos="4560"/>
              </w:tabs>
              <w:spacing w:before="0" w:after="0" w:line="240" w:lineRule="auto"/>
              <w:ind w:firstLine="0"/>
              <w:rPr>
                <w:iCs/>
                <w:sz w:val="20"/>
                <w:szCs w:val="20"/>
              </w:rPr>
            </w:pPr>
          </w:p>
        </w:tc>
      </w:tr>
      <w:tr w:rsidR="00B927D8" w:rsidRPr="007B3CD3" w14:paraId="0A1BA3DD" w14:textId="77777777" w:rsidTr="007B118F">
        <w:trPr>
          <w:trHeight w:val="196"/>
          <w:jc w:val="center"/>
        </w:trPr>
        <w:tc>
          <w:tcPr>
            <w:tcW w:w="2308" w:type="dxa"/>
            <w:vAlign w:val="center"/>
          </w:tcPr>
          <w:p w14:paraId="0ADB51AC" w14:textId="77777777" w:rsidR="00B927D8" w:rsidRPr="007B3CD3"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Anemia</w:t>
            </w:r>
          </w:p>
        </w:tc>
        <w:tc>
          <w:tcPr>
            <w:tcW w:w="1803" w:type="dxa"/>
            <w:vAlign w:val="center"/>
          </w:tcPr>
          <w:p w14:paraId="1AD8E311"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3 (1</w:t>
            </w:r>
            <w:r>
              <w:rPr>
                <w:color w:val="000000" w:themeColor="text1"/>
                <w:sz w:val="20"/>
                <w:szCs w:val="20"/>
              </w:rPr>
              <w:t>.</w:t>
            </w:r>
            <w:r w:rsidRPr="007B3CD3">
              <w:rPr>
                <w:color w:val="000000" w:themeColor="text1"/>
                <w:sz w:val="20"/>
                <w:szCs w:val="20"/>
              </w:rPr>
              <w:t>9)</w:t>
            </w:r>
          </w:p>
        </w:tc>
        <w:tc>
          <w:tcPr>
            <w:tcW w:w="1361" w:type="dxa"/>
            <w:vAlign w:val="center"/>
          </w:tcPr>
          <w:p w14:paraId="0D8BC3C4"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24 (15</w:t>
            </w:r>
            <w:r>
              <w:rPr>
                <w:color w:val="000000" w:themeColor="text1"/>
                <w:sz w:val="20"/>
                <w:szCs w:val="20"/>
              </w:rPr>
              <w:t>.</w:t>
            </w:r>
            <w:r w:rsidRPr="007B3CD3">
              <w:rPr>
                <w:color w:val="000000" w:themeColor="text1"/>
                <w:sz w:val="20"/>
                <w:szCs w:val="20"/>
              </w:rPr>
              <w:t>1)</w:t>
            </w:r>
          </w:p>
        </w:tc>
        <w:tc>
          <w:tcPr>
            <w:tcW w:w="1031" w:type="dxa"/>
            <w:vMerge w:val="restart"/>
            <w:vAlign w:val="center"/>
          </w:tcPr>
          <w:p w14:paraId="45E1FFB5" w14:textId="77777777" w:rsidR="00B927D8" w:rsidRPr="007B3CD3" w:rsidRDefault="00B927D8" w:rsidP="007B118F">
            <w:pPr>
              <w:tabs>
                <w:tab w:val="left" w:pos="660"/>
                <w:tab w:val="center" w:pos="4560"/>
              </w:tabs>
              <w:spacing w:before="0" w:after="0" w:line="240" w:lineRule="auto"/>
              <w:ind w:firstLine="0"/>
              <w:rPr>
                <w:b/>
                <w:sz w:val="20"/>
                <w:szCs w:val="20"/>
              </w:rPr>
            </w:pPr>
            <w:r w:rsidRPr="007B3CD3">
              <w:rPr>
                <w:b/>
                <w:color w:val="000000" w:themeColor="text1"/>
                <w:sz w:val="20"/>
                <w:szCs w:val="20"/>
              </w:rPr>
              <w:t>&lt;</w:t>
            </w:r>
            <w:r>
              <w:rPr>
                <w:b/>
                <w:color w:val="000000" w:themeColor="text1"/>
                <w:sz w:val="20"/>
                <w:szCs w:val="20"/>
              </w:rPr>
              <w:t xml:space="preserve"> </w:t>
            </w:r>
            <w:r w:rsidRPr="007B3CD3">
              <w:rPr>
                <w:b/>
                <w:color w:val="000000" w:themeColor="text1"/>
                <w:sz w:val="20"/>
                <w:szCs w:val="20"/>
              </w:rPr>
              <w:t>0</w:t>
            </w:r>
            <w:r>
              <w:rPr>
                <w:b/>
                <w:color w:val="000000" w:themeColor="text1"/>
                <w:sz w:val="20"/>
                <w:szCs w:val="20"/>
              </w:rPr>
              <w:t>.</w:t>
            </w:r>
            <w:r w:rsidRPr="007B3CD3">
              <w:rPr>
                <w:b/>
                <w:color w:val="000000" w:themeColor="text1"/>
                <w:sz w:val="20"/>
                <w:szCs w:val="20"/>
              </w:rPr>
              <w:t>001</w:t>
            </w:r>
          </w:p>
        </w:tc>
      </w:tr>
      <w:tr w:rsidR="00B927D8" w:rsidRPr="007B3CD3" w14:paraId="75FAE7A5" w14:textId="77777777" w:rsidTr="007B118F">
        <w:trPr>
          <w:trHeight w:val="196"/>
          <w:jc w:val="center"/>
        </w:trPr>
        <w:tc>
          <w:tcPr>
            <w:tcW w:w="2308" w:type="dxa"/>
            <w:vAlign w:val="center"/>
          </w:tcPr>
          <w:p w14:paraId="616A1858" w14:textId="77777777" w:rsidR="00B927D8" w:rsidRPr="007B3CD3"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No anemia</w:t>
            </w:r>
          </w:p>
        </w:tc>
        <w:tc>
          <w:tcPr>
            <w:tcW w:w="1803" w:type="dxa"/>
            <w:vAlign w:val="center"/>
          </w:tcPr>
          <w:p w14:paraId="3E34D79D"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157 (98</w:t>
            </w:r>
            <w:r>
              <w:rPr>
                <w:color w:val="000000" w:themeColor="text1"/>
                <w:sz w:val="20"/>
                <w:szCs w:val="20"/>
              </w:rPr>
              <w:t>.</w:t>
            </w:r>
            <w:r w:rsidRPr="007B3CD3">
              <w:rPr>
                <w:color w:val="000000" w:themeColor="text1"/>
                <w:sz w:val="20"/>
                <w:szCs w:val="20"/>
              </w:rPr>
              <w:t>1)</w:t>
            </w:r>
          </w:p>
        </w:tc>
        <w:tc>
          <w:tcPr>
            <w:tcW w:w="1361" w:type="dxa"/>
            <w:vAlign w:val="center"/>
          </w:tcPr>
          <w:p w14:paraId="0C406E3E"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135 (84</w:t>
            </w:r>
            <w:r>
              <w:rPr>
                <w:color w:val="000000" w:themeColor="text1"/>
                <w:sz w:val="20"/>
                <w:szCs w:val="20"/>
              </w:rPr>
              <w:t>.</w:t>
            </w:r>
            <w:r w:rsidRPr="007B3CD3">
              <w:rPr>
                <w:color w:val="000000" w:themeColor="text1"/>
                <w:sz w:val="20"/>
                <w:szCs w:val="20"/>
              </w:rPr>
              <w:t>9)</w:t>
            </w:r>
          </w:p>
        </w:tc>
        <w:tc>
          <w:tcPr>
            <w:tcW w:w="1031" w:type="dxa"/>
            <w:vMerge/>
            <w:vAlign w:val="center"/>
          </w:tcPr>
          <w:p w14:paraId="1ED1E996" w14:textId="77777777" w:rsidR="00B927D8" w:rsidRPr="007B3CD3" w:rsidRDefault="00B927D8" w:rsidP="007B118F">
            <w:pPr>
              <w:tabs>
                <w:tab w:val="left" w:pos="660"/>
                <w:tab w:val="center" w:pos="4560"/>
              </w:tabs>
              <w:spacing w:before="0" w:after="0" w:line="240" w:lineRule="auto"/>
              <w:ind w:firstLine="0"/>
              <w:rPr>
                <w:b/>
                <w:sz w:val="20"/>
                <w:szCs w:val="20"/>
              </w:rPr>
            </w:pPr>
          </w:p>
        </w:tc>
      </w:tr>
      <w:tr w:rsidR="00B927D8" w:rsidRPr="007B3CD3" w14:paraId="79F158CA" w14:textId="77777777" w:rsidTr="007B118F">
        <w:trPr>
          <w:trHeight w:val="196"/>
          <w:jc w:val="center"/>
        </w:trPr>
        <w:tc>
          <w:tcPr>
            <w:tcW w:w="2308" w:type="dxa"/>
            <w:vAlign w:val="center"/>
          </w:tcPr>
          <w:p w14:paraId="3595A213" w14:textId="77777777" w:rsidR="00B927D8" w:rsidRPr="007B3CD3" w:rsidRDefault="00B927D8" w:rsidP="007B118F">
            <w:pPr>
              <w:spacing w:before="0" w:after="0" w:line="240" w:lineRule="auto"/>
              <w:ind w:left="567" w:firstLine="0"/>
              <w:rPr>
                <w:bCs/>
                <w:sz w:val="20"/>
                <w:szCs w:val="20"/>
              </w:rPr>
            </w:pPr>
            <w:r w:rsidRPr="007B3CD3">
              <w:rPr>
                <w:color w:val="000000" w:themeColor="text1"/>
                <w:sz w:val="20"/>
                <w:szCs w:val="20"/>
              </w:rPr>
              <w:t>ARR% (95%CI)</w:t>
            </w:r>
          </w:p>
        </w:tc>
        <w:tc>
          <w:tcPr>
            <w:tcW w:w="3159" w:type="dxa"/>
            <w:gridSpan w:val="2"/>
            <w:vAlign w:val="center"/>
          </w:tcPr>
          <w:p w14:paraId="48777391"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13</w:t>
            </w:r>
            <w:r>
              <w:rPr>
                <w:color w:val="000000" w:themeColor="text1"/>
                <w:sz w:val="20"/>
                <w:szCs w:val="20"/>
              </w:rPr>
              <w:t>.</w:t>
            </w:r>
            <w:r w:rsidRPr="007B3CD3">
              <w:rPr>
                <w:color w:val="000000" w:themeColor="text1"/>
                <w:sz w:val="20"/>
                <w:szCs w:val="20"/>
              </w:rPr>
              <w:t>2 (7</w:t>
            </w:r>
            <w:r>
              <w:rPr>
                <w:color w:val="000000" w:themeColor="text1"/>
                <w:sz w:val="20"/>
                <w:szCs w:val="20"/>
              </w:rPr>
              <w:t>.</w:t>
            </w:r>
            <w:r w:rsidRPr="007B3CD3">
              <w:rPr>
                <w:color w:val="000000" w:themeColor="text1"/>
                <w:sz w:val="20"/>
                <w:szCs w:val="20"/>
              </w:rPr>
              <w:t xml:space="preserve">3 </w:t>
            </w:r>
            <w:r w:rsidRPr="007B3CD3">
              <w:rPr>
                <w:color w:val="000000"/>
                <w:sz w:val="20"/>
                <w:szCs w:val="20"/>
              </w:rPr>
              <w:t>–</w:t>
            </w:r>
            <w:r w:rsidRPr="007B3CD3">
              <w:rPr>
                <w:color w:val="000000" w:themeColor="text1"/>
                <w:sz w:val="20"/>
                <w:szCs w:val="20"/>
              </w:rPr>
              <w:t xml:space="preserve"> 19</w:t>
            </w:r>
            <w:r>
              <w:rPr>
                <w:color w:val="000000" w:themeColor="text1"/>
                <w:sz w:val="20"/>
                <w:szCs w:val="20"/>
              </w:rPr>
              <w:t>.</w:t>
            </w:r>
            <w:r w:rsidRPr="007B3CD3">
              <w:rPr>
                <w:color w:val="000000" w:themeColor="text1"/>
                <w:sz w:val="20"/>
                <w:szCs w:val="20"/>
              </w:rPr>
              <w:t>2)</w:t>
            </w:r>
          </w:p>
        </w:tc>
        <w:tc>
          <w:tcPr>
            <w:tcW w:w="1031" w:type="dxa"/>
            <w:vAlign w:val="center"/>
          </w:tcPr>
          <w:p w14:paraId="29995227" w14:textId="77777777" w:rsidR="00B927D8" w:rsidRPr="007B3CD3" w:rsidRDefault="00B927D8" w:rsidP="007B118F">
            <w:pPr>
              <w:tabs>
                <w:tab w:val="left" w:pos="660"/>
                <w:tab w:val="center" w:pos="4560"/>
              </w:tabs>
              <w:spacing w:before="0" w:after="0" w:line="240" w:lineRule="auto"/>
              <w:ind w:firstLine="0"/>
              <w:rPr>
                <w:b/>
                <w:sz w:val="20"/>
                <w:szCs w:val="20"/>
              </w:rPr>
            </w:pPr>
          </w:p>
        </w:tc>
      </w:tr>
      <w:tr w:rsidR="00B927D8" w:rsidRPr="007B3CD3" w14:paraId="5D53F30D" w14:textId="77777777" w:rsidTr="007B118F">
        <w:trPr>
          <w:trHeight w:val="196"/>
          <w:jc w:val="center"/>
        </w:trPr>
        <w:tc>
          <w:tcPr>
            <w:tcW w:w="2308" w:type="dxa"/>
            <w:vAlign w:val="center"/>
          </w:tcPr>
          <w:p w14:paraId="3AE8272F" w14:textId="77777777" w:rsidR="00B927D8" w:rsidRPr="007B3CD3" w:rsidRDefault="00B927D8" w:rsidP="007B118F">
            <w:pPr>
              <w:spacing w:before="0" w:after="0" w:line="240" w:lineRule="auto"/>
              <w:ind w:left="567" w:firstLine="0"/>
              <w:rPr>
                <w:sz w:val="20"/>
                <w:szCs w:val="20"/>
              </w:rPr>
            </w:pPr>
            <w:r>
              <w:rPr>
                <w:color w:val="000000" w:themeColor="text1"/>
                <w:sz w:val="20"/>
                <w:szCs w:val="20"/>
              </w:rPr>
              <w:t>NN</w:t>
            </w:r>
            <w:r w:rsidRPr="007B3CD3">
              <w:rPr>
                <w:color w:val="000000" w:themeColor="text1"/>
                <w:sz w:val="20"/>
                <w:szCs w:val="20"/>
              </w:rPr>
              <w:t>T</w:t>
            </w:r>
          </w:p>
        </w:tc>
        <w:tc>
          <w:tcPr>
            <w:tcW w:w="3159" w:type="dxa"/>
            <w:gridSpan w:val="2"/>
            <w:vAlign w:val="center"/>
          </w:tcPr>
          <w:p w14:paraId="7733FBD4"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7</w:t>
            </w:r>
            <w:r>
              <w:rPr>
                <w:color w:val="000000" w:themeColor="text1"/>
                <w:sz w:val="20"/>
                <w:szCs w:val="20"/>
              </w:rPr>
              <w:t>.</w:t>
            </w:r>
            <w:r w:rsidRPr="007B3CD3">
              <w:rPr>
                <w:color w:val="000000" w:themeColor="text1"/>
                <w:sz w:val="20"/>
                <w:szCs w:val="20"/>
              </w:rPr>
              <w:t>6 (5</w:t>
            </w:r>
            <w:r>
              <w:rPr>
                <w:color w:val="000000" w:themeColor="text1"/>
                <w:sz w:val="20"/>
                <w:szCs w:val="20"/>
              </w:rPr>
              <w:t>.</w:t>
            </w:r>
            <w:r w:rsidRPr="007B3CD3">
              <w:rPr>
                <w:color w:val="000000" w:themeColor="text1"/>
                <w:sz w:val="20"/>
                <w:szCs w:val="20"/>
              </w:rPr>
              <w:t xml:space="preserve">2 </w:t>
            </w:r>
            <w:r w:rsidRPr="007B3CD3">
              <w:rPr>
                <w:color w:val="000000"/>
                <w:sz w:val="20"/>
                <w:szCs w:val="20"/>
              </w:rPr>
              <w:t>–</w:t>
            </w:r>
            <w:r w:rsidRPr="007B3CD3">
              <w:rPr>
                <w:color w:val="000000" w:themeColor="text1"/>
                <w:sz w:val="20"/>
                <w:szCs w:val="20"/>
              </w:rPr>
              <w:t xml:space="preserve"> 13</w:t>
            </w:r>
            <w:r>
              <w:rPr>
                <w:color w:val="000000" w:themeColor="text1"/>
                <w:sz w:val="20"/>
                <w:szCs w:val="20"/>
              </w:rPr>
              <w:t>.</w:t>
            </w:r>
            <w:r w:rsidRPr="007B3CD3">
              <w:rPr>
                <w:color w:val="000000" w:themeColor="text1"/>
                <w:sz w:val="20"/>
                <w:szCs w:val="20"/>
              </w:rPr>
              <w:t>8)</w:t>
            </w:r>
          </w:p>
        </w:tc>
        <w:tc>
          <w:tcPr>
            <w:tcW w:w="1031" w:type="dxa"/>
            <w:vAlign w:val="center"/>
          </w:tcPr>
          <w:p w14:paraId="2050F857" w14:textId="77777777" w:rsidR="00B927D8" w:rsidRPr="007B3CD3" w:rsidRDefault="00B927D8" w:rsidP="007B118F">
            <w:pPr>
              <w:tabs>
                <w:tab w:val="left" w:pos="660"/>
                <w:tab w:val="center" w:pos="4560"/>
              </w:tabs>
              <w:spacing w:before="0" w:after="0" w:line="240" w:lineRule="auto"/>
              <w:ind w:firstLine="0"/>
              <w:rPr>
                <w:b/>
                <w:sz w:val="20"/>
                <w:szCs w:val="20"/>
              </w:rPr>
            </w:pPr>
          </w:p>
        </w:tc>
      </w:tr>
      <w:tr w:rsidR="00B927D8" w:rsidRPr="007B3CD3" w14:paraId="0CF41B51" w14:textId="77777777" w:rsidTr="007B118F">
        <w:trPr>
          <w:trHeight w:val="196"/>
          <w:jc w:val="center"/>
        </w:trPr>
        <w:tc>
          <w:tcPr>
            <w:tcW w:w="2308" w:type="dxa"/>
            <w:vAlign w:val="center"/>
          </w:tcPr>
          <w:p w14:paraId="78A02491" w14:textId="77777777" w:rsidR="00B927D8" w:rsidRPr="007B3CD3"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159" w:type="dxa"/>
            <w:gridSpan w:val="2"/>
            <w:vAlign w:val="center"/>
          </w:tcPr>
          <w:p w14:paraId="32A7CFA1"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21 (0</w:t>
            </w:r>
            <w:r>
              <w:rPr>
                <w:color w:val="000000" w:themeColor="text1"/>
                <w:sz w:val="20"/>
                <w:szCs w:val="20"/>
              </w:rPr>
              <w:t>.</w:t>
            </w:r>
            <w:r w:rsidRPr="007B3CD3">
              <w:rPr>
                <w:color w:val="000000" w:themeColor="text1"/>
                <w:sz w:val="20"/>
                <w:szCs w:val="20"/>
              </w:rPr>
              <w:t>07 – 0</w:t>
            </w:r>
            <w:r>
              <w:rPr>
                <w:color w:val="000000" w:themeColor="text1"/>
                <w:sz w:val="20"/>
                <w:szCs w:val="20"/>
              </w:rPr>
              <w:t>.</w:t>
            </w:r>
            <w:r w:rsidRPr="007B3CD3">
              <w:rPr>
                <w:color w:val="000000" w:themeColor="text1"/>
                <w:sz w:val="20"/>
                <w:szCs w:val="20"/>
              </w:rPr>
              <w:t>60)</w:t>
            </w:r>
          </w:p>
        </w:tc>
        <w:tc>
          <w:tcPr>
            <w:tcW w:w="1031" w:type="dxa"/>
            <w:vAlign w:val="center"/>
          </w:tcPr>
          <w:p w14:paraId="6AD51E31" w14:textId="77777777" w:rsidR="00B927D8" w:rsidRPr="007B3CD3" w:rsidRDefault="00B927D8" w:rsidP="007B118F">
            <w:pPr>
              <w:tabs>
                <w:tab w:val="left" w:pos="660"/>
                <w:tab w:val="center" w:pos="4560"/>
              </w:tabs>
              <w:spacing w:before="0" w:after="0" w:line="240" w:lineRule="auto"/>
              <w:ind w:firstLine="0"/>
              <w:rPr>
                <w:b/>
                <w:sz w:val="20"/>
                <w:szCs w:val="20"/>
              </w:rPr>
            </w:pPr>
            <w:r w:rsidRPr="007B3CD3">
              <w:rPr>
                <w:b/>
                <w:color w:val="000000" w:themeColor="text1"/>
                <w:sz w:val="20"/>
                <w:szCs w:val="20"/>
              </w:rPr>
              <w:t>&lt; 0</w:t>
            </w:r>
            <w:r>
              <w:rPr>
                <w:b/>
                <w:color w:val="000000" w:themeColor="text1"/>
                <w:sz w:val="20"/>
                <w:szCs w:val="20"/>
              </w:rPr>
              <w:t>.</w:t>
            </w:r>
            <w:r w:rsidRPr="007B3CD3">
              <w:rPr>
                <w:b/>
                <w:color w:val="000000" w:themeColor="text1"/>
                <w:sz w:val="20"/>
                <w:szCs w:val="20"/>
              </w:rPr>
              <w:t>001</w:t>
            </w:r>
          </w:p>
        </w:tc>
      </w:tr>
      <w:tr w:rsidR="00B927D8" w:rsidRPr="007B3CD3" w14:paraId="5467D0AB" w14:textId="77777777" w:rsidTr="007B118F">
        <w:trPr>
          <w:trHeight w:val="196"/>
          <w:jc w:val="center"/>
        </w:trPr>
        <w:tc>
          <w:tcPr>
            <w:tcW w:w="2308" w:type="dxa"/>
            <w:vAlign w:val="center"/>
          </w:tcPr>
          <w:p w14:paraId="0BC899EB" w14:textId="77777777" w:rsidR="00B927D8" w:rsidRPr="007B3CD3"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159" w:type="dxa"/>
            <w:gridSpan w:val="2"/>
            <w:vAlign w:val="center"/>
          </w:tcPr>
          <w:p w14:paraId="29C57549" w14:textId="77777777" w:rsidR="00B927D8" w:rsidRPr="007B3CD3" w:rsidRDefault="00B927D8" w:rsidP="007B118F">
            <w:pPr>
              <w:tabs>
                <w:tab w:val="left" w:pos="660"/>
                <w:tab w:val="center" w:pos="4560"/>
              </w:tabs>
              <w:spacing w:before="0" w:after="0" w:line="240" w:lineRule="auto"/>
              <w:ind w:firstLine="0"/>
              <w:rPr>
                <w:sz w:val="20"/>
                <w:szCs w:val="20"/>
              </w:rPr>
            </w:pPr>
            <w:r w:rsidRPr="007B3CD3">
              <w:rPr>
                <w:color w:val="000000" w:themeColor="text1"/>
                <w:sz w:val="20"/>
                <w:szCs w:val="20"/>
              </w:rPr>
              <w:t>0</w:t>
            </w:r>
            <w:r>
              <w:rPr>
                <w:color w:val="000000" w:themeColor="text1"/>
                <w:sz w:val="20"/>
                <w:szCs w:val="20"/>
              </w:rPr>
              <w:t>.</w:t>
            </w:r>
            <w:r w:rsidRPr="007B3CD3">
              <w:rPr>
                <w:color w:val="000000" w:themeColor="text1"/>
                <w:sz w:val="20"/>
                <w:szCs w:val="20"/>
              </w:rPr>
              <w:t>29 (0</w:t>
            </w:r>
            <w:r>
              <w:rPr>
                <w:color w:val="000000" w:themeColor="text1"/>
                <w:sz w:val="20"/>
                <w:szCs w:val="20"/>
              </w:rPr>
              <w:t>.</w:t>
            </w:r>
            <w:r w:rsidRPr="007B3CD3">
              <w:rPr>
                <w:color w:val="000000" w:themeColor="text1"/>
                <w:sz w:val="20"/>
                <w:szCs w:val="20"/>
              </w:rPr>
              <w:t>16 – 0</w:t>
            </w:r>
            <w:r>
              <w:rPr>
                <w:color w:val="000000" w:themeColor="text1"/>
                <w:sz w:val="20"/>
                <w:szCs w:val="20"/>
              </w:rPr>
              <w:t>.</w:t>
            </w:r>
            <w:r w:rsidRPr="007B3CD3">
              <w:rPr>
                <w:color w:val="000000" w:themeColor="text1"/>
                <w:sz w:val="20"/>
                <w:szCs w:val="20"/>
              </w:rPr>
              <w:t>53)</w:t>
            </w:r>
          </w:p>
        </w:tc>
        <w:tc>
          <w:tcPr>
            <w:tcW w:w="1031" w:type="dxa"/>
            <w:vAlign w:val="center"/>
          </w:tcPr>
          <w:p w14:paraId="17312BBE" w14:textId="77777777" w:rsidR="00B927D8" w:rsidRPr="007B3CD3" w:rsidRDefault="00B927D8" w:rsidP="007B118F">
            <w:pPr>
              <w:tabs>
                <w:tab w:val="left" w:pos="660"/>
                <w:tab w:val="center" w:pos="4560"/>
              </w:tabs>
              <w:spacing w:before="0" w:after="0" w:line="240" w:lineRule="auto"/>
              <w:ind w:firstLine="0"/>
              <w:rPr>
                <w:b/>
                <w:sz w:val="20"/>
                <w:szCs w:val="20"/>
              </w:rPr>
            </w:pPr>
            <w:r w:rsidRPr="007B3CD3">
              <w:rPr>
                <w:b/>
                <w:color w:val="000000" w:themeColor="text1"/>
                <w:sz w:val="20"/>
                <w:szCs w:val="20"/>
              </w:rPr>
              <w:t>&lt; 0</w:t>
            </w:r>
            <w:r>
              <w:rPr>
                <w:b/>
                <w:color w:val="000000" w:themeColor="text1"/>
                <w:sz w:val="20"/>
                <w:szCs w:val="20"/>
              </w:rPr>
              <w:t>.</w:t>
            </w:r>
            <w:r w:rsidRPr="007B3CD3">
              <w:rPr>
                <w:b/>
                <w:color w:val="000000" w:themeColor="text1"/>
                <w:sz w:val="20"/>
                <w:szCs w:val="20"/>
              </w:rPr>
              <w:t>001</w:t>
            </w:r>
          </w:p>
        </w:tc>
      </w:tr>
    </w:tbl>
    <w:p w14:paraId="2DBD1640" w14:textId="77777777" w:rsidR="00B927D8" w:rsidRPr="002F0F0C" w:rsidRDefault="00B927D8" w:rsidP="00B927D8">
      <w:pPr>
        <w:spacing w:before="0" w:after="0" w:line="240" w:lineRule="auto"/>
        <w:ind w:firstLine="0"/>
        <w:rPr>
          <w:i/>
          <w:sz w:val="19"/>
          <w:szCs w:val="19"/>
        </w:rPr>
      </w:pPr>
      <w:r w:rsidRPr="002F0F0C">
        <w:rPr>
          <w:i/>
          <w:sz w:val="19"/>
          <w:szCs w:val="19"/>
        </w:rPr>
        <w:t>RR(95%CI):</w:t>
      </w:r>
      <w:r w:rsidRPr="0028359F">
        <w:t xml:space="preserve"> </w:t>
      </w:r>
      <w:r>
        <w:rPr>
          <w:i/>
          <w:sz w:val="19"/>
          <w:szCs w:val="19"/>
        </w:rPr>
        <w:t>not-c</w:t>
      </w:r>
      <w:r w:rsidRPr="0028359F">
        <w:rPr>
          <w:i/>
          <w:sz w:val="19"/>
          <w:szCs w:val="19"/>
        </w:rPr>
        <w:t>ontrolled confounding factors; RR(95%CI)*:</w:t>
      </w:r>
      <w:r>
        <w:rPr>
          <w:i/>
          <w:sz w:val="19"/>
          <w:szCs w:val="19"/>
        </w:rPr>
        <w:t>c</w:t>
      </w:r>
      <w:r w:rsidRPr="0028359F">
        <w:rPr>
          <w:i/>
          <w:sz w:val="19"/>
          <w:szCs w:val="19"/>
        </w:rPr>
        <w:t>ontrolled confounding factors</w:t>
      </w:r>
    </w:p>
    <w:p w14:paraId="4A0B5ED4" w14:textId="77777777" w:rsidR="00B927D8" w:rsidRPr="007B3CD3" w:rsidRDefault="00B927D8" w:rsidP="00B927D8">
      <w:pPr>
        <w:spacing w:before="0" w:after="0" w:line="240" w:lineRule="auto"/>
        <w:ind w:firstLine="0"/>
        <w:rPr>
          <w:i/>
          <w:sz w:val="20"/>
          <w:szCs w:val="20"/>
        </w:rPr>
      </w:pPr>
      <w:r w:rsidRPr="0028359F">
        <w:rPr>
          <w:i/>
          <w:sz w:val="20"/>
          <w:szCs w:val="20"/>
        </w:rPr>
        <w:t>ARR</w:t>
      </w:r>
      <w:r>
        <w:rPr>
          <w:i/>
          <w:sz w:val="20"/>
          <w:szCs w:val="20"/>
        </w:rPr>
        <w:t>:</w:t>
      </w:r>
      <w:r w:rsidRPr="0028359F">
        <w:rPr>
          <w:i/>
          <w:sz w:val="20"/>
          <w:szCs w:val="20"/>
        </w:rPr>
        <w:t xml:space="preserve"> level of absolute risk reduction after 3, 6 months of intervention</w:t>
      </w:r>
      <w:r w:rsidRPr="007B3CD3">
        <w:rPr>
          <w:i/>
          <w:sz w:val="20"/>
          <w:szCs w:val="20"/>
        </w:rPr>
        <w:t>.</w:t>
      </w:r>
    </w:p>
    <w:p w14:paraId="3141D318" w14:textId="77777777" w:rsidR="00B927D8" w:rsidRPr="007B3CD3" w:rsidRDefault="00B927D8" w:rsidP="00B927D8">
      <w:pPr>
        <w:spacing w:before="0" w:after="0" w:line="240" w:lineRule="auto"/>
        <w:ind w:firstLine="0"/>
        <w:rPr>
          <w:i/>
          <w:sz w:val="20"/>
          <w:szCs w:val="20"/>
        </w:rPr>
      </w:pPr>
      <w:r>
        <w:rPr>
          <w:i/>
          <w:sz w:val="20"/>
          <w:szCs w:val="20"/>
        </w:rPr>
        <w:t xml:space="preserve">NNT: </w:t>
      </w:r>
      <w:r w:rsidRPr="003736A9">
        <w:rPr>
          <w:i/>
          <w:sz w:val="20"/>
          <w:szCs w:val="20"/>
        </w:rPr>
        <w:t xml:space="preserve">The number of patients you need to treat to prevent one additional bad outcome </w:t>
      </w:r>
      <w:r w:rsidRPr="0028359F">
        <w:rPr>
          <w:i/>
          <w:sz w:val="20"/>
          <w:szCs w:val="20"/>
        </w:rPr>
        <w:t>after 3, 6 months of intervention</w:t>
      </w:r>
      <w:r w:rsidRPr="007B3CD3">
        <w:rPr>
          <w:i/>
          <w:sz w:val="20"/>
          <w:szCs w:val="20"/>
        </w:rPr>
        <w:t>.</w:t>
      </w:r>
    </w:p>
    <w:p w14:paraId="454BFEA9" w14:textId="77777777" w:rsidR="00B927D8" w:rsidRPr="007B3CD3" w:rsidRDefault="00B927D8" w:rsidP="00B927D8">
      <w:pPr>
        <w:spacing w:before="0" w:after="0" w:line="240" w:lineRule="auto"/>
        <w:ind w:firstLine="0"/>
        <w:rPr>
          <w:i/>
          <w:sz w:val="20"/>
          <w:szCs w:val="20"/>
        </w:rPr>
      </w:pPr>
      <w:r w:rsidRPr="007B3CD3">
        <w:rPr>
          <w:i/>
          <w:sz w:val="20"/>
          <w:szCs w:val="20"/>
        </w:rPr>
        <w:t xml:space="preserve">(p) </w:t>
      </w:r>
      <w:r w:rsidRPr="0028359F">
        <w:rPr>
          <w:i/>
          <w:sz w:val="20"/>
          <w:szCs w:val="20"/>
        </w:rPr>
        <w:t>Fisher exact test: compare the change of proportions between groups</w:t>
      </w:r>
      <w:r w:rsidRPr="007B3CD3">
        <w:rPr>
          <w:i/>
          <w:sz w:val="20"/>
          <w:szCs w:val="20"/>
        </w:rPr>
        <w:t>.</w:t>
      </w:r>
    </w:p>
    <w:p w14:paraId="0F75630D" w14:textId="77777777" w:rsidR="00B927D8" w:rsidRPr="007B3CD3" w:rsidRDefault="00B927D8" w:rsidP="00B927D8">
      <w:pPr>
        <w:spacing w:before="0" w:after="0" w:line="340" w:lineRule="exact"/>
        <w:ind w:firstLine="720"/>
        <w:rPr>
          <w:sz w:val="22"/>
          <w:szCs w:val="22"/>
        </w:rPr>
      </w:pPr>
      <w:r w:rsidRPr="0028359F">
        <w:rPr>
          <w:sz w:val="22"/>
          <w:szCs w:val="22"/>
        </w:rPr>
        <w:t xml:space="preserve">After 6 months of intervention, the effectiveness of preventive intervention is 13.2% and for every 8 normal girls who are intervened after 6 months, one child is not anemic </w:t>
      </w:r>
      <w:r>
        <w:rPr>
          <w:sz w:val="22"/>
          <w:szCs w:val="22"/>
        </w:rPr>
        <w:t>(NN</w:t>
      </w:r>
      <w:r w:rsidRPr="007B3CD3">
        <w:rPr>
          <w:sz w:val="22"/>
          <w:szCs w:val="22"/>
        </w:rPr>
        <w:t>T</w:t>
      </w:r>
      <w:r w:rsidRPr="007B3CD3">
        <w:rPr>
          <w:sz w:val="22"/>
          <w:szCs w:val="22"/>
        </w:rPr>
        <w:sym w:font="Symbol" w:char="F0BB"/>
      </w:r>
      <w:r>
        <w:rPr>
          <w:sz w:val="22"/>
          <w:szCs w:val="22"/>
        </w:rPr>
        <w:t>7,6),</w:t>
      </w:r>
      <w:r w:rsidRPr="007B3CD3">
        <w:rPr>
          <w:sz w:val="22"/>
          <w:szCs w:val="22"/>
        </w:rPr>
        <w:t xml:space="preserve"> </w:t>
      </w:r>
      <w:r>
        <w:rPr>
          <w:sz w:val="22"/>
          <w:szCs w:val="22"/>
        </w:rPr>
        <w:t>t</w:t>
      </w:r>
      <w:r w:rsidRPr="0028359F">
        <w:rPr>
          <w:sz w:val="22"/>
          <w:szCs w:val="22"/>
        </w:rPr>
        <w:t>he difference was statistically significant (p &lt; 0.001). After 6 months of contr</w:t>
      </w:r>
      <w:r>
        <w:rPr>
          <w:sz w:val="22"/>
          <w:szCs w:val="22"/>
        </w:rPr>
        <w:t xml:space="preserve">olling for </w:t>
      </w:r>
      <w:r>
        <w:rPr>
          <w:sz w:val="22"/>
          <w:szCs w:val="22"/>
        </w:rPr>
        <w:lastRenderedPageBreak/>
        <w:t>confounding factors,</w:t>
      </w:r>
      <w:r w:rsidRPr="0028359F">
        <w:rPr>
          <w:sz w:val="22"/>
          <w:szCs w:val="22"/>
        </w:rPr>
        <w:t xml:space="preserve"> the effect of anemia prevention in non-anemic children before intervention was clearly seen </w:t>
      </w:r>
      <w:r w:rsidRPr="007B3CD3">
        <w:rPr>
          <w:color w:val="000000" w:themeColor="text1"/>
          <w:sz w:val="22"/>
          <w:szCs w:val="22"/>
        </w:rPr>
        <w:t>(p &lt;</w:t>
      </w:r>
      <w:r>
        <w:rPr>
          <w:color w:val="000000" w:themeColor="text1"/>
          <w:sz w:val="22"/>
          <w:szCs w:val="22"/>
        </w:rPr>
        <w:t xml:space="preserve"> </w:t>
      </w:r>
      <w:r w:rsidRPr="007B3CD3">
        <w:rPr>
          <w:color w:val="000000" w:themeColor="text1"/>
          <w:sz w:val="22"/>
          <w:szCs w:val="22"/>
        </w:rPr>
        <w:t>0</w:t>
      </w:r>
      <w:r>
        <w:rPr>
          <w:color w:val="000000" w:themeColor="text1"/>
          <w:sz w:val="22"/>
          <w:szCs w:val="22"/>
        </w:rPr>
        <w:t>.</w:t>
      </w:r>
      <w:r w:rsidRPr="007B3CD3">
        <w:rPr>
          <w:color w:val="000000" w:themeColor="text1"/>
          <w:sz w:val="22"/>
          <w:szCs w:val="22"/>
        </w:rPr>
        <w:t>0</w:t>
      </w:r>
      <w:r>
        <w:rPr>
          <w:color w:val="000000" w:themeColor="text1"/>
          <w:sz w:val="22"/>
          <w:szCs w:val="22"/>
        </w:rPr>
        <w:t>0</w:t>
      </w:r>
      <w:r w:rsidRPr="007B3CD3">
        <w:rPr>
          <w:color w:val="000000" w:themeColor="text1"/>
          <w:sz w:val="22"/>
          <w:szCs w:val="22"/>
        </w:rPr>
        <w:t>1).</w:t>
      </w:r>
    </w:p>
    <w:p w14:paraId="2565B268" w14:textId="77777777" w:rsidR="00B927D8" w:rsidRPr="007B3CD3" w:rsidRDefault="00B927D8" w:rsidP="00B927D8">
      <w:pPr>
        <w:spacing w:before="0" w:after="0" w:line="340" w:lineRule="exact"/>
        <w:ind w:firstLine="0"/>
        <w:jc w:val="center"/>
        <w:rPr>
          <w:b/>
          <w:sz w:val="22"/>
          <w:szCs w:val="22"/>
        </w:rPr>
      </w:pPr>
      <w:r w:rsidRPr="009869A7">
        <w:rPr>
          <w:b/>
          <w:sz w:val="22"/>
          <w:szCs w:val="22"/>
        </w:rPr>
        <w:t>Table 3.</w:t>
      </w:r>
      <w:r>
        <w:rPr>
          <w:b/>
          <w:sz w:val="22"/>
          <w:szCs w:val="22"/>
        </w:rPr>
        <w:t>9</w:t>
      </w:r>
      <w:r w:rsidRPr="009869A7">
        <w:rPr>
          <w:b/>
          <w:sz w:val="22"/>
          <w:szCs w:val="22"/>
        </w:rPr>
        <w:t>. Effective treatment of anemia</w:t>
      </w:r>
    </w:p>
    <w:tbl>
      <w:tblPr>
        <w:tblW w:w="6424" w:type="dxa"/>
        <w:jc w:val="center"/>
        <w:tblBorders>
          <w:top w:val="single" w:sz="4" w:space="0" w:color="auto"/>
          <w:bottom w:val="single" w:sz="4" w:space="0" w:color="auto"/>
        </w:tblBorders>
        <w:tblLook w:val="04A0" w:firstRow="1" w:lastRow="0" w:firstColumn="1" w:lastColumn="0" w:noHBand="0" w:noVBand="1"/>
      </w:tblPr>
      <w:tblGrid>
        <w:gridCol w:w="2307"/>
        <w:gridCol w:w="1792"/>
        <w:gridCol w:w="1430"/>
        <w:gridCol w:w="895"/>
      </w:tblGrid>
      <w:tr w:rsidR="00B927D8" w:rsidRPr="002F0F0C" w14:paraId="7095E7BD" w14:textId="77777777" w:rsidTr="007B118F">
        <w:trPr>
          <w:trHeight w:val="253"/>
          <w:jc w:val="center"/>
        </w:trPr>
        <w:tc>
          <w:tcPr>
            <w:tcW w:w="2307" w:type="dxa"/>
            <w:tcBorders>
              <w:top w:val="single" w:sz="4" w:space="0" w:color="auto"/>
              <w:bottom w:val="single" w:sz="4" w:space="0" w:color="auto"/>
            </w:tcBorders>
          </w:tcPr>
          <w:p w14:paraId="4979FA9A" w14:textId="77777777" w:rsidR="00B927D8" w:rsidRPr="002F0F0C" w:rsidRDefault="00B927D8" w:rsidP="007B118F">
            <w:pPr>
              <w:tabs>
                <w:tab w:val="left" w:pos="660"/>
                <w:tab w:val="center" w:pos="2166"/>
              </w:tabs>
              <w:spacing w:before="0" w:after="0" w:line="240" w:lineRule="auto"/>
              <w:ind w:firstLine="0"/>
              <w:rPr>
                <w:sz w:val="20"/>
                <w:szCs w:val="20"/>
              </w:rPr>
            </w:pPr>
            <w:r w:rsidRPr="0028359F">
              <w:rPr>
                <w:sz w:val="20"/>
                <w:szCs w:val="20"/>
              </w:rPr>
              <w:t>Index</w:t>
            </w:r>
          </w:p>
        </w:tc>
        <w:tc>
          <w:tcPr>
            <w:tcW w:w="1792" w:type="dxa"/>
            <w:tcBorders>
              <w:top w:val="single" w:sz="4" w:space="0" w:color="auto"/>
              <w:bottom w:val="single" w:sz="4" w:space="0" w:color="auto"/>
            </w:tcBorders>
          </w:tcPr>
          <w:p w14:paraId="678FAFF9" w14:textId="77777777" w:rsidR="00B927D8" w:rsidRPr="002F0F0C"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p>
        </w:tc>
        <w:tc>
          <w:tcPr>
            <w:tcW w:w="1430" w:type="dxa"/>
            <w:tcBorders>
              <w:top w:val="single" w:sz="4" w:space="0" w:color="auto"/>
              <w:bottom w:val="single" w:sz="4" w:space="0" w:color="auto"/>
            </w:tcBorders>
          </w:tcPr>
          <w:p w14:paraId="0E5ECEFC" w14:textId="77777777" w:rsidR="00B927D8" w:rsidRPr="002F0F0C"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p>
        </w:tc>
        <w:tc>
          <w:tcPr>
            <w:tcW w:w="895" w:type="dxa"/>
            <w:tcBorders>
              <w:top w:val="single" w:sz="4" w:space="0" w:color="auto"/>
              <w:bottom w:val="single" w:sz="4" w:space="0" w:color="auto"/>
            </w:tcBorders>
          </w:tcPr>
          <w:p w14:paraId="66373FC2"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p</w:t>
            </w:r>
          </w:p>
        </w:tc>
      </w:tr>
      <w:tr w:rsidR="00B927D8" w:rsidRPr="002F0F0C" w14:paraId="7202B248" w14:textId="77777777" w:rsidTr="007B118F">
        <w:trPr>
          <w:trHeight w:val="241"/>
          <w:jc w:val="center"/>
        </w:trPr>
        <w:tc>
          <w:tcPr>
            <w:tcW w:w="5529" w:type="dxa"/>
            <w:gridSpan w:val="3"/>
            <w:tcBorders>
              <w:top w:val="single" w:sz="4" w:space="0" w:color="auto"/>
            </w:tcBorders>
            <w:vAlign w:val="center"/>
          </w:tcPr>
          <w:p w14:paraId="41E83DF0" w14:textId="77777777" w:rsidR="00B927D8" w:rsidRPr="002F0F0C"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sidRPr="007B3CD3">
              <w:rPr>
                <w:i/>
                <w:sz w:val="20"/>
                <w:szCs w:val="20"/>
              </w:rPr>
              <w:t xml:space="preserve"> </w:t>
            </w:r>
            <w:r>
              <w:rPr>
                <w:i/>
                <w:sz w:val="20"/>
                <w:szCs w:val="20"/>
              </w:rPr>
              <w:t xml:space="preserve"> </w:t>
            </w:r>
            <w:r w:rsidRPr="002F0F0C">
              <w:rPr>
                <w:i/>
                <w:color w:val="000000" w:themeColor="text1"/>
                <w:sz w:val="20"/>
                <w:szCs w:val="20"/>
              </w:rPr>
              <w:t>n= 43                          n = 31</w:t>
            </w:r>
          </w:p>
        </w:tc>
        <w:tc>
          <w:tcPr>
            <w:tcW w:w="895" w:type="dxa"/>
            <w:tcBorders>
              <w:top w:val="single" w:sz="4" w:space="0" w:color="auto"/>
            </w:tcBorders>
            <w:vAlign w:val="center"/>
          </w:tcPr>
          <w:p w14:paraId="059CF8D5" w14:textId="77777777" w:rsidR="00B927D8" w:rsidRPr="002F0F0C" w:rsidRDefault="00B927D8" w:rsidP="007B118F">
            <w:pPr>
              <w:tabs>
                <w:tab w:val="left" w:pos="660"/>
                <w:tab w:val="center" w:pos="4560"/>
              </w:tabs>
              <w:spacing w:before="0" w:after="0" w:line="240" w:lineRule="auto"/>
              <w:ind w:firstLine="0"/>
              <w:rPr>
                <w:i/>
                <w:sz w:val="20"/>
                <w:szCs w:val="20"/>
              </w:rPr>
            </w:pPr>
          </w:p>
        </w:tc>
      </w:tr>
      <w:tr w:rsidR="00B927D8" w:rsidRPr="002F0F0C" w14:paraId="7D36DA8C" w14:textId="77777777" w:rsidTr="007B118F">
        <w:trPr>
          <w:trHeight w:val="241"/>
          <w:jc w:val="center"/>
        </w:trPr>
        <w:tc>
          <w:tcPr>
            <w:tcW w:w="2307" w:type="dxa"/>
            <w:vAlign w:val="center"/>
          </w:tcPr>
          <w:p w14:paraId="6C7E691E" w14:textId="77777777" w:rsidR="00B927D8" w:rsidRPr="002F0F0C"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Anemia</w:t>
            </w:r>
          </w:p>
        </w:tc>
        <w:tc>
          <w:tcPr>
            <w:tcW w:w="1792" w:type="dxa"/>
            <w:vAlign w:val="center"/>
          </w:tcPr>
          <w:p w14:paraId="48939291" w14:textId="77777777" w:rsidR="00B927D8" w:rsidRPr="002F0F0C" w:rsidRDefault="00B927D8" w:rsidP="007B118F">
            <w:pPr>
              <w:tabs>
                <w:tab w:val="left" w:pos="660"/>
                <w:tab w:val="center" w:pos="4560"/>
              </w:tabs>
              <w:spacing w:before="0" w:after="0" w:line="240" w:lineRule="auto"/>
              <w:ind w:firstLine="0"/>
              <w:rPr>
                <w:sz w:val="20"/>
                <w:szCs w:val="20"/>
              </w:rPr>
            </w:pPr>
            <w:r>
              <w:rPr>
                <w:sz w:val="20"/>
                <w:szCs w:val="20"/>
              </w:rPr>
              <w:t>19 (44.</w:t>
            </w:r>
            <w:r w:rsidRPr="002F0F0C">
              <w:rPr>
                <w:sz w:val="20"/>
                <w:szCs w:val="20"/>
              </w:rPr>
              <w:t>2)</w:t>
            </w:r>
          </w:p>
        </w:tc>
        <w:tc>
          <w:tcPr>
            <w:tcW w:w="1430" w:type="dxa"/>
            <w:vAlign w:val="center"/>
          </w:tcPr>
          <w:p w14:paraId="606AA974"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19 (61</w:t>
            </w:r>
            <w:r>
              <w:rPr>
                <w:sz w:val="20"/>
                <w:szCs w:val="20"/>
              </w:rPr>
              <w:t>.</w:t>
            </w:r>
            <w:r w:rsidRPr="002F0F0C">
              <w:rPr>
                <w:sz w:val="20"/>
                <w:szCs w:val="20"/>
              </w:rPr>
              <w:t>3)</w:t>
            </w:r>
          </w:p>
        </w:tc>
        <w:tc>
          <w:tcPr>
            <w:tcW w:w="895" w:type="dxa"/>
            <w:vMerge w:val="restart"/>
            <w:vAlign w:val="center"/>
          </w:tcPr>
          <w:p w14:paraId="76F3ACBE"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0</w:t>
            </w:r>
            <w:r>
              <w:rPr>
                <w:sz w:val="20"/>
                <w:szCs w:val="20"/>
              </w:rPr>
              <w:t>.</w:t>
            </w:r>
            <w:r w:rsidRPr="002F0F0C">
              <w:rPr>
                <w:sz w:val="20"/>
                <w:szCs w:val="20"/>
              </w:rPr>
              <w:t>146</w:t>
            </w:r>
          </w:p>
        </w:tc>
      </w:tr>
      <w:tr w:rsidR="00B927D8" w:rsidRPr="002F0F0C" w14:paraId="687D7051" w14:textId="77777777" w:rsidTr="007B118F">
        <w:trPr>
          <w:trHeight w:val="241"/>
          <w:jc w:val="center"/>
        </w:trPr>
        <w:tc>
          <w:tcPr>
            <w:tcW w:w="2307" w:type="dxa"/>
            <w:vAlign w:val="center"/>
          </w:tcPr>
          <w:p w14:paraId="3C6B31DC" w14:textId="77777777" w:rsidR="00B927D8" w:rsidRPr="002F0F0C"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No anemia</w:t>
            </w:r>
          </w:p>
        </w:tc>
        <w:tc>
          <w:tcPr>
            <w:tcW w:w="1792" w:type="dxa"/>
            <w:vAlign w:val="center"/>
          </w:tcPr>
          <w:p w14:paraId="77648848" w14:textId="77777777" w:rsidR="00B927D8" w:rsidRPr="002F0F0C" w:rsidRDefault="00B927D8" w:rsidP="007B118F">
            <w:pPr>
              <w:tabs>
                <w:tab w:val="left" w:pos="660"/>
                <w:tab w:val="center" w:pos="4560"/>
              </w:tabs>
              <w:spacing w:before="0" w:after="0" w:line="240" w:lineRule="auto"/>
              <w:ind w:firstLine="0"/>
              <w:rPr>
                <w:sz w:val="20"/>
                <w:szCs w:val="20"/>
              </w:rPr>
            </w:pPr>
            <w:r>
              <w:rPr>
                <w:sz w:val="20"/>
                <w:szCs w:val="20"/>
              </w:rPr>
              <w:t>24 (55.</w:t>
            </w:r>
            <w:r w:rsidRPr="002F0F0C">
              <w:rPr>
                <w:sz w:val="20"/>
                <w:szCs w:val="20"/>
              </w:rPr>
              <w:t>8)</w:t>
            </w:r>
          </w:p>
        </w:tc>
        <w:tc>
          <w:tcPr>
            <w:tcW w:w="1430" w:type="dxa"/>
            <w:vAlign w:val="center"/>
          </w:tcPr>
          <w:p w14:paraId="66CD174F"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12 (38</w:t>
            </w:r>
            <w:r>
              <w:rPr>
                <w:sz w:val="20"/>
                <w:szCs w:val="20"/>
              </w:rPr>
              <w:t>.</w:t>
            </w:r>
            <w:r w:rsidRPr="002F0F0C">
              <w:rPr>
                <w:sz w:val="20"/>
                <w:szCs w:val="20"/>
              </w:rPr>
              <w:t>7)</w:t>
            </w:r>
          </w:p>
        </w:tc>
        <w:tc>
          <w:tcPr>
            <w:tcW w:w="895" w:type="dxa"/>
            <w:vMerge/>
            <w:vAlign w:val="center"/>
          </w:tcPr>
          <w:p w14:paraId="650413EE" w14:textId="77777777" w:rsidR="00B927D8" w:rsidRPr="002F0F0C" w:rsidRDefault="00B927D8" w:rsidP="007B118F">
            <w:pPr>
              <w:tabs>
                <w:tab w:val="left" w:pos="660"/>
                <w:tab w:val="center" w:pos="4560"/>
              </w:tabs>
              <w:spacing w:before="0" w:after="0" w:line="240" w:lineRule="auto"/>
              <w:ind w:firstLine="0"/>
              <w:rPr>
                <w:sz w:val="20"/>
                <w:szCs w:val="20"/>
              </w:rPr>
            </w:pPr>
          </w:p>
        </w:tc>
      </w:tr>
      <w:tr w:rsidR="00B927D8" w:rsidRPr="002F0F0C" w14:paraId="691D4148" w14:textId="77777777" w:rsidTr="007B118F">
        <w:trPr>
          <w:trHeight w:val="241"/>
          <w:jc w:val="center"/>
        </w:trPr>
        <w:tc>
          <w:tcPr>
            <w:tcW w:w="2307" w:type="dxa"/>
            <w:vAlign w:val="center"/>
          </w:tcPr>
          <w:p w14:paraId="2F4AD1FB" w14:textId="77777777" w:rsidR="00B927D8" w:rsidRPr="002F0F0C" w:rsidRDefault="00B927D8" w:rsidP="007B118F">
            <w:pPr>
              <w:spacing w:before="0" w:after="0" w:line="240" w:lineRule="auto"/>
              <w:ind w:left="567" w:firstLine="0"/>
              <w:rPr>
                <w:sz w:val="20"/>
                <w:szCs w:val="20"/>
              </w:rPr>
            </w:pPr>
            <w:r w:rsidRPr="007B3CD3">
              <w:rPr>
                <w:color w:val="000000" w:themeColor="text1"/>
                <w:sz w:val="20"/>
                <w:szCs w:val="20"/>
              </w:rPr>
              <w:t>ARR% (95%CI)</w:t>
            </w:r>
          </w:p>
        </w:tc>
        <w:tc>
          <w:tcPr>
            <w:tcW w:w="3222" w:type="dxa"/>
            <w:gridSpan w:val="2"/>
            <w:vAlign w:val="center"/>
          </w:tcPr>
          <w:p w14:paraId="64665C01" w14:textId="77777777" w:rsidR="00B927D8" w:rsidRPr="002F0F0C" w:rsidRDefault="00B927D8" w:rsidP="007B118F">
            <w:pPr>
              <w:tabs>
                <w:tab w:val="left" w:pos="660"/>
                <w:tab w:val="center" w:pos="4560"/>
              </w:tabs>
              <w:spacing w:before="0" w:after="0" w:line="240" w:lineRule="auto"/>
              <w:ind w:firstLine="0"/>
              <w:rPr>
                <w:sz w:val="20"/>
                <w:szCs w:val="20"/>
              </w:rPr>
            </w:pPr>
            <w:r>
              <w:rPr>
                <w:sz w:val="20"/>
                <w:szCs w:val="20"/>
              </w:rPr>
              <w:t>17.1 (-5.</w:t>
            </w:r>
            <w:r w:rsidRPr="002F0F0C">
              <w:rPr>
                <w:sz w:val="20"/>
                <w:szCs w:val="20"/>
              </w:rPr>
              <w:t xml:space="preserve">6 </w:t>
            </w:r>
            <w:r w:rsidRPr="002F0F0C">
              <w:rPr>
                <w:color w:val="000000"/>
                <w:sz w:val="20"/>
                <w:szCs w:val="20"/>
              </w:rPr>
              <w:t>–</w:t>
            </w:r>
            <w:r>
              <w:rPr>
                <w:sz w:val="20"/>
                <w:szCs w:val="20"/>
              </w:rPr>
              <w:t xml:space="preserve"> 39.</w:t>
            </w:r>
            <w:r w:rsidRPr="002F0F0C">
              <w:rPr>
                <w:sz w:val="20"/>
                <w:szCs w:val="20"/>
              </w:rPr>
              <w:t>8)</w:t>
            </w:r>
          </w:p>
        </w:tc>
        <w:tc>
          <w:tcPr>
            <w:tcW w:w="895" w:type="dxa"/>
            <w:vAlign w:val="center"/>
          </w:tcPr>
          <w:p w14:paraId="45E479B0" w14:textId="77777777" w:rsidR="00B927D8" w:rsidRPr="002F0F0C" w:rsidRDefault="00B927D8" w:rsidP="007B118F">
            <w:pPr>
              <w:tabs>
                <w:tab w:val="left" w:pos="660"/>
                <w:tab w:val="center" w:pos="4560"/>
              </w:tabs>
              <w:spacing w:before="0" w:after="0" w:line="240" w:lineRule="auto"/>
              <w:ind w:firstLine="0"/>
              <w:rPr>
                <w:sz w:val="20"/>
                <w:szCs w:val="20"/>
              </w:rPr>
            </w:pPr>
          </w:p>
        </w:tc>
      </w:tr>
      <w:tr w:rsidR="00B927D8" w:rsidRPr="002F0F0C" w14:paraId="78895C4D" w14:textId="77777777" w:rsidTr="007B118F">
        <w:trPr>
          <w:trHeight w:val="241"/>
          <w:jc w:val="center"/>
        </w:trPr>
        <w:tc>
          <w:tcPr>
            <w:tcW w:w="2307" w:type="dxa"/>
            <w:vAlign w:val="center"/>
          </w:tcPr>
          <w:p w14:paraId="225E5A06" w14:textId="77777777" w:rsidR="00B927D8" w:rsidRPr="002F0F0C"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222" w:type="dxa"/>
            <w:gridSpan w:val="2"/>
            <w:vAlign w:val="center"/>
          </w:tcPr>
          <w:p w14:paraId="18B05D1E"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750 ( 0</w:t>
            </w:r>
            <w:r>
              <w:rPr>
                <w:color w:val="000000" w:themeColor="text1"/>
                <w:sz w:val="20"/>
                <w:szCs w:val="20"/>
              </w:rPr>
              <w:t>.</w:t>
            </w:r>
            <w:r w:rsidRPr="002F0F0C">
              <w:rPr>
                <w:color w:val="000000" w:themeColor="text1"/>
                <w:sz w:val="20"/>
                <w:szCs w:val="20"/>
              </w:rPr>
              <w:t>506 – 1</w:t>
            </w:r>
            <w:r>
              <w:rPr>
                <w:color w:val="000000" w:themeColor="text1"/>
                <w:sz w:val="20"/>
                <w:szCs w:val="20"/>
              </w:rPr>
              <w:t>.</w:t>
            </w:r>
            <w:r w:rsidRPr="002F0F0C">
              <w:rPr>
                <w:color w:val="000000" w:themeColor="text1"/>
                <w:sz w:val="20"/>
                <w:szCs w:val="20"/>
              </w:rPr>
              <w:t>111)</w:t>
            </w:r>
          </w:p>
        </w:tc>
        <w:tc>
          <w:tcPr>
            <w:tcW w:w="895" w:type="dxa"/>
            <w:vAlign w:val="center"/>
          </w:tcPr>
          <w:p w14:paraId="40F0FF92"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146</w:t>
            </w:r>
          </w:p>
        </w:tc>
      </w:tr>
      <w:tr w:rsidR="00B927D8" w:rsidRPr="002F0F0C" w14:paraId="74F43987" w14:textId="77777777" w:rsidTr="007B118F">
        <w:trPr>
          <w:trHeight w:val="241"/>
          <w:jc w:val="center"/>
        </w:trPr>
        <w:tc>
          <w:tcPr>
            <w:tcW w:w="2307" w:type="dxa"/>
            <w:vAlign w:val="center"/>
          </w:tcPr>
          <w:p w14:paraId="48A6F520" w14:textId="77777777" w:rsidR="00B927D8" w:rsidRPr="002F0F0C"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222" w:type="dxa"/>
            <w:gridSpan w:val="2"/>
            <w:vAlign w:val="center"/>
          </w:tcPr>
          <w:p w14:paraId="4816AFE8"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520 (0</w:t>
            </w:r>
            <w:r>
              <w:rPr>
                <w:color w:val="000000" w:themeColor="text1"/>
                <w:sz w:val="20"/>
                <w:szCs w:val="20"/>
              </w:rPr>
              <w:t>.</w:t>
            </w:r>
            <w:r w:rsidRPr="002F0F0C">
              <w:rPr>
                <w:color w:val="000000" w:themeColor="text1"/>
                <w:sz w:val="20"/>
                <w:szCs w:val="20"/>
              </w:rPr>
              <w:t>226 – 1</w:t>
            </w:r>
            <w:r>
              <w:rPr>
                <w:color w:val="000000" w:themeColor="text1"/>
                <w:sz w:val="20"/>
                <w:szCs w:val="20"/>
              </w:rPr>
              <w:t>.</w:t>
            </w:r>
            <w:r w:rsidRPr="002F0F0C">
              <w:rPr>
                <w:color w:val="000000" w:themeColor="text1"/>
                <w:sz w:val="20"/>
                <w:szCs w:val="20"/>
              </w:rPr>
              <w:t>195)</w:t>
            </w:r>
          </w:p>
        </w:tc>
        <w:tc>
          <w:tcPr>
            <w:tcW w:w="895" w:type="dxa"/>
            <w:vAlign w:val="center"/>
          </w:tcPr>
          <w:p w14:paraId="2967249C"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123</w:t>
            </w:r>
          </w:p>
        </w:tc>
      </w:tr>
      <w:tr w:rsidR="00B927D8" w:rsidRPr="002F0F0C" w14:paraId="3AD02320" w14:textId="77777777" w:rsidTr="007B118F">
        <w:trPr>
          <w:trHeight w:val="241"/>
          <w:jc w:val="center"/>
        </w:trPr>
        <w:tc>
          <w:tcPr>
            <w:tcW w:w="5529" w:type="dxa"/>
            <w:gridSpan w:val="3"/>
            <w:vAlign w:val="center"/>
          </w:tcPr>
          <w:p w14:paraId="584FED79" w14:textId="77777777" w:rsidR="00B927D8" w:rsidRPr="002F0F0C"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sidRPr="007B3CD3">
              <w:rPr>
                <w:i/>
                <w:sz w:val="20"/>
                <w:szCs w:val="20"/>
              </w:rPr>
              <w:t xml:space="preserve"> </w:t>
            </w:r>
            <w:r>
              <w:rPr>
                <w:i/>
                <w:sz w:val="20"/>
                <w:szCs w:val="20"/>
              </w:rPr>
              <w:t xml:space="preserve"> </w:t>
            </w:r>
            <w:r w:rsidRPr="002F0F0C">
              <w:rPr>
                <w:i/>
                <w:color w:val="000000" w:themeColor="text1"/>
                <w:sz w:val="20"/>
                <w:szCs w:val="20"/>
              </w:rPr>
              <w:t>n= 49                         n = 40</w:t>
            </w:r>
          </w:p>
        </w:tc>
        <w:tc>
          <w:tcPr>
            <w:tcW w:w="895" w:type="dxa"/>
            <w:vAlign w:val="center"/>
          </w:tcPr>
          <w:p w14:paraId="0D56177F" w14:textId="77777777" w:rsidR="00B927D8" w:rsidRPr="002F0F0C" w:rsidRDefault="00B927D8" w:rsidP="007B118F">
            <w:pPr>
              <w:tabs>
                <w:tab w:val="left" w:pos="660"/>
                <w:tab w:val="center" w:pos="4560"/>
              </w:tabs>
              <w:spacing w:before="0" w:after="0" w:line="240" w:lineRule="auto"/>
              <w:ind w:firstLine="0"/>
              <w:rPr>
                <w:iCs/>
                <w:sz w:val="20"/>
                <w:szCs w:val="20"/>
              </w:rPr>
            </w:pPr>
          </w:p>
        </w:tc>
      </w:tr>
      <w:tr w:rsidR="00B927D8" w:rsidRPr="002F0F0C" w14:paraId="1707D5BB" w14:textId="77777777" w:rsidTr="007B118F">
        <w:trPr>
          <w:trHeight w:val="241"/>
          <w:jc w:val="center"/>
        </w:trPr>
        <w:tc>
          <w:tcPr>
            <w:tcW w:w="2307" w:type="dxa"/>
            <w:vAlign w:val="center"/>
          </w:tcPr>
          <w:p w14:paraId="5DE0611C" w14:textId="77777777" w:rsidR="00B927D8" w:rsidRPr="002F0F0C"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Anemia</w:t>
            </w:r>
          </w:p>
        </w:tc>
        <w:tc>
          <w:tcPr>
            <w:tcW w:w="1792" w:type="dxa"/>
            <w:vAlign w:val="center"/>
          </w:tcPr>
          <w:p w14:paraId="03FA4AE3"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5 (10</w:t>
            </w:r>
            <w:r>
              <w:rPr>
                <w:sz w:val="20"/>
                <w:szCs w:val="20"/>
              </w:rPr>
              <w:t>.</w:t>
            </w:r>
            <w:r w:rsidRPr="002F0F0C">
              <w:rPr>
                <w:sz w:val="20"/>
                <w:szCs w:val="20"/>
              </w:rPr>
              <w:t>2)</w:t>
            </w:r>
          </w:p>
        </w:tc>
        <w:tc>
          <w:tcPr>
            <w:tcW w:w="1430" w:type="dxa"/>
            <w:vAlign w:val="center"/>
          </w:tcPr>
          <w:p w14:paraId="3417A688"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20 (50</w:t>
            </w:r>
            <w:r>
              <w:rPr>
                <w:sz w:val="20"/>
                <w:szCs w:val="20"/>
              </w:rPr>
              <w:t>.</w:t>
            </w:r>
            <w:r w:rsidRPr="002F0F0C">
              <w:rPr>
                <w:sz w:val="20"/>
                <w:szCs w:val="20"/>
              </w:rPr>
              <w:t>0)</w:t>
            </w:r>
          </w:p>
        </w:tc>
        <w:tc>
          <w:tcPr>
            <w:tcW w:w="895" w:type="dxa"/>
            <w:vMerge w:val="restart"/>
            <w:vAlign w:val="center"/>
          </w:tcPr>
          <w:p w14:paraId="0A5C6E80" w14:textId="77777777" w:rsidR="00B927D8" w:rsidRPr="002F0F0C" w:rsidRDefault="00B927D8" w:rsidP="007B118F">
            <w:pPr>
              <w:tabs>
                <w:tab w:val="left" w:pos="660"/>
                <w:tab w:val="center" w:pos="4560"/>
              </w:tabs>
              <w:spacing w:before="0" w:after="0" w:line="240" w:lineRule="auto"/>
              <w:ind w:firstLine="0"/>
              <w:rPr>
                <w:b/>
                <w:sz w:val="20"/>
                <w:szCs w:val="20"/>
              </w:rPr>
            </w:pPr>
            <w:r w:rsidRPr="002F0F0C">
              <w:rPr>
                <w:b/>
                <w:sz w:val="20"/>
                <w:szCs w:val="20"/>
              </w:rPr>
              <w:t>&lt; 0</w:t>
            </w:r>
            <w:r>
              <w:rPr>
                <w:b/>
                <w:sz w:val="20"/>
                <w:szCs w:val="20"/>
              </w:rPr>
              <w:t>.</w:t>
            </w:r>
            <w:r w:rsidRPr="002F0F0C">
              <w:rPr>
                <w:b/>
                <w:sz w:val="20"/>
                <w:szCs w:val="20"/>
              </w:rPr>
              <w:t>001</w:t>
            </w:r>
          </w:p>
        </w:tc>
      </w:tr>
      <w:tr w:rsidR="00B927D8" w:rsidRPr="002F0F0C" w14:paraId="3C2AA842" w14:textId="77777777" w:rsidTr="007B118F">
        <w:trPr>
          <w:trHeight w:val="241"/>
          <w:jc w:val="center"/>
        </w:trPr>
        <w:tc>
          <w:tcPr>
            <w:tcW w:w="2307" w:type="dxa"/>
            <w:vAlign w:val="center"/>
          </w:tcPr>
          <w:p w14:paraId="229F2760" w14:textId="77777777" w:rsidR="00B927D8" w:rsidRPr="002F0F0C" w:rsidRDefault="00B927D8" w:rsidP="007B118F">
            <w:pPr>
              <w:tabs>
                <w:tab w:val="left" w:pos="660"/>
                <w:tab w:val="center" w:pos="4560"/>
              </w:tabs>
              <w:spacing w:before="0" w:after="0" w:line="240" w:lineRule="auto"/>
              <w:ind w:left="567" w:firstLine="0"/>
              <w:rPr>
                <w:sz w:val="20"/>
                <w:szCs w:val="20"/>
              </w:rPr>
            </w:pPr>
            <w:r w:rsidRPr="0028359F">
              <w:rPr>
                <w:color w:val="000000" w:themeColor="text1"/>
                <w:sz w:val="20"/>
                <w:szCs w:val="20"/>
              </w:rPr>
              <w:t>No anemia</w:t>
            </w:r>
          </w:p>
        </w:tc>
        <w:tc>
          <w:tcPr>
            <w:tcW w:w="1792" w:type="dxa"/>
            <w:vAlign w:val="center"/>
          </w:tcPr>
          <w:p w14:paraId="4EB64971"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44 (89</w:t>
            </w:r>
            <w:r>
              <w:rPr>
                <w:sz w:val="20"/>
                <w:szCs w:val="20"/>
              </w:rPr>
              <w:t>.</w:t>
            </w:r>
            <w:r w:rsidRPr="002F0F0C">
              <w:rPr>
                <w:sz w:val="20"/>
                <w:szCs w:val="20"/>
              </w:rPr>
              <w:t>8)</w:t>
            </w:r>
          </w:p>
        </w:tc>
        <w:tc>
          <w:tcPr>
            <w:tcW w:w="1430" w:type="dxa"/>
            <w:vAlign w:val="center"/>
          </w:tcPr>
          <w:p w14:paraId="422C5D66"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20 (50</w:t>
            </w:r>
            <w:r>
              <w:rPr>
                <w:sz w:val="20"/>
                <w:szCs w:val="20"/>
              </w:rPr>
              <w:t>.</w:t>
            </w:r>
            <w:r w:rsidRPr="002F0F0C">
              <w:rPr>
                <w:sz w:val="20"/>
                <w:szCs w:val="20"/>
              </w:rPr>
              <w:t>0)</w:t>
            </w:r>
          </w:p>
        </w:tc>
        <w:tc>
          <w:tcPr>
            <w:tcW w:w="895" w:type="dxa"/>
            <w:vMerge/>
            <w:vAlign w:val="center"/>
          </w:tcPr>
          <w:p w14:paraId="3B07FABB" w14:textId="77777777" w:rsidR="00B927D8" w:rsidRPr="002F0F0C" w:rsidRDefault="00B927D8" w:rsidP="007B118F">
            <w:pPr>
              <w:tabs>
                <w:tab w:val="left" w:pos="660"/>
                <w:tab w:val="center" w:pos="4560"/>
              </w:tabs>
              <w:spacing w:before="0" w:after="0" w:line="240" w:lineRule="auto"/>
              <w:ind w:firstLine="0"/>
              <w:rPr>
                <w:sz w:val="20"/>
                <w:szCs w:val="20"/>
              </w:rPr>
            </w:pPr>
          </w:p>
        </w:tc>
      </w:tr>
      <w:tr w:rsidR="00B927D8" w:rsidRPr="002F0F0C" w14:paraId="4EAB437C" w14:textId="77777777" w:rsidTr="007B118F">
        <w:trPr>
          <w:trHeight w:val="241"/>
          <w:jc w:val="center"/>
        </w:trPr>
        <w:tc>
          <w:tcPr>
            <w:tcW w:w="2307" w:type="dxa"/>
            <w:vAlign w:val="center"/>
          </w:tcPr>
          <w:p w14:paraId="4B85BB07" w14:textId="77777777" w:rsidR="00B927D8" w:rsidRPr="002F0F0C" w:rsidRDefault="00B927D8" w:rsidP="007B118F">
            <w:pPr>
              <w:spacing w:before="0" w:after="0" w:line="240" w:lineRule="auto"/>
              <w:ind w:left="567" w:firstLine="0"/>
              <w:rPr>
                <w:bCs/>
                <w:sz w:val="20"/>
                <w:szCs w:val="20"/>
              </w:rPr>
            </w:pPr>
            <w:r w:rsidRPr="007B3CD3">
              <w:rPr>
                <w:color w:val="000000" w:themeColor="text1"/>
                <w:sz w:val="20"/>
                <w:szCs w:val="20"/>
              </w:rPr>
              <w:t>ARR% (95%CI)</w:t>
            </w:r>
          </w:p>
        </w:tc>
        <w:tc>
          <w:tcPr>
            <w:tcW w:w="3222" w:type="dxa"/>
            <w:gridSpan w:val="2"/>
            <w:vAlign w:val="center"/>
          </w:tcPr>
          <w:p w14:paraId="6464C738"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39</w:t>
            </w:r>
            <w:r>
              <w:rPr>
                <w:sz w:val="20"/>
                <w:szCs w:val="20"/>
              </w:rPr>
              <w:t>.</w:t>
            </w:r>
            <w:r w:rsidRPr="002F0F0C">
              <w:rPr>
                <w:sz w:val="20"/>
                <w:szCs w:val="20"/>
              </w:rPr>
              <w:t>8 (22</w:t>
            </w:r>
            <w:r>
              <w:rPr>
                <w:sz w:val="20"/>
                <w:szCs w:val="20"/>
              </w:rPr>
              <w:t>.</w:t>
            </w:r>
            <w:r w:rsidRPr="002F0F0C">
              <w:rPr>
                <w:sz w:val="20"/>
                <w:szCs w:val="20"/>
              </w:rPr>
              <w:t xml:space="preserve">1 </w:t>
            </w:r>
            <w:r w:rsidRPr="002F0F0C">
              <w:rPr>
                <w:color w:val="000000"/>
                <w:sz w:val="20"/>
                <w:szCs w:val="20"/>
              </w:rPr>
              <w:t>–</w:t>
            </w:r>
            <w:r w:rsidRPr="002F0F0C">
              <w:rPr>
                <w:sz w:val="20"/>
                <w:szCs w:val="20"/>
              </w:rPr>
              <w:t xml:space="preserve"> 57</w:t>
            </w:r>
            <w:r>
              <w:rPr>
                <w:sz w:val="20"/>
                <w:szCs w:val="20"/>
              </w:rPr>
              <w:t>.</w:t>
            </w:r>
            <w:r w:rsidRPr="002F0F0C">
              <w:rPr>
                <w:sz w:val="20"/>
                <w:szCs w:val="20"/>
              </w:rPr>
              <w:t>5)</w:t>
            </w:r>
          </w:p>
        </w:tc>
        <w:tc>
          <w:tcPr>
            <w:tcW w:w="895" w:type="dxa"/>
            <w:vAlign w:val="center"/>
          </w:tcPr>
          <w:p w14:paraId="093B9AB8" w14:textId="77777777" w:rsidR="00B927D8" w:rsidRPr="002F0F0C" w:rsidRDefault="00B927D8" w:rsidP="007B118F">
            <w:pPr>
              <w:tabs>
                <w:tab w:val="left" w:pos="660"/>
                <w:tab w:val="center" w:pos="4560"/>
              </w:tabs>
              <w:spacing w:before="0" w:after="0" w:line="240" w:lineRule="auto"/>
              <w:ind w:firstLine="0"/>
              <w:rPr>
                <w:sz w:val="20"/>
                <w:szCs w:val="20"/>
              </w:rPr>
            </w:pPr>
          </w:p>
        </w:tc>
      </w:tr>
      <w:tr w:rsidR="00B927D8" w:rsidRPr="002F0F0C" w14:paraId="7CA3A19F" w14:textId="77777777" w:rsidTr="007B118F">
        <w:trPr>
          <w:trHeight w:val="241"/>
          <w:jc w:val="center"/>
        </w:trPr>
        <w:tc>
          <w:tcPr>
            <w:tcW w:w="2307" w:type="dxa"/>
            <w:vAlign w:val="center"/>
          </w:tcPr>
          <w:p w14:paraId="1B48C032" w14:textId="77777777" w:rsidR="00B927D8" w:rsidRPr="002F0F0C" w:rsidRDefault="00B927D8" w:rsidP="007B118F">
            <w:pPr>
              <w:spacing w:before="0" w:after="0" w:line="240" w:lineRule="auto"/>
              <w:ind w:left="567" w:firstLine="0"/>
              <w:rPr>
                <w:sz w:val="20"/>
                <w:szCs w:val="20"/>
              </w:rPr>
            </w:pPr>
            <w:r>
              <w:rPr>
                <w:color w:val="000000" w:themeColor="text1"/>
                <w:sz w:val="20"/>
                <w:szCs w:val="20"/>
              </w:rPr>
              <w:t>NN</w:t>
            </w:r>
            <w:r w:rsidRPr="007B3CD3">
              <w:rPr>
                <w:color w:val="000000" w:themeColor="text1"/>
                <w:sz w:val="20"/>
                <w:szCs w:val="20"/>
              </w:rPr>
              <w:t>T</w:t>
            </w:r>
          </w:p>
        </w:tc>
        <w:tc>
          <w:tcPr>
            <w:tcW w:w="3222" w:type="dxa"/>
            <w:gridSpan w:val="2"/>
            <w:vAlign w:val="center"/>
          </w:tcPr>
          <w:p w14:paraId="5101F0F7"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sz w:val="20"/>
                <w:szCs w:val="20"/>
              </w:rPr>
              <w:t>2</w:t>
            </w:r>
            <w:r>
              <w:rPr>
                <w:sz w:val="20"/>
                <w:szCs w:val="20"/>
              </w:rPr>
              <w:t>.</w:t>
            </w:r>
            <w:r w:rsidRPr="002F0F0C">
              <w:rPr>
                <w:sz w:val="20"/>
                <w:szCs w:val="20"/>
              </w:rPr>
              <w:t>5 (1</w:t>
            </w:r>
            <w:r>
              <w:rPr>
                <w:sz w:val="20"/>
                <w:szCs w:val="20"/>
              </w:rPr>
              <w:t>.</w:t>
            </w:r>
            <w:r w:rsidRPr="002F0F0C">
              <w:rPr>
                <w:sz w:val="20"/>
                <w:szCs w:val="20"/>
              </w:rPr>
              <w:t xml:space="preserve">7 </w:t>
            </w:r>
            <w:r w:rsidRPr="002F0F0C">
              <w:rPr>
                <w:color w:val="000000"/>
                <w:sz w:val="20"/>
                <w:szCs w:val="20"/>
              </w:rPr>
              <w:t>–</w:t>
            </w:r>
            <w:r w:rsidRPr="002F0F0C">
              <w:rPr>
                <w:sz w:val="20"/>
                <w:szCs w:val="20"/>
              </w:rPr>
              <w:t xml:space="preserve"> 4</w:t>
            </w:r>
            <w:r>
              <w:rPr>
                <w:sz w:val="20"/>
                <w:szCs w:val="20"/>
              </w:rPr>
              <w:t>.</w:t>
            </w:r>
            <w:r w:rsidRPr="002F0F0C">
              <w:rPr>
                <w:sz w:val="20"/>
                <w:szCs w:val="20"/>
              </w:rPr>
              <w:t>5)</w:t>
            </w:r>
          </w:p>
        </w:tc>
        <w:tc>
          <w:tcPr>
            <w:tcW w:w="895" w:type="dxa"/>
            <w:vAlign w:val="center"/>
          </w:tcPr>
          <w:p w14:paraId="5286136A" w14:textId="77777777" w:rsidR="00B927D8" w:rsidRPr="002F0F0C" w:rsidRDefault="00B927D8" w:rsidP="007B118F">
            <w:pPr>
              <w:tabs>
                <w:tab w:val="left" w:pos="660"/>
                <w:tab w:val="center" w:pos="4560"/>
              </w:tabs>
              <w:spacing w:before="0" w:after="0" w:line="240" w:lineRule="auto"/>
              <w:ind w:firstLine="0"/>
              <w:rPr>
                <w:sz w:val="20"/>
                <w:szCs w:val="20"/>
              </w:rPr>
            </w:pPr>
          </w:p>
        </w:tc>
      </w:tr>
      <w:tr w:rsidR="00B927D8" w:rsidRPr="002F0F0C" w14:paraId="7E1889C2" w14:textId="77777777" w:rsidTr="007B118F">
        <w:trPr>
          <w:trHeight w:val="241"/>
          <w:jc w:val="center"/>
        </w:trPr>
        <w:tc>
          <w:tcPr>
            <w:tcW w:w="2307" w:type="dxa"/>
            <w:vAlign w:val="center"/>
          </w:tcPr>
          <w:p w14:paraId="2C7C41FB" w14:textId="77777777" w:rsidR="00B927D8" w:rsidRPr="002F0F0C"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222" w:type="dxa"/>
            <w:gridSpan w:val="2"/>
            <w:vAlign w:val="center"/>
          </w:tcPr>
          <w:p w14:paraId="35FBFF58"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291 (0</w:t>
            </w:r>
            <w:r>
              <w:rPr>
                <w:color w:val="000000" w:themeColor="text1"/>
                <w:sz w:val="20"/>
                <w:szCs w:val="20"/>
              </w:rPr>
              <w:t>.</w:t>
            </w:r>
            <w:r w:rsidRPr="002F0F0C">
              <w:rPr>
                <w:color w:val="000000" w:themeColor="text1"/>
                <w:sz w:val="20"/>
                <w:szCs w:val="20"/>
              </w:rPr>
              <w:t>131 –  0</w:t>
            </w:r>
            <w:r>
              <w:rPr>
                <w:color w:val="000000" w:themeColor="text1"/>
                <w:sz w:val="20"/>
                <w:szCs w:val="20"/>
              </w:rPr>
              <w:t>.</w:t>
            </w:r>
            <w:r w:rsidRPr="002F0F0C">
              <w:rPr>
                <w:color w:val="000000" w:themeColor="text1"/>
                <w:sz w:val="20"/>
                <w:szCs w:val="20"/>
              </w:rPr>
              <w:t>648)</w:t>
            </w:r>
          </w:p>
        </w:tc>
        <w:tc>
          <w:tcPr>
            <w:tcW w:w="895" w:type="dxa"/>
            <w:vAlign w:val="center"/>
          </w:tcPr>
          <w:p w14:paraId="1F7F9F8C" w14:textId="77777777" w:rsidR="00B927D8" w:rsidRPr="002F0F0C" w:rsidRDefault="00B927D8" w:rsidP="007B118F">
            <w:pPr>
              <w:tabs>
                <w:tab w:val="left" w:pos="660"/>
                <w:tab w:val="center" w:pos="4560"/>
              </w:tabs>
              <w:spacing w:before="0" w:after="0" w:line="240" w:lineRule="auto"/>
              <w:ind w:firstLine="0"/>
              <w:rPr>
                <w:b/>
                <w:sz w:val="20"/>
                <w:szCs w:val="20"/>
              </w:rPr>
            </w:pPr>
            <w:r w:rsidRPr="002F0F0C">
              <w:rPr>
                <w:b/>
                <w:color w:val="000000" w:themeColor="text1"/>
                <w:sz w:val="20"/>
                <w:szCs w:val="20"/>
              </w:rPr>
              <w:t>&lt; 0</w:t>
            </w:r>
            <w:r>
              <w:rPr>
                <w:b/>
                <w:color w:val="000000" w:themeColor="text1"/>
                <w:sz w:val="20"/>
                <w:szCs w:val="20"/>
              </w:rPr>
              <w:t>.</w:t>
            </w:r>
            <w:r w:rsidRPr="002F0F0C">
              <w:rPr>
                <w:b/>
                <w:color w:val="000000" w:themeColor="text1"/>
                <w:sz w:val="20"/>
                <w:szCs w:val="20"/>
              </w:rPr>
              <w:t>001</w:t>
            </w:r>
          </w:p>
        </w:tc>
      </w:tr>
      <w:tr w:rsidR="00B927D8" w:rsidRPr="002F0F0C" w14:paraId="3E74B234" w14:textId="77777777" w:rsidTr="007B118F">
        <w:trPr>
          <w:trHeight w:val="241"/>
          <w:jc w:val="center"/>
        </w:trPr>
        <w:tc>
          <w:tcPr>
            <w:tcW w:w="2307" w:type="dxa"/>
            <w:vAlign w:val="center"/>
          </w:tcPr>
          <w:p w14:paraId="0E69D7C2" w14:textId="77777777" w:rsidR="00B927D8" w:rsidRPr="002F0F0C" w:rsidRDefault="00B927D8" w:rsidP="007B118F">
            <w:pPr>
              <w:spacing w:before="0" w:after="0" w:line="240" w:lineRule="auto"/>
              <w:ind w:left="567" w:firstLine="0"/>
              <w:rPr>
                <w:sz w:val="20"/>
                <w:szCs w:val="20"/>
              </w:rPr>
            </w:pPr>
            <w:r w:rsidRPr="007B3CD3">
              <w:rPr>
                <w:color w:val="000000" w:themeColor="text1"/>
                <w:sz w:val="20"/>
                <w:szCs w:val="20"/>
              </w:rPr>
              <w:t>RR (95%CI)*</w:t>
            </w:r>
          </w:p>
        </w:tc>
        <w:tc>
          <w:tcPr>
            <w:tcW w:w="3222" w:type="dxa"/>
            <w:gridSpan w:val="2"/>
            <w:vAlign w:val="center"/>
          </w:tcPr>
          <w:p w14:paraId="0D86DFC2" w14:textId="77777777" w:rsidR="00B927D8" w:rsidRPr="002F0F0C" w:rsidRDefault="00B927D8" w:rsidP="007B118F">
            <w:pPr>
              <w:tabs>
                <w:tab w:val="left" w:pos="660"/>
                <w:tab w:val="center" w:pos="4560"/>
              </w:tabs>
              <w:spacing w:before="0" w:after="0" w:line="240" w:lineRule="auto"/>
              <w:ind w:firstLine="0"/>
              <w:rPr>
                <w:sz w:val="20"/>
                <w:szCs w:val="20"/>
              </w:rPr>
            </w:pPr>
            <w:r w:rsidRPr="002F0F0C">
              <w:rPr>
                <w:color w:val="000000" w:themeColor="text1"/>
                <w:sz w:val="20"/>
                <w:szCs w:val="20"/>
              </w:rPr>
              <w:t>0</w:t>
            </w:r>
            <w:r>
              <w:rPr>
                <w:color w:val="000000" w:themeColor="text1"/>
                <w:sz w:val="20"/>
                <w:szCs w:val="20"/>
              </w:rPr>
              <w:t>.</w:t>
            </w:r>
            <w:r w:rsidRPr="002F0F0C">
              <w:rPr>
                <w:color w:val="000000" w:themeColor="text1"/>
                <w:sz w:val="20"/>
                <w:szCs w:val="20"/>
              </w:rPr>
              <w:t>124 (0</w:t>
            </w:r>
            <w:r>
              <w:rPr>
                <w:color w:val="000000" w:themeColor="text1"/>
                <w:sz w:val="20"/>
                <w:szCs w:val="20"/>
              </w:rPr>
              <w:t>.</w:t>
            </w:r>
            <w:r w:rsidRPr="002F0F0C">
              <w:rPr>
                <w:color w:val="000000" w:themeColor="text1"/>
                <w:sz w:val="20"/>
                <w:szCs w:val="20"/>
              </w:rPr>
              <w:t>036 – 0</w:t>
            </w:r>
            <w:r>
              <w:rPr>
                <w:color w:val="000000" w:themeColor="text1"/>
                <w:sz w:val="20"/>
                <w:szCs w:val="20"/>
              </w:rPr>
              <w:t>.</w:t>
            </w:r>
            <w:r w:rsidRPr="002F0F0C">
              <w:rPr>
                <w:color w:val="000000" w:themeColor="text1"/>
                <w:sz w:val="20"/>
                <w:szCs w:val="20"/>
              </w:rPr>
              <w:t>419)</w:t>
            </w:r>
          </w:p>
        </w:tc>
        <w:tc>
          <w:tcPr>
            <w:tcW w:w="895" w:type="dxa"/>
            <w:vAlign w:val="center"/>
          </w:tcPr>
          <w:p w14:paraId="0A42C463" w14:textId="77777777" w:rsidR="00B927D8" w:rsidRPr="002F0F0C" w:rsidRDefault="00B927D8" w:rsidP="007B118F">
            <w:pPr>
              <w:tabs>
                <w:tab w:val="left" w:pos="660"/>
                <w:tab w:val="center" w:pos="4560"/>
              </w:tabs>
              <w:spacing w:before="0" w:after="0" w:line="240" w:lineRule="auto"/>
              <w:ind w:firstLine="0"/>
              <w:rPr>
                <w:b/>
                <w:sz w:val="20"/>
                <w:szCs w:val="20"/>
              </w:rPr>
            </w:pPr>
            <w:r w:rsidRPr="002F0F0C">
              <w:rPr>
                <w:b/>
                <w:color w:val="000000" w:themeColor="text1"/>
                <w:sz w:val="20"/>
                <w:szCs w:val="20"/>
              </w:rPr>
              <w:t>0</w:t>
            </w:r>
            <w:r>
              <w:rPr>
                <w:b/>
                <w:color w:val="000000" w:themeColor="text1"/>
                <w:sz w:val="20"/>
                <w:szCs w:val="20"/>
              </w:rPr>
              <w:t>.</w:t>
            </w:r>
            <w:r w:rsidRPr="002F0F0C">
              <w:rPr>
                <w:b/>
                <w:color w:val="000000" w:themeColor="text1"/>
                <w:sz w:val="20"/>
                <w:szCs w:val="20"/>
              </w:rPr>
              <w:t>001</w:t>
            </w:r>
          </w:p>
        </w:tc>
      </w:tr>
    </w:tbl>
    <w:p w14:paraId="1DE53D20" w14:textId="77777777" w:rsidR="00B927D8" w:rsidRPr="002F0F0C" w:rsidRDefault="00B927D8" w:rsidP="00B927D8">
      <w:pPr>
        <w:spacing w:before="0" w:after="0" w:line="240" w:lineRule="auto"/>
        <w:ind w:firstLine="0"/>
        <w:rPr>
          <w:i/>
          <w:sz w:val="19"/>
          <w:szCs w:val="19"/>
        </w:rPr>
      </w:pPr>
      <w:r w:rsidRPr="002F0F0C">
        <w:rPr>
          <w:i/>
          <w:sz w:val="19"/>
          <w:szCs w:val="19"/>
        </w:rPr>
        <w:t>RR(95%CI):</w:t>
      </w:r>
      <w:r w:rsidRPr="0028359F">
        <w:t xml:space="preserve"> </w:t>
      </w:r>
      <w:r>
        <w:rPr>
          <w:i/>
          <w:sz w:val="19"/>
          <w:szCs w:val="19"/>
        </w:rPr>
        <w:t>not-c</w:t>
      </w:r>
      <w:r w:rsidRPr="0028359F">
        <w:rPr>
          <w:i/>
          <w:sz w:val="19"/>
          <w:szCs w:val="19"/>
        </w:rPr>
        <w:t>ontrolled confounding factors; RR(95%CI)*:</w:t>
      </w:r>
      <w:r w:rsidRPr="003736A9">
        <w:rPr>
          <w:i/>
          <w:sz w:val="19"/>
          <w:szCs w:val="19"/>
        </w:rPr>
        <w:t xml:space="preserve"> </w:t>
      </w:r>
      <w:r>
        <w:rPr>
          <w:i/>
          <w:sz w:val="19"/>
          <w:szCs w:val="19"/>
        </w:rPr>
        <w:t>c</w:t>
      </w:r>
      <w:r w:rsidRPr="0028359F">
        <w:rPr>
          <w:i/>
          <w:sz w:val="19"/>
          <w:szCs w:val="19"/>
        </w:rPr>
        <w:t>ontrolled confounding factors</w:t>
      </w:r>
    </w:p>
    <w:p w14:paraId="7E66ABFE" w14:textId="77777777" w:rsidR="00B927D8" w:rsidRPr="007B3CD3" w:rsidRDefault="00B927D8" w:rsidP="00B927D8">
      <w:pPr>
        <w:spacing w:before="0" w:after="0" w:line="240" w:lineRule="auto"/>
        <w:ind w:firstLine="0"/>
        <w:rPr>
          <w:i/>
          <w:sz w:val="20"/>
          <w:szCs w:val="20"/>
        </w:rPr>
      </w:pPr>
      <w:r w:rsidRPr="0028359F">
        <w:rPr>
          <w:i/>
          <w:sz w:val="20"/>
          <w:szCs w:val="20"/>
        </w:rPr>
        <w:t>ARR</w:t>
      </w:r>
      <w:r>
        <w:rPr>
          <w:i/>
          <w:sz w:val="20"/>
          <w:szCs w:val="20"/>
        </w:rPr>
        <w:t>:</w:t>
      </w:r>
      <w:r w:rsidRPr="0028359F">
        <w:rPr>
          <w:i/>
          <w:sz w:val="20"/>
          <w:szCs w:val="20"/>
        </w:rPr>
        <w:t xml:space="preserve"> level of absolute risk reduction after 3, 6 months of intervention</w:t>
      </w:r>
      <w:r w:rsidRPr="007B3CD3">
        <w:rPr>
          <w:i/>
          <w:sz w:val="20"/>
          <w:szCs w:val="20"/>
        </w:rPr>
        <w:t>.</w:t>
      </w:r>
    </w:p>
    <w:p w14:paraId="43E13864" w14:textId="77777777" w:rsidR="00B927D8" w:rsidRPr="007B3CD3" w:rsidRDefault="00B927D8" w:rsidP="00B927D8">
      <w:pPr>
        <w:spacing w:before="0" w:after="0" w:line="240" w:lineRule="auto"/>
        <w:ind w:firstLine="0"/>
        <w:rPr>
          <w:i/>
          <w:sz w:val="20"/>
          <w:szCs w:val="20"/>
        </w:rPr>
      </w:pPr>
      <w:r>
        <w:rPr>
          <w:i/>
          <w:sz w:val="20"/>
          <w:szCs w:val="20"/>
        </w:rPr>
        <w:t xml:space="preserve">NNT: </w:t>
      </w:r>
      <w:r w:rsidRPr="003736A9">
        <w:rPr>
          <w:i/>
          <w:sz w:val="20"/>
          <w:szCs w:val="20"/>
        </w:rPr>
        <w:t xml:space="preserve">The number of patients you need to treat to prevent one additional bad outcome </w:t>
      </w:r>
      <w:r w:rsidRPr="0028359F">
        <w:rPr>
          <w:i/>
          <w:sz w:val="20"/>
          <w:szCs w:val="20"/>
        </w:rPr>
        <w:t>after 3, 6 months of intervention</w:t>
      </w:r>
      <w:r w:rsidRPr="007B3CD3">
        <w:rPr>
          <w:i/>
          <w:sz w:val="20"/>
          <w:szCs w:val="20"/>
        </w:rPr>
        <w:t>.</w:t>
      </w:r>
    </w:p>
    <w:p w14:paraId="323D3DC1" w14:textId="77777777" w:rsidR="00B927D8" w:rsidRPr="007B3CD3" w:rsidRDefault="00B927D8" w:rsidP="00B927D8">
      <w:pPr>
        <w:spacing w:before="0" w:after="0" w:line="240" w:lineRule="auto"/>
        <w:ind w:firstLine="0"/>
        <w:rPr>
          <w:i/>
          <w:sz w:val="20"/>
          <w:szCs w:val="20"/>
        </w:rPr>
      </w:pPr>
      <w:r w:rsidRPr="007B3CD3">
        <w:rPr>
          <w:i/>
          <w:sz w:val="20"/>
          <w:szCs w:val="20"/>
        </w:rPr>
        <w:t xml:space="preserve">(p) </w:t>
      </w:r>
      <w:r w:rsidRPr="0028359F">
        <w:rPr>
          <w:i/>
          <w:sz w:val="20"/>
          <w:szCs w:val="20"/>
        </w:rPr>
        <w:t>Fisher exact test: compare the change of proportions between groups</w:t>
      </w:r>
      <w:r w:rsidRPr="007B3CD3">
        <w:rPr>
          <w:i/>
          <w:sz w:val="20"/>
          <w:szCs w:val="20"/>
        </w:rPr>
        <w:t>.</w:t>
      </w:r>
    </w:p>
    <w:p w14:paraId="7276DE64" w14:textId="77777777" w:rsidR="00B927D8" w:rsidRDefault="00B927D8" w:rsidP="00B927D8">
      <w:pPr>
        <w:spacing w:before="0" w:after="0" w:line="340" w:lineRule="exact"/>
        <w:ind w:firstLine="720"/>
        <w:rPr>
          <w:sz w:val="22"/>
          <w:szCs w:val="22"/>
        </w:rPr>
      </w:pPr>
      <w:r w:rsidRPr="006640FD">
        <w:rPr>
          <w:sz w:val="22"/>
          <w:szCs w:val="22"/>
        </w:rPr>
        <w:t>After 6 months, the absolute risk reduction therapeutic intervention effect was 39.8% for anemia, and 3 girls with anemia who received micronutrient supplementation after 6 mon</w:t>
      </w:r>
      <w:r>
        <w:rPr>
          <w:sz w:val="22"/>
          <w:szCs w:val="22"/>
        </w:rPr>
        <w:t>ths was completely anemic (NNT</w:t>
      </w:r>
      <w:r w:rsidRPr="007B3CD3">
        <w:rPr>
          <w:sz w:val="22"/>
          <w:szCs w:val="22"/>
        </w:rPr>
        <w:sym w:font="Symbol" w:char="F0BB"/>
      </w:r>
      <w:r w:rsidRPr="006640FD">
        <w:rPr>
          <w:sz w:val="22"/>
          <w:szCs w:val="22"/>
        </w:rPr>
        <w:t xml:space="preserve">3). The rate difference in the two groups was statistically significant after 6 months of intervention (p&lt;0.001). </w:t>
      </w:r>
      <w:r w:rsidRPr="0028359F">
        <w:rPr>
          <w:sz w:val="22"/>
          <w:szCs w:val="22"/>
        </w:rPr>
        <w:t>After 6 months of contr</w:t>
      </w:r>
      <w:r>
        <w:rPr>
          <w:sz w:val="22"/>
          <w:szCs w:val="22"/>
        </w:rPr>
        <w:t>olling for confounding factors,</w:t>
      </w:r>
      <w:r w:rsidRPr="0028359F">
        <w:rPr>
          <w:sz w:val="22"/>
          <w:szCs w:val="22"/>
        </w:rPr>
        <w:t xml:space="preserve"> </w:t>
      </w:r>
      <w:r w:rsidRPr="006640FD">
        <w:rPr>
          <w:sz w:val="22"/>
          <w:szCs w:val="22"/>
        </w:rPr>
        <w:t xml:space="preserve">the effect of anemia treatment in pre-interventional anemic children was </w:t>
      </w:r>
      <w:r>
        <w:rPr>
          <w:sz w:val="22"/>
          <w:szCs w:val="22"/>
        </w:rPr>
        <w:t>statistically significant</w:t>
      </w:r>
      <w:r w:rsidRPr="006640FD">
        <w:rPr>
          <w:sz w:val="22"/>
          <w:szCs w:val="22"/>
        </w:rPr>
        <w:t xml:space="preserve"> (p &lt; 0.001).</w:t>
      </w:r>
    </w:p>
    <w:p w14:paraId="553E94E4" w14:textId="77777777" w:rsidR="00B927D8" w:rsidRPr="005E3FC4" w:rsidRDefault="00B927D8" w:rsidP="00B927D8">
      <w:pPr>
        <w:spacing w:before="0" w:after="0" w:line="340" w:lineRule="exact"/>
        <w:ind w:firstLine="0"/>
        <w:jc w:val="center"/>
        <w:rPr>
          <w:b/>
          <w:sz w:val="22"/>
          <w:szCs w:val="22"/>
        </w:rPr>
      </w:pPr>
      <w:r>
        <w:rPr>
          <w:b/>
          <w:sz w:val="22"/>
          <w:szCs w:val="22"/>
        </w:rPr>
        <w:t>Table 3.10</w:t>
      </w:r>
      <w:r w:rsidRPr="009869A7">
        <w:rPr>
          <w:b/>
          <w:sz w:val="22"/>
          <w:szCs w:val="22"/>
        </w:rPr>
        <w:t>. Change in ferritin concentration after intervention</w:t>
      </w:r>
    </w:p>
    <w:tbl>
      <w:tblPr>
        <w:tblW w:w="6724" w:type="dxa"/>
        <w:jc w:val="center"/>
        <w:tblBorders>
          <w:top w:val="single" w:sz="4" w:space="0" w:color="auto"/>
          <w:bottom w:val="single" w:sz="4" w:space="0" w:color="auto"/>
        </w:tblBorders>
        <w:tblLook w:val="04A0" w:firstRow="1" w:lastRow="0" w:firstColumn="1" w:lastColumn="0" w:noHBand="0" w:noVBand="1"/>
      </w:tblPr>
      <w:tblGrid>
        <w:gridCol w:w="2268"/>
        <w:gridCol w:w="1881"/>
        <w:gridCol w:w="1849"/>
        <w:gridCol w:w="726"/>
      </w:tblGrid>
      <w:tr w:rsidR="00B927D8" w:rsidRPr="00947C24" w14:paraId="562B4AB6" w14:textId="77777777" w:rsidTr="007B118F">
        <w:trPr>
          <w:trHeight w:val="284"/>
          <w:jc w:val="center"/>
        </w:trPr>
        <w:tc>
          <w:tcPr>
            <w:tcW w:w="2268" w:type="dxa"/>
            <w:tcBorders>
              <w:top w:val="single" w:sz="4" w:space="0" w:color="auto"/>
              <w:bottom w:val="single" w:sz="4" w:space="0" w:color="auto"/>
            </w:tcBorders>
          </w:tcPr>
          <w:p w14:paraId="5CE2E4B0" w14:textId="77777777" w:rsidR="00B927D8" w:rsidRPr="00947C24"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881" w:type="dxa"/>
            <w:tcBorders>
              <w:top w:val="single" w:sz="4" w:space="0" w:color="auto"/>
              <w:bottom w:val="single" w:sz="4" w:space="0" w:color="auto"/>
            </w:tcBorders>
            <w:vAlign w:val="center"/>
          </w:tcPr>
          <w:p w14:paraId="076C296E"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p w14:paraId="5B7E0D3E"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 xml:space="preserve">n =207 </w:t>
            </w:r>
          </w:p>
        </w:tc>
        <w:tc>
          <w:tcPr>
            <w:tcW w:w="1849" w:type="dxa"/>
            <w:tcBorders>
              <w:top w:val="single" w:sz="4" w:space="0" w:color="auto"/>
              <w:bottom w:val="single" w:sz="4" w:space="0" w:color="auto"/>
            </w:tcBorders>
            <w:vAlign w:val="center"/>
          </w:tcPr>
          <w:p w14:paraId="0DCEEAC7"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947C24">
              <w:rPr>
                <w:sz w:val="20"/>
                <w:szCs w:val="20"/>
              </w:rPr>
              <w:t xml:space="preserve"> </w:t>
            </w:r>
          </w:p>
          <w:p w14:paraId="5611934F"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n = 194</w:t>
            </w:r>
          </w:p>
        </w:tc>
        <w:tc>
          <w:tcPr>
            <w:tcW w:w="726" w:type="dxa"/>
            <w:tcBorders>
              <w:top w:val="single" w:sz="4" w:space="0" w:color="auto"/>
              <w:bottom w:val="single" w:sz="4" w:space="0" w:color="auto"/>
            </w:tcBorders>
          </w:tcPr>
          <w:p w14:paraId="7B4D0E52"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p</w:t>
            </w:r>
            <w:r w:rsidRPr="00947C24">
              <w:rPr>
                <w:sz w:val="20"/>
                <w:szCs w:val="20"/>
                <w:vertAlign w:val="superscript"/>
              </w:rPr>
              <w:t>c</w:t>
            </w:r>
          </w:p>
        </w:tc>
      </w:tr>
      <w:tr w:rsidR="00B927D8" w:rsidRPr="00947C24" w14:paraId="6FD4F917" w14:textId="77777777" w:rsidTr="007B118F">
        <w:trPr>
          <w:trHeight w:val="270"/>
          <w:jc w:val="center"/>
        </w:trPr>
        <w:tc>
          <w:tcPr>
            <w:tcW w:w="2268" w:type="dxa"/>
            <w:vAlign w:val="center"/>
          </w:tcPr>
          <w:p w14:paraId="55DE09BF" w14:textId="77777777" w:rsidR="00B927D8" w:rsidRPr="00947C24" w:rsidRDefault="00B927D8" w:rsidP="007B118F">
            <w:pPr>
              <w:tabs>
                <w:tab w:val="left" w:pos="660"/>
                <w:tab w:val="center" w:pos="4560"/>
              </w:tabs>
              <w:spacing w:before="0" w:after="0" w:line="240" w:lineRule="auto"/>
              <w:ind w:firstLine="0"/>
              <w:rPr>
                <w:sz w:val="20"/>
                <w:szCs w:val="20"/>
              </w:rPr>
            </w:pPr>
            <w:r w:rsidRPr="0028359F">
              <w:rPr>
                <w:sz w:val="20"/>
                <w:szCs w:val="20"/>
              </w:rPr>
              <w:lastRenderedPageBreak/>
              <w:t xml:space="preserve">Before intervention </w:t>
            </w:r>
            <w:r w:rsidRPr="00144581">
              <w:rPr>
                <w:sz w:val="20"/>
                <w:szCs w:val="20"/>
              </w:rPr>
              <w:t>(T</w:t>
            </w:r>
            <w:r>
              <w:rPr>
                <w:sz w:val="20"/>
                <w:szCs w:val="20"/>
                <w:vertAlign w:val="subscript"/>
              </w:rPr>
              <w:t>6</w:t>
            </w:r>
            <w:r w:rsidRPr="00144581">
              <w:rPr>
                <w:sz w:val="20"/>
                <w:szCs w:val="20"/>
              </w:rPr>
              <w:t>)</w:t>
            </w:r>
            <w:r>
              <w:rPr>
                <w:sz w:val="20"/>
                <w:szCs w:val="20"/>
              </w:rPr>
              <w:t>*</w:t>
            </w:r>
          </w:p>
        </w:tc>
        <w:tc>
          <w:tcPr>
            <w:tcW w:w="1881" w:type="dxa"/>
            <w:vAlign w:val="center"/>
          </w:tcPr>
          <w:p w14:paraId="4228D83A"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52</w:t>
            </w:r>
            <w:r>
              <w:rPr>
                <w:sz w:val="20"/>
                <w:szCs w:val="20"/>
              </w:rPr>
              <w:t>.</w:t>
            </w:r>
            <w:r w:rsidRPr="00947C24">
              <w:rPr>
                <w:sz w:val="20"/>
                <w:szCs w:val="20"/>
              </w:rPr>
              <w:t>0 (34</w:t>
            </w:r>
            <w:r>
              <w:rPr>
                <w:sz w:val="20"/>
                <w:szCs w:val="20"/>
              </w:rPr>
              <w:t>.</w:t>
            </w:r>
            <w:r w:rsidRPr="00947C24">
              <w:rPr>
                <w:sz w:val="20"/>
                <w:szCs w:val="20"/>
              </w:rPr>
              <w:t>2 – 89</w:t>
            </w:r>
            <w:r>
              <w:rPr>
                <w:sz w:val="20"/>
                <w:szCs w:val="20"/>
              </w:rPr>
              <w:t>.</w:t>
            </w:r>
            <w:r w:rsidRPr="00947C24">
              <w:rPr>
                <w:sz w:val="20"/>
                <w:szCs w:val="20"/>
              </w:rPr>
              <w:t>0)</w:t>
            </w:r>
          </w:p>
        </w:tc>
        <w:tc>
          <w:tcPr>
            <w:tcW w:w="1849" w:type="dxa"/>
            <w:vAlign w:val="center"/>
          </w:tcPr>
          <w:p w14:paraId="33FBFBDE"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52</w:t>
            </w:r>
            <w:r>
              <w:rPr>
                <w:sz w:val="20"/>
                <w:szCs w:val="20"/>
              </w:rPr>
              <w:t>.</w:t>
            </w:r>
            <w:r w:rsidRPr="00947C24">
              <w:rPr>
                <w:sz w:val="20"/>
                <w:szCs w:val="20"/>
              </w:rPr>
              <w:t>3 (32</w:t>
            </w:r>
            <w:r>
              <w:rPr>
                <w:sz w:val="20"/>
                <w:szCs w:val="20"/>
              </w:rPr>
              <w:t>.</w:t>
            </w:r>
            <w:r w:rsidRPr="00947C24">
              <w:rPr>
                <w:sz w:val="20"/>
                <w:szCs w:val="20"/>
              </w:rPr>
              <w:t>5 – 89</w:t>
            </w:r>
            <w:r>
              <w:rPr>
                <w:sz w:val="20"/>
                <w:szCs w:val="20"/>
              </w:rPr>
              <w:t>.</w:t>
            </w:r>
            <w:r w:rsidRPr="00947C24">
              <w:rPr>
                <w:sz w:val="20"/>
                <w:szCs w:val="20"/>
              </w:rPr>
              <w:t>1)</w:t>
            </w:r>
          </w:p>
        </w:tc>
        <w:tc>
          <w:tcPr>
            <w:tcW w:w="726" w:type="dxa"/>
            <w:vAlign w:val="center"/>
          </w:tcPr>
          <w:p w14:paraId="64FA4279"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0</w:t>
            </w:r>
            <w:r>
              <w:rPr>
                <w:sz w:val="20"/>
                <w:szCs w:val="20"/>
              </w:rPr>
              <w:t>.</w:t>
            </w:r>
            <w:r w:rsidRPr="00947C24">
              <w:rPr>
                <w:sz w:val="20"/>
                <w:szCs w:val="20"/>
              </w:rPr>
              <w:t>814</w:t>
            </w:r>
          </w:p>
        </w:tc>
      </w:tr>
      <w:tr w:rsidR="00B927D8" w:rsidRPr="00947C24" w14:paraId="1ED97328" w14:textId="77777777" w:rsidTr="007B118F">
        <w:trPr>
          <w:trHeight w:val="270"/>
          <w:jc w:val="center"/>
        </w:trPr>
        <w:tc>
          <w:tcPr>
            <w:tcW w:w="2268" w:type="dxa"/>
            <w:vAlign w:val="center"/>
          </w:tcPr>
          <w:p w14:paraId="5864DF17" w14:textId="77777777" w:rsidR="00B927D8" w:rsidRPr="00947C24"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Pr>
                <w:sz w:val="20"/>
                <w:szCs w:val="20"/>
                <w:vertAlign w:val="subscript"/>
              </w:rPr>
              <w:t>6</w:t>
            </w:r>
            <w:r w:rsidRPr="00144581">
              <w:rPr>
                <w:sz w:val="20"/>
                <w:szCs w:val="20"/>
              </w:rPr>
              <w:t>)</w:t>
            </w:r>
            <w:r>
              <w:rPr>
                <w:sz w:val="20"/>
                <w:szCs w:val="20"/>
              </w:rPr>
              <w:t>*</w:t>
            </w:r>
          </w:p>
        </w:tc>
        <w:tc>
          <w:tcPr>
            <w:tcW w:w="1881" w:type="dxa"/>
            <w:vAlign w:val="center"/>
          </w:tcPr>
          <w:p w14:paraId="30CF5963"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53</w:t>
            </w:r>
            <w:r>
              <w:rPr>
                <w:sz w:val="20"/>
                <w:szCs w:val="20"/>
              </w:rPr>
              <w:t>.</w:t>
            </w:r>
            <w:r w:rsidRPr="00947C24">
              <w:rPr>
                <w:sz w:val="20"/>
                <w:szCs w:val="20"/>
              </w:rPr>
              <w:t>1 (39</w:t>
            </w:r>
            <w:r>
              <w:rPr>
                <w:sz w:val="20"/>
                <w:szCs w:val="20"/>
              </w:rPr>
              <w:t>.</w:t>
            </w:r>
            <w:r w:rsidRPr="00947C24">
              <w:rPr>
                <w:sz w:val="20"/>
                <w:szCs w:val="20"/>
              </w:rPr>
              <w:t>1 – 88</w:t>
            </w:r>
            <w:r>
              <w:rPr>
                <w:sz w:val="20"/>
                <w:szCs w:val="20"/>
              </w:rPr>
              <w:t>.</w:t>
            </w:r>
            <w:r w:rsidRPr="00947C24">
              <w:rPr>
                <w:sz w:val="20"/>
                <w:szCs w:val="20"/>
              </w:rPr>
              <w:t>2)</w:t>
            </w:r>
          </w:p>
        </w:tc>
        <w:tc>
          <w:tcPr>
            <w:tcW w:w="1849" w:type="dxa"/>
            <w:vAlign w:val="center"/>
          </w:tcPr>
          <w:p w14:paraId="1DA4F140"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52</w:t>
            </w:r>
            <w:r>
              <w:rPr>
                <w:sz w:val="20"/>
                <w:szCs w:val="20"/>
              </w:rPr>
              <w:t>.</w:t>
            </w:r>
            <w:r w:rsidRPr="00947C24">
              <w:rPr>
                <w:sz w:val="20"/>
                <w:szCs w:val="20"/>
              </w:rPr>
              <w:t>8 (29</w:t>
            </w:r>
            <w:r>
              <w:rPr>
                <w:sz w:val="20"/>
                <w:szCs w:val="20"/>
              </w:rPr>
              <w:t>.</w:t>
            </w:r>
            <w:r w:rsidRPr="00947C24">
              <w:rPr>
                <w:sz w:val="20"/>
                <w:szCs w:val="20"/>
              </w:rPr>
              <w:t>9 – 86</w:t>
            </w:r>
            <w:r>
              <w:rPr>
                <w:sz w:val="20"/>
                <w:szCs w:val="20"/>
              </w:rPr>
              <w:t>.</w:t>
            </w:r>
            <w:r w:rsidRPr="00947C24">
              <w:rPr>
                <w:sz w:val="20"/>
                <w:szCs w:val="20"/>
              </w:rPr>
              <w:t>9)</w:t>
            </w:r>
          </w:p>
        </w:tc>
        <w:tc>
          <w:tcPr>
            <w:tcW w:w="726" w:type="dxa"/>
            <w:vAlign w:val="center"/>
          </w:tcPr>
          <w:p w14:paraId="5BC7E643"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0</w:t>
            </w:r>
            <w:r>
              <w:rPr>
                <w:sz w:val="20"/>
                <w:szCs w:val="20"/>
              </w:rPr>
              <w:t>.</w:t>
            </w:r>
            <w:r w:rsidRPr="00947C24">
              <w:rPr>
                <w:sz w:val="20"/>
                <w:szCs w:val="20"/>
              </w:rPr>
              <w:t>189</w:t>
            </w:r>
          </w:p>
        </w:tc>
      </w:tr>
      <w:tr w:rsidR="00B927D8" w:rsidRPr="00947C24" w14:paraId="12F9D761" w14:textId="77777777" w:rsidTr="007B118F">
        <w:trPr>
          <w:trHeight w:val="270"/>
          <w:jc w:val="center"/>
        </w:trPr>
        <w:tc>
          <w:tcPr>
            <w:tcW w:w="2268" w:type="dxa"/>
            <w:vAlign w:val="center"/>
          </w:tcPr>
          <w:p w14:paraId="17237EB4" w14:textId="77777777" w:rsidR="00B927D8" w:rsidRPr="00947C24"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r>
              <w:rPr>
                <w:sz w:val="20"/>
                <w:szCs w:val="20"/>
                <w:vertAlign w:val="subscript"/>
              </w:rPr>
              <w:t>*</w:t>
            </w:r>
          </w:p>
        </w:tc>
        <w:tc>
          <w:tcPr>
            <w:tcW w:w="1881" w:type="dxa"/>
            <w:vAlign w:val="center"/>
          </w:tcPr>
          <w:p w14:paraId="47C08992"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3</w:t>
            </w:r>
            <w:r>
              <w:rPr>
                <w:sz w:val="20"/>
                <w:szCs w:val="20"/>
              </w:rPr>
              <w:t>.</w:t>
            </w:r>
            <w:r w:rsidRPr="00947C24">
              <w:rPr>
                <w:sz w:val="20"/>
                <w:szCs w:val="20"/>
              </w:rPr>
              <w:t>3 (-11</w:t>
            </w:r>
            <w:r>
              <w:rPr>
                <w:sz w:val="20"/>
                <w:szCs w:val="20"/>
              </w:rPr>
              <w:t>.</w:t>
            </w:r>
            <w:r w:rsidRPr="00947C24">
              <w:rPr>
                <w:sz w:val="20"/>
                <w:szCs w:val="20"/>
              </w:rPr>
              <w:t>7 – 20</w:t>
            </w:r>
            <w:r>
              <w:rPr>
                <w:sz w:val="20"/>
                <w:szCs w:val="20"/>
              </w:rPr>
              <w:t>.</w:t>
            </w:r>
            <w:r w:rsidRPr="00947C24">
              <w:rPr>
                <w:sz w:val="20"/>
                <w:szCs w:val="20"/>
              </w:rPr>
              <w:t>4)</w:t>
            </w:r>
          </w:p>
        </w:tc>
        <w:tc>
          <w:tcPr>
            <w:tcW w:w="1849" w:type="dxa"/>
            <w:vAlign w:val="center"/>
          </w:tcPr>
          <w:p w14:paraId="406A7923"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sz w:val="20"/>
                <w:szCs w:val="20"/>
              </w:rPr>
              <w:t>-1</w:t>
            </w:r>
            <w:r>
              <w:rPr>
                <w:sz w:val="20"/>
                <w:szCs w:val="20"/>
              </w:rPr>
              <w:t>.</w:t>
            </w:r>
            <w:r w:rsidRPr="00947C24">
              <w:rPr>
                <w:sz w:val="20"/>
                <w:szCs w:val="20"/>
              </w:rPr>
              <w:t>6 (-16</w:t>
            </w:r>
            <w:r>
              <w:rPr>
                <w:sz w:val="20"/>
                <w:szCs w:val="20"/>
              </w:rPr>
              <w:t>.</w:t>
            </w:r>
            <w:r w:rsidRPr="00947C24">
              <w:rPr>
                <w:sz w:val="20"/>
                <w:szCs w:val="20"/>
              </w:rPr>
              <w:t>5 – 15</w:t>
            </w:r>
            <w:r>
              <w:rPr>
                <w:sz w:val="20"/>
                <w:szCs w:val="20"/>
              </w:rPr>
              <w:t>.</w:t>
            </w:r>
            <w:r w:rsidRPr="00947C24">
              <w:rPr>
                <w:sz w:val="20"/>
                <w:szCs w:val="20"/>
              </w:rPr>
              <w:t>7)</w:t>
            </w:r>
          </w:p>
        </w:tc>
        <w:tc>
          <w:tcPr>
            <w:tcW w:w="726" w:type="dxa"/>
            <w:vAlign w:val="center"/>
          </w:tcPr>
          <w:p w14:paraId="4FB5F80C" w14:textId="77777777" w:rsidR="00B927D8" w:rsidRPr="00947C24" w:rsidRDefault="00B927D8" w:rsidP="007B118F">
            <w:pPr>
              <w:tabs>
                <w:tab w:val="left" w:pos="660"/>
                <w:tab w:val="center" w:pos="4560"/>
              </w:tabs>
              <w:spacing w:before="0" w:after="0" w:line="240" w:lineRule="auto"/>
              <w:ind w:firstLine="0"/>
              <w:rPr>
                <w:sz w:val="20"/>
                <w:szCs w:val="20"/>
              </w:rPr>
            </w:pPr>
            <w:r w:rsidRPr="00947C24">
              <w:rPr>
                <w:iCs/>
                <w:sz w:val="20"/>
                <w:szCs w:val="20"/>
              </w:rPr>
              <w:t>0</w:t>
            </w:r>
            <w:r>
              <w:rPr>
                <w:iCs/>
                <w:sz w:val="20"/>
                <w:szCs w:val="20"/>
              </w:rPr>
              <w:t>.</w:t>
            </w:r>
            <w:r w:rsidRPr="00947C24">
              <w:rPr>
                <w:iCs/>
                <w:sz w:val="20"/>
                <w:szCs w:val="20"/>
              </w:rPr>
              <w:t>291</w:t>
            </w:r>
          </w:p>
        </w:tc>
      </w:tr>
      <w:tr w:rsidR="00B927D8" w:rsidRPr="00947C24" w14:paraId="16204EC9" w14:textId="77777777" w:rsidTr="007B118F">
        <w:trPr>
          <w:trHeight w:val="270"/>
          <w:jc w:val="center"/>
        </w:trPr>
        <w:tc>
          <w:tcPr>
            <w:tcW w:w="2268" w:type="dxa"/>
            <w:vAlign w:val="center"/>
          </w:tcPr>
          <w:p w14:paraId="15C850C0" w14:textId="77777777" w:rsidR="00B927D8" w:rsidRPr="00947C24" w:rsidRDefault="00B927D8" w:rsidP="007B118F">
            <w:pPr>
              <w:spacing w:before="0" w:after="0" w:line="240" w:lineRule="auto"/>
              <w:ind w:firstLine="0"/>
              <w:rPr>
                <w:sz w:val="20"/>
                <w:szCs w:val="20"/>
              </w:rPr>
            </w:pPr>
            <w:r w:rsidRPr="00947C24">
              <w:rPr>
                <w:sz w:val="20"/>
                <w:szCs w:val="20"/>
              </w:rPr>
              <w:t>p</w:t>
            </w:r>
            <w:r w:rsidRPr="00947C24">
              <w:rPr>
                <w:sz w:val="20"/>
                <w:szCs w:val="20"/>
                <w:vertAlign w:val="superscript"/>
              </w:rPr>
              <w:t>d</w:t>
            </w:r>
          </w:p>
        </w:tc>
        <w:tc>
          <w:tcPr>
            <w:tcW w:w="1881" w:type="dxa"/>
            <w:vAlign w:val="center"/>
          </w:tcPr>
          <w:p w14:paraId="40CE852E" w14:textId="77777777" w:rsidR="00B927D8" w:rsidRPr="00947C24" w:rsidRDefault="00B927D8" w:rsidP="007B118F">
            <w:pPr>
              <w:tabs>
                <w:tab w:val="left" w:pos="660"/>
                <w:tab w:val="center" w:pos="4560"/>
              </w:tabs>
              <w:spacing w:before="0" w:after="0" w:line="240" w:lineRule="auto"/>
              <w:ind w:firstLine="0"/>
              <w:rPr>
                <w:b/>
                <w:sz w:val="20"/>
                <w:szCs w:val="20"/>
                <w:highlight w:val="yellow"/>
              </w:rPr>
            </w:pPr>
            <w:r w:rsidRPr="00947C24">
              <w:rPr>
                <w:b/>
                <w:iCs/>
                <w:sz w:val="20"/>
                <w:szCs w:val="20"/>
              </w:rPr>
              <w:t>&lt;</w:t>
            </w:r>
            <w:r>
              <w:rPr>
                <w:b/>
                <w:iCs/>
                <w:sz w:val="20"/>
                <w:szCs w:val="20"/>
              </w:rPr>
              <w:t xml:space="preserve"> </w:t>
            </w:r>
            <w:r w:rsidRPr="00947C24">
              <w:rPr>
                <w:b/>
                <w:iCs/>
                <w:sz w:val="20"/>
                <w:szCs w:val="20"/>
              </w:rPr>
              <w:t>0</w:t>
            </w:r>
            <w:r>
              <w:rPr>
                <w:b/>
                <w:iCs/>
                <w:sz w:val="20"/>
                <w:szCs w:val="20"/>
              </w:rPr>
              <w:t>.</w:t>
            </w:r>
            <w:r w:rsidRPr="00947C24">
              <w:rPr>
                <w:b/>
                <w:iCs/>
                <w:sz w:val="20"/>
                <w:szCs w:val="20"/>
              </w:rPr>
              <w:t>001</w:t>
            </w:r>
          </w:p>
        </w:tc>
        <w:tc>
          <w:tcPr>
            <w:tcW w:w="1849" w:type="dxa"/>
          </w:tcPr>
          <w:p w14:paraId="4DD80EBA" w14:textId="77777777" w:rsidR="00B927D8" w:rsidRPr="00947C24" w:rsidRDefault="00B927D8" w:rsidP="007B118F">
            <w:pPr>
              <w:tabs>
                <w:tab w:val="left" w:pos="660"/>
                <w:tab w:val="center" w:pos="4560"/>
              </w:tabs>
              <w:spacing w:before="0" w:after="0" w:line="240" w:lineRule="auto"/>
              <w:ind w:firstLine="0"/>
              <w:rPr>
                <w:sz w:val="20"/>
                <w:szCs w:val="20"/>
                <w:highlight w:val="yellow"/>
              </w:rPr>
            </w:pPr>
            <w:r w:rsidRPr="00947C24">
              <w:rPr>
                <w:iCs/>
                <w:sz w:val="20"/>
                <w:szCs w:val="20"/>
              </w:rPr>
              <w:t>0</w:t>
            </w:r>
            <w:r>
              <w:rPr>
                <w:iCs/>
                <w:sz w:val="20"/>
                <w:szCs w:val="20"/>
              </w:rPr>
              <w:t>.</w:t>
            </w:r>
            <w:r w:rsidRPr="00947C24">
              <w:rPr>
                <w:iCs/>
                <w:sz w:val="20"/>
                <w:szCs w:val="20"/>
              </w:rPr>
              <w:t>202</w:t>
            </w:r>
          </w:p>
        </w:tc>
        <w:tc>
          <w:tcPr>
            <w:tcW w:w="726" w:type="dxa"/>
            <w:vAlign w:val="center"/>
          </w:tcPr>
          <w:p w14:paraId="74B9C750" w14:textId="77777777" w:rsidR="00B927D8" w:rsidRPr="00947C24" w:rsidRDefault="00B927D8" w:rsidP="007B118F">
            <w:pPr>
              <w:tabs>
                <w:tab w:val="left" w:pos="660"/>
                <w:tab w:val="center" w:pos="4560"/>
              </w:tabs>
              <w:spacing w:before="0" w:after="0" w:line="240" w:lineRule="auto"/>
              <w:ind w:firstLine="0"/>
              <w:rPr>
                <w:iCs/>
                <w:sz w:val="20"/>
                <w:szCs w:val="20"/>
              </w:rPr>
            </w:pPr>
          </w:p>
        </w:tc>
      </w:tr>
    </w:tbl>
    <w:p w14:paraId="707B3F45" w14:textId="77777777" w:rsidR="00B927D8" w:rsidRDefault="00B927D8" w:rsidP="00B927D8">
      <w:pPr>
        <w:spacing w:before="0" w:after="0" w:line="240" w:lineRule="auto"/>
        <w:ind w:firstLine="0"/>
        <w:rPr>
          <w:i/>
          <w:sz w:val="19"/>
          <w:szCs w:val="19"/>
        </w:rPr>
      </w:pPr>
      <w:r w:rsidRPr="00B7391F">
        <w:rPr>
          <w:i/>
          <w:sz w:val="19"/>
          <w:szCs w:val="19"/>
        </w:rPr>
        <w:t>*Median (25th -75th percentile)</w:t>
      </w:r>
    </w:p>
    <w:p w14:paraId="43373A7E" w14:textId="77777777" w:rsidR="00B927D8" w:rsidRPr="001B215B" w:rsidRDefault="00B927D8" w:rsidP="00B927D8">
      <w:pPr>
        <w:spacing w:before="0" w:after="0" w:line="240" w:lineRule="auto"/>
        <w:ind w:firstLine="0"/>
        <w:rPr>
          <w:i/>
          <w:sz w:val="19"/>
          <w:szCs w:val="19"/>
        </w:rPr>
      </w:pPr>
      <w:r w:rsidRPr="001B215B">
        <w:rPr>
          <w:i/>
          <w:sz w:val="19"/>
          <w:szCs w:val="19"/>
        </w:rPr>
        <w:t>p</w:t>
      </w:r>
      <w:r w:rsidRPr="001B215B">
        <w:rPr>
          <w:i/>
          <w:sz w:val="19"/>
          <w:szCs w:val="19"/>
          <w:vertAlign w:val="superscript"/>
        </w:rPr>
        <w:t>c</w:t>
      </w:r>
      <w:r>
        <w:rPr>
          <w:i/>
          <w:sz w:val="19"/>
          <w:szCs w:val="19"/>
        </w:rPr>
        <w:t>:</w:t>
      </w:r>
      <w:r w:rsidRPr="001B215B">
        <w:rPr>
          <w:rFonts w:hint="eastAsia"/>
          <w:i/>
          <w:sz w:val="19"/>
          <w:szCs w:val="19"/>
        </w:rPr>
        <w:t>Mann-Whitney U</w:t>
      </w:r>
      <w:r>
        <w:rPr>
          <w:i/>
          <w:sz w:val="19"/>
          <w:szCs w:val="19"/>
        </w:rPr>
        <w:t xml:space="preserve"> </w:t>
      </w:r>
      <w:r w:rsidRPr="001B215B">
        <w:rPr>
          <w:rFonts w:hint="eastAsia"/>
          <w:i/>
          <w:sz w:val="19"/>
          <w:szCs w:val="19"/>
        </w:rPr>
        <w:t xml:space="preserve">test </w:t>
      </w:r>
      <w:r w:rsidRPr="00B7391F">
        <w:rPr>
          <w:i/>
          <w:sz w:val="19"/>
          <w:szCs w:val="19"/>
        </w:rPr>
        <w:t xml:space="preserve">Mann-Whitney U test comparing the median </w:t>
      </w:r>
      <w:r>
        <w:rPr>
          <w:i/>
          <w:sz w:val="19"/>
          <w:szCs w:val="19"/>
        </w:rPr>
        <w:t xml:space="preserve">two </w:t>
      </w:r>
      <w:r w:rsidRPr="00B7391F">
        <w:rPr>
          <w:i/>
          <w:sz w:val="19"/>
          <w:szCs w:val="19"/>
        </w:rPr>
        <w:t>group</w:t>
      </w:r>
      <w:r>
        <w:rPr>
          <w:i/>
          <w:sz w:val="19"/>
          <w:szCs w:val="19"/>
        </w:rPr>
        <w:t>s</w:t>
      </w:r>
    </w:p>
    <w:p w14:paraId="38CBDA80" w14:textId="77777777" w:rsidR="00B927D8" w:rsidRPr="001B215B" w:rsidRDefault="00B927D8" w:rsidP="00B927D8">
      <w:pPr>
        <w:spacing w:before="0" w:after="0" w:line="240" w:lineRule="auto"/>
        <w:ind w:firstLine="0"/>
        <w:rPr>
          <w:i/>
          <w:sz w:val="19"/>
          <w:szCs w:val="19"/>
        </w:rPr>
      </w:pPr>
      <w:r w:rsidRPr="001B215B">
        <w:rPr>
          <w:i/>
          <w:sz w:val="19"/>
          <w:szCs w:val="19"/>
        </w:rPr>
        <w:t>p</w:t>
      </w:r>
      <w:r w:rsidRPr="001B215B">
        <w:rPr>
          <w:i/>
          <w:sz w:val="19"/>
          <w:szCs w:val="19"/>
          <w:vertAlign w:val="superscript"/>
        </w:rPr>
        <w:t>d</w:t>
      </w:r>
      <w:r>
        <w:rPr>
          <w:i/>
          <w:sz w:val="19"/>
          <w:szCs w:val="19"/>
        </w:rPr>
        <w:t xml:space="preserve">: </w:t>
      </w:r>
      <w:r w:rsidRPr="001B215B">
        <w:rPr>
          <w:rFonts w:hint="eastAsia"/>
          <w:i/>
          <w:sz w:val="19"/>
          <w:szCs w:val="19"/>
        </w:rPr>
        <w:t xml:space="preserve">Wilcoxon test </w:t>
      </w:r>
      <w:r w:rsidRPr="00B7391F">
        <w:rPr>
          <w:i/>
          <w:sz w:val="19"/>
          <w:szCs w:val="19"/>
        </w:rPr>
        <w:t>comparing the median of the same group at the time before and after the intervention.</w:t>
      </w:r>
      <w:r w:rsidRPr="001B215B">
        <w:rPr>
          <w:i/>
          <w:sz w:val="19"/>
          <w:szCs w:val="19"/>
        </w:rPr>
        <w:t>.</w:t>
      </w:r>
    </w:p>
    <w:p w14:paraId="7F8A3B76" w14:textId="77777777" w:rsidR="00B927D8" w:rsidRPr="00330C94" w:rsidRDefault="00B927D8" w:rsidP="00B927D8">
      <w:pPr>
        <w:spacing w:before="0" w:after="0" w:line="340" w:lineRule="exact"/>
        <w:rPr>
          <w:sz w:val="22"/>
          <w:szCs w:val="22"/>
        </w:rPr>
      </w:pPr>
      <w:r w:rsidRPr="006640FD">
        <w:rPr>
          <w:sz w:val="22"/>
          <w:szCs w:val="22"/>
        </w:rPr>
        <w:t>After 6 months of intervention, the difference was not statistically significant between the 2 groups in terms of ferritin concentration (p</w:t>
      </w:r>
      <w:r>
        <w:rPr>
          <w:sz w:val="22"/>
          <w:szCs w:val="22"/>
        </w:rPr>
        <w:t xml:space="preserve"> </w:t>
      </w:r>
      <w:r w:rsidRPr="006640FD">
        <w:rPr>
          <w:sz w:val="22"/>
          <w:szCs w:val="22"/>
        </w:rPr>
        <w:t>&gt;0.05).</w:t>
      </w:r>
      <w:r>
        <w:rPr>
          <w:sz w:val="22"/>
          <w:szCs w:val="22"/>
        </w:rPr>
        <w:t xml:space="preserve"> </w:t>
      </w:r>
    </w:p>
    <w:p w14:paraId="75180B56" w14:textId="77777777" w:rsidR="00B927D8" w:rsidRPr="005E3FC4" w:rsidRDefault="00B927D8" w:rsidP="00B927D8">
      <w:pPr>
        <w:spacing w:before="0" w:after="0" w:line="340" w:lineRule="exact"/>
        <w:ind w:firstLine="0"/>
        <w:jc w:val="center"/>
        <w:rPr>
          <w:b/>
          <w:sz w:val="22"/>
          <w:szCs w:val="22"/>
        </w:rPr>
      </w:pPr>
      <w:r>
        <w:rPr>
          <w:b/>
          <w:sz w:val="22"/>
          <w:szCs w:val="22"/>
        </w:rPr>
        <w:t>Table 3.11. Changes in vitamin D</w:t>
      </w:r>
      <w:r w:rsidRPr="009869A7">
        <w:rPr>
          <w:b/>
          <w:sz w:val="22"/>
          <w:szCs w:val="22"/>
        </w:rPr>
        <w:t xml:space="preserve"> after the intervention</w:t>
      </w:r>
    </w:p>
    <w:tbl>
      <w:tblPr>
        <w:tblW w:w="6620" w:type="dxa"/>
        <w:jc w:val="center"/>
        <w:tblBorders>
          <w:top w:val="single" w:sz="4" w:space="0" w:color="auto"/>
          <w:bottom w:val="single" w:sz="4" w:space="0" w:color="auto"/>
        </w:tblBorders>
        <w:tblLook w:val="04A0" w:firstRow="1" w:lastRow="0" w:firstColumn="1" w:lastColumn="0" w:noHBand="0" w:noVBand="1"/>
      </w:tblPr>
      <w:tblGrid>
        <w:gridCol w:w="2268"/>
        <w:gridCol w:w="1708"/>
        <w:gridCol w:w="1537"/>
        <w:gridCol w:w="1107"/>
      </w:tblGrid>
      <w:tr w:rsidR="00B927D8" w:rsidRPr="00174B08" w14:paraId="475E572B" w14:textId="77777777" w:rsidTr="007B118F">
        <w:trPr>
          <w:trHeight w:val="221"/>
          <w:jc w:val="center"/>
        </w:trPr>
        <w:tc>
          <w:tcPr>
            <w:tcW w:w="2268" w:type="dxa"/>
            <w:tcBorders>
              <w:top w:val="single" w:sz="4" w:space="0" w:color="auto"/>
              <w:bottom w:val="single" w:sz="4" w:space="0" w:color="auto"/>
            </w:tcBorders>
            <w:vAlign w:val="center"/>
          </w:tcPr>
          <w:p w14:paraId="3677CA9E" w14:textId="77777777" w:rsidR="00B927D8" w:rsidRPr="00174B08"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708" w:type="dxa"/>
            <w:tcBorders>
              <w:top w:val="single" w:sz="4" w:space="0" w:color="auto"/>
              <w:bottom w:val="single" w:sz="4" w:space="0" w:color="auto"/>
            </w:tcBorders>
            <w:vAlign w:val="center"/>
          </w:tcPr>
          <w:p w14:paraId="2CA4EA4A"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p w14:paraId="4DBCD905"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 xml:space="preserve"> n = 1</w:t>
            </w:r>
            <w:r>
              <w:rPr>
                <w:sz w:val="20"/>
                <w:szCs w:val="20"/>
              </w:rPr>
              <w:t>95</w:t>
            </w:r>
            <w:r w:rsidRPr="00174B08">
              <w:rPr>
                <w:sz w:val="20"/>
                <w:szCs w:val="20"/>
              </w:rPr>
              <w:t xml:space="preserve"> </w:t>
            </w:r>
          </w:p>
        </w:tc>
        <w:tc>
          <w:tcPr>
            <w:tcW w:w="1537" w:type="dxa"/>
            <w:tcBorders>
              <w:top w:val="single" w:sz="4" w:space="0" w:color="auto"/>
              <w:bottom w:val="single" w:sz="4" w:space="0" w:color="auto"/>
            </w:tcBorders>
            <w:vAlign w:val="center"/>
          </w:tcPr>
          <w:p w14:paraId="60DE813C"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174B08">
              <w:rPr>
                <w:sz w:val="20"/>
                <w:szCs w:val="20"/>
              </w:rPr>
              <w:t xml:space="preserve"> </w:t>
            </w:r>
          </w:p>
          <w:p w14:paraId="5310D4A1" w14:textId="77777777" w:rsidR="00B927D8" w:rsidRPr="00174B08" w:rsidRDefault="00B927D8" w:rsidP="007B118F">
            <w:pPr>
              <w:tabs>
                <w:tab w:val="left" w:pos="660"/>
                <w:tab w:val="center" w:pos="4560"/>
              </w:tabs>
              <w:spacing w:before="0" w:after="0" w:line="240" w:lineRule="auto"/>
              <w:ind w:firstLine="0"/>
              <w:rPr>
                <w:sz w:val="20"/>
                <w:szCs w:val="20"/>
              </w:rPr>
            </w:pPr>
            <w:r>
              <w:rPr>
                <w:sz w:val="20"/>
                <w:szCs w:val="20"/>
              </w:rPr>
              <w:t>n = 185</w:t>
            </w:r>
          </w:p>
        </w:tc>
        <w:tc>
          <w:tcPr>
            <w:tcW w:w="1107" w:type="dxa"/>
            <w:tcBorders>
              <w:top w:val="single" w:sz="4" w:space="0" w:color="auto"/>
              <w:bottom w:val="single" w:sz="4" w:space="0" w:color="auto"/>
            </w:tcBorders>
            <w:vAlign w:val="center"/>
          </w:tcPr>
          <w:p w14:paraId="47BA0BAA"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p</w:t>
            </w:r>
            <w:r w:rsidRPr="00174B08">
              <w:rPr>
                <w:sz w:val="20"/>
                <w:szCs w:val="20"/>
                <w:vertAlign w:val="superscript"/>
              </w:rPr>
              <w:t>a</w:t>
            </w:r>
          </w:p>
        </w:tc>
      </w:tr>
      <w:tr w:rsidR="00B927D8" w:rsidRPr="00174B08" w14:paraId="71B2B9F0" w14:textId="77777777" w:rsidTr="007B118F">
        <w:trPr>
          <w:trHeight w:val="210"/>
          <w:jc w:val="center"/>
        </w:trPr>
        <w:tc>
          <w:tcPr>
            <w:tcW w:w="2268" w:type="dxa"/>
            <w:vAlign w:val="center"/>
          </w:tcPr>
          <w:p w14:paraId="0942E15E" w14:textId="77777777" w:rsidR="00B927D8" w:rsidRPr="00174B08"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08" w:type="dxa"/>
            <w:vAlign w:val="center"/>
          </w:tcPr>
          <w:p w14:paraId="65CC9755"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48</w:t>
            </w:r>
            <w:r>
              <w:rPr>
                <w:sz w:val="20"/>
                <w:szCs w:val="20"/>
              </w:rPr>
              <w:t>.</w:t>
            </w:r>
            <w:r w:rsidRPr="00174B08">
              <w:rPr>
                <w:sz w:val="20"/>
                <w:szCs w:val="20"/>
              </w:rPr>
              <w:t>3 ± 12</w:t>
            </w:r>
            <w:r>
              <w:rPr>
                <w:sz w:val="20"/>
                <w:szCs w:val="20"/>
              </w:rPr>
              <w:t>.</w:t>
            </w:r>
            <w:r w:rsidRPr="00174B08">
              <w:rPr>
                <w:sz w:val="20"/>
                <w:szCs w:val="20"/>
              </w:rPr>
              <w:t>00</w:t>
            </w:r>
          </w:p>
        </w:tc>
        <w:tc>
          <w:tcPr>
            <w:tcW w:w="1537" w:type="dxa"/>
            <w:vAlign w:val="center"/>
          </w:tcPr>
          <w:p w14:paraId="74D67CF4"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50</w:t>
            </w:r>
            <w:r>
              <w:rPr>
                <w:sz w:val="20"/>
                <w:szCs w:val="20"/>
              </w:rPr>
              <w:t>.</w:t>
            </w:r>
            <w:r w:rsidRPr="00174B08">
              <w:rPr>
                <w:sz w:val="20"/>
                <w:szCs w:val="20"/>
              </w:rPr>
              <w:t>1 ± 12</w:t>
            </w:r>
            <w:r>
              <w:rPr>
                <w:sz w:val="20"/>
                <w:szCs w:val="20"/>
              </w:rPr>
              <w:t>.</w:t>
            </w:r>
            <w:r w:rsidRPr="00174B08">
              <w:rPr>
                <w:sz w:val="20"/>
                <w:szCs w:val="20"/>
              </w:rPr>
              <w:t>61</w:t>
            </w:r>
          </w:p>
        </w:tc>
        <w:tc>
          <w:tcPr>
            <w:tcW w:w="1107" w:type="dxa"/>
            <w:vAlign w:val="center"/>
          </w:tcPr>
          <w:p w14:paraId="63849E1D"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0</w:t>
            </w:r>
            <w:r>
              <w:rPr>
                <w:sz w:val="20"/>
                <w:szCs w:val="20"/>
              </w:rPr>
              <w:t>.</w:t>
            </w:r>
            <w:r w:rsidRPr="00174B08">
              <w:rPr>
                <w:sz w:val="20"/>
                <w:szCs w:val="20"/>
              </w:rPr>
              <w:t>156</w:t>
            </w:r>
          </w:p>
        </w:tc>
      </w:tr>
      <w:tr w:rsidR="00B927D8" w:rsidRPr="00174B08" w14:paraId="60ADB4A5" w14:textId="77777777" w:rsidTr="007B118F">
        <w:trPr>
          <w:trHeight w:val="210"/>
          <w:jc w:val="center"/>
        </w:trPr>
        <w:tc>
          <w:tcPr>
            <w:tcW w:w="2268" w:type="dxa"/>
            <w:vAlign w:val="center"/>
          </w:tcPr>
          <w:p w14:paraId="7094329B" w14:textId="77777777" w:rsidR="00B927D8" w:rsidRPr="00174B08"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Pr>
                <w:sz w:val="20"/>
                <w:szCs w:val="20"/>
                <w:vertAlign w:val="subscript"/>
              </w:rPr>
              <w:t>6</w:t>
            </w:r>
            <w:r w:rsidRPr="00144581">
              <w:rPr>
                <w:sz w:val="20"/>
                <w:szCs w:val="20"/>
              </w:rPr>
              <w:t>)</w:t>
            </w:r>
          </w:p>
        </w:tc>
        <w:tc>
          <w:tcPr>
            <w:tcW w:w="1708" w:type="dxa"/>
            <w:vAlign w:val="center"/>
          </w:tcPr>
          <w:p w14:paraId="00665F6C"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59</w:t>
            </w:r>
            <w:r>
              <w:rPr>
                <w:sz w:val="20"/>
                <w:szCs w:val="20"/>
              </w:rPr>
              <w:t>.</w:t>
            </w:r>
            <w:r w:rsidRPr="00174B08">
              <w:rPr>
                <w:sz w:val="20"/>
                <w:szCs w:val="20"/>
              </w:rPr>
              <w:t>3 ± 13</w:t>
            </w:r>
            <w:r>
              <w:rPr>
                <w:sz w:val="20"/>
                <w:szCs w:val="20"/>
              </w:rPr>
              <w:t>.</w:t>
            </w:r>
            <w:r w:rsidRPr="00174B08">
              <w:rPr>
                <w:sz w:val="20"/>
                <w:szCs w:val="20"/>
              </w:rPr>
              <w:t>06</w:t>
            </w:r>
          </w:p>
        </w:tc>
        <w:tc>
          <w:tcPr>
            <w:tcW w:w="1537" w:type="dxa"/>
            <w:vAlign w:val="center"/>
          </w:tcPr>
          <w:p w14:paraId="72675021"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54</w:t>
            </w:r>
            <w:r>
              <w:rPr>
                <w:sz w:val="20"/>
                <w:szCs w:val="20"/>
              </w:rPr>
              <w:t>.</w:t>
            </w:r>
            <w:r w:rsidRPr="00174B08">
              <w:rPr>
                <w:sz w:val="20"/>
                <w:szCs w:val="20"/>
              </w:rPr>
              <w:t>6 ± 13</w:t>
            </w:r>
            <w:r>
              <w:rPr>
                <w:sz w:val="20"/>
                <w:szCs w:val="20"/>
              </w:rPr>
              <w:t>.</w:t>
            </w:r>
            <w:r w:rsidRPr="00174B08">
              <w:rPr>
                <w:sz w:val="20"/>
                <w:szCs w:val="20"/>
              </w:rPr>
              <w:t>14</w:t>
            </w:r>
          </w:p>
        </w:tc>
        <w:tc>
          <w:tcPr>
            <w:tcW w:w="1107" w:type="dxa"/>
            <w:vAlign w:val="center"/>
          </w:tcPr>
          <w:p w14:paraId="0079EE0A" w14:textId="77777777" w:rsidR="00B927D8" w:rsidRPr="00174B08" w:rsidRDefault="00B927D8" w:rsidP="007B118F">
            <w:pPr>
              <w:tabs>
                <w:tab w:val="left" w:pos="660"/>
                <w:tab w:val="center" w:pos="4560"/>
              </w:tabs>
              <w:spacing w:before="0" w:after="0" w:line="240" w:lineRule="auto"/>
              <w:ind w:firstLine="0"/>
              <w:rPr>
                <w:b/>
                <w:sz w:val="20"/>
                <w:szCs w:val="20"/>
              </w:rPr>
            </w:pPr>
            <w:r w:rsidRPr="00174B08">
              <w:rPr>
                <w:b/>
                <w:sz w:val="20"/>
                <w:szCs w:val="20"/>
              </w:rPr>
              <w:t>0</w:t>
            </w:r>
            <w:r>
              <w:rPr>
                <w:b/>
                <w:sz w:val="20"/>
                <w:szCs w:val="20"/>
              </w:rPr>
              <w:t>.</w:t>
            </w:r>
            <w:r w:rsidRPr="00174B08">
              <w:rPr>
                <w:b/>
                <w:sz w:val="20"/>
                <w:szCs w:val="20"/>
              </w:rPr>
              <w:t>001</w:t>
            </w:r>
          </w:p>
        </w:tc>
      </w:tr>
      <w:tr w:rsidR="00B927D8" w:rsidRPr="00174B08" w14:paraId="7CEC8CD9" w14:textId="77777777" w:rsidTr="007B118F">
        <w:trPr>
          <w:trHeight w:val="210"/>
          <w:jc w:val="center"/>
        </w:trPr>
        <w:tc>
          <w:tcPr>
            <w:tcW w:w="2268" w:type="dxa"/>
            <w:vAlign w:val="center"/>
          </w:tcPr>
          <w:p w14:paraId="02F814EF" w14:textId="77777777" w:rsidR="00B927D8" w:rsidRPr="00174B08"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08" w:type="dxa"/>
            <w:vAlign w:val="center"/>
          </w:tcPr>
          <w:p w14:paraId="0247BE7D"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11</w:t>
            </w:r>
            <w:r>
              <w:rPr>
                <w:sz w:val="20"/>
                <w:szCs w:val="20"/>
              </w:rPr>
              <w:t>.</w:t>
            </w:r>
            <w:r w:rsidRPr="00174B08">
              <w:rPr>
                <w:sz w:val="20"/>
                <w:szCs w:val="20"/>
              </w:rPr>
              <w:t>0 ± 11</w:t>
            </w:r>
            <w:r>
              <w:rPr>
                <w:sz w:val="20"/>
                <w:szCs w:val="20"/>
              </w:rPr>
              <w:t>.</w:t>
            </w:r>
            <w:r w:rsidRPr="00174B08">
              <w:rPr>
                <w:sz w:val="20"/>
                <w:szCs w:val="20"/>
              </w:rPr>
              <w:t>25</w:t>
            </w:r>
          </w:p>
        </w:tc>
        <w:tc>
          <w:tcPr>
            <w:tcW w:w="1537" w:type="dxa"/>
            <w:vAlign w:val="center"/>
          </w:tcPr>
          <w:p w14:paraId="15637497" w14:textId="77777777" w:rsidR="00B927D8" w:rsidRPr="00174B08" w:rsidRDefault="00B927D8" w:rsidP="007B118F">
            <w:pPr>
              <w:tabs>
                <w:tab w:val="left" w:pos="660"/>
                <w:tab w:val="center" w:pos="4560"/>
              </w:tabs>
              <w:spacing w:before="0" w:after="0" w:line="240" w:lineRule="auto"/>
              <w:ind w:firstLine="0"/>
              <w:rPr>
                <w:sz w:val="20"/>
                <w:szCs w:val="20"/>
              </w:rPr>
            </w:pPr>
            <w:r w:rsidRPr="00174B08">
              <w:rPr>
                <w:sz w:val="20"/>
                <w:szCs w:val="20"/>
              </w:rPr>
              <w:t>4</w:t>
            </w:r>
            <w:r>
              <w:rPr>
                <w:sz w:val="20"/>
                <w:szCs w:val="20"/>
              </w:rPr>
              <w:t>.</w:t>
            </w:r>
            <w:r w:rsidRPr="00174B08">
              <w:rPr>
                <w:sz w:val="20"/>
                <w:szCs w:val="20"/>
              </w:rPr>
              <w:t>5 ± 10</w:t>
            </w:r>
            <w:r>
              <w:rPr>
                <w:sz w:val="20"/>
                <w:szCs w:val="20"/>
              </w:rPr>
              <w:t>.</w:t>
            </w:r>
            <w:r w:rsidRPr="00174B08">
              <w:rPr>
                <w:sz w:val="20"/>
                <w:szCs w:val="20"/>
              </w:rPr>
              <w:t>68</w:t>
            </w:r>
          </w:p>
        </w:tc>
        <w:tc>
          <w:tcPr>
            <w:tcW w:w="1107" w:type="dxa"/>
            <w:vAlign w:val="center"/>
          </w:tcPr>
          <w:p w14:paraId="237C91A8" w14:textId="77777777" w:rsidR="00B927D8" w:rsidRPr="00174B08" w:rsidRDefault="00B927D8" w:rsidP="007B118F">
            <w:pPr>
              <w:tabs>
                <w:tab w:val="left" w:pos="660"/>
                <w:tab w:val="center" w:pos="4560"/>
              </w:tabs>
              <w:spacing w:before="0" w:after="0" w:line="240" w:lineRule="auto"/>
              <w:ind w:firstLine="0"/>
              <w:rPr>
                <w:b/>
                <w:sz w:val="20"/>
                <w:szCs w:val="20"/>
              </w:rPr>
            </w:pPr>
            <w:r w:rsidRPr="00174B08">
              <w:rPr>
                <w:b/>
                <w:iCs/>
                <w:sz w:val="20"/>
                <w:szCs w:val="20"/>
              </w:rPr>
              <w:t>&lt; 0</w:t>
            </w:r>
            <w:r>
              <w:rPr>
                <w:b/>
                <w:iCs/>
                <w:sz w:val="20"/>
                <w:szCs w:val="20"/>
              </w:rPr>
              <w:t>.</w:t>
            </w:r>
            <w:r w:rsidRPr="00174B08">
              <w:rPr>
                <w:b/>
                <w:iCs/>
                <w:sz w:val="20"/>
                <w:szCs w:val="20"/>
              </w:rPr>
              <w:t>001</w:t>
            </w:r>
          </w:p>
        </w:tc>
      </w:tr>
      <w:tr w:rsidR="00B927D8" w:rsidRPr="00174B08" w14:paraId="717B6F14" w14:textId="77777777" w:rsidTr="007B118F">
        <w:trPr>
          <w:trHeight w:val="210"/>
          <w:jc w:val="center"/>
        </w:trPr>
        <w:tc>
          <w:tcPr>
            <w:tcW w:w="2268" w:type="dxa"/>
            <w:vAlign w:val="center"/>
          </w:tcPr>
          <w:p w14:paraId="19E45F04" w14:textId="77777777" w:rsidR="00B927D8" w:rsidRPr="00174B08" w:rsidRDefault="00B927D8" w:rsidP="007B118F">
            <w:pPr>
              <w:spacing w:before="0" w:after="0" w:line="240" w:lineRule="auto"/>
              <w:ind w:firstLine="0"/>
              <w:rPr>
                <w:sz w:val="20"/>
                <w:szCs w:val="20"/>
              </w:rPr>
            </w:pPr>
            <w:r w:rsidRPr="00174B08">
              <w:rPr>
                <w:sz w:val="20"/>
                <w:szCs w:val="20"/>
              </w:rPr>
              <w:t>p</w:t>
            </w:r>
            <w:r w:rsidRPr="00174B08">
              <w:rPr>
                <w:sz w:val="20"/>
                <w:szCs w:val="20"/>
                <w:vertAlign w:val="superscript"/>
              </w:rPr>
              <w:t>b</w:t>
            </w:r>
          </w:p>
        </w:tc>
        <w:tc>
          <w:tcPr>
            <w:tcW w:w="1708" w:type="dxa"/>
            <w:vAlign w:val="center"/>
          </w:tcPr>
          <w:p w14:paraId="691DCB6E" w14:textId="77777777" w:rsidR="00B927D8" w:rsidRPr="00174B08" w:rsidRDefault="00B927D8" w:rsidP="007B118F">
            <w:pPr>
              <w:tabs>
                <w:tab w:val="left" w:pos="660"/>
                <w:tab w:val="center" w:pos="4560"/>
              </w:tabs>
              <w:spacing w:before="0" w:after="0" w:line="240" w:lineRule="auto"/>
              <w:ind w:firstLine="0"/>
              <w:rPr>
                <w:b/>
                <w:sz w:val="20"/>
                <w:szCs w:val="20"/>
                <w:highlight w:val="yellow"/>
              </w:rPr>
            </w:pPr>
            <w:r w:rsidRPr="00174B08">
              <w:rPr>
                <w:b/>
                <w:sz w:val="20"/>
                <w:szCs w:val="20"/>
              </w:rPr>
              <w:t>&lt; 0</w:t>
            </w:r>
            <w:r>
              <w:rPr>
                <w:b/>
                <w:sz w:val="20"/>
                <w:szCs w:val="20"/>
              </w:rPr>
              <w:t>.</w:t>
            </w:r>
            <w:r w:rsidRPr="00174B08">
              <w:rPr>
                <w:b/>
                <w:sz w:val="20"/>
                <w:szCs w:val="20"/>
              </w:rPr>
              <w:t>001</w:t>
            </w:r>
          </w:p>
        </w:tc>
        <w:tc>
          <w:tcPr>
            <w:tcW w:w="1537" w:type="dxa"/>
            <w:vAlign w:val="center"/>
          </w:tcPr>
          <w:p w14:paraId="371236E5" w14:textId="77777777" w:rsidR="00B927D8" w:rsidRPr="00174B08" w:rsidRDefault="00B927D8" w:rsidP="007B118F">
            <w:pPr>
              <w:tabs>
                <w:tab w:val="left" w:pos="660"/>
                <w:tab w:val="center" w:pos="4560"/>
              </w:tabs>
              <w:spacing w:before="0" w:after="0" w:line="240" w:lineRule="auto"/>
              <w:ind w:firstLine="0"/>
              <w:rPr>
                <w:b/>
                <w:sz w:val="20"/>
                <w:szCs w:val="20"/>
                <w:highlight w:val="yellow"/>
              </w:rPr>
            </w:pPr>
            <w:r w:rsidRPr="00174B08">
              <w:rPr>
                <w:b/>
                <w:sz w:val="20"/>
                <w:szCs w:val="20"/>
              </w:rPr>
              <w:t>&lt; 0</w:t>
            </w:r>
            <w:r>
              <w:rPr>
                <w:b/>
                <w:sz w:val="20"/>
                <w:szCs w:val="20"/>
              </w:rPr>
              <w:t>.</w:t>
            </w:r>
            <w:r w:rsidRPr="00174B08">
              <w:rPr>
                <w:b/>
                <w:sz w:val="20"/>
                <w:szCs w:val="20"/>
              </w:rPr>
              <w:t>001</w:t>
            </w:r>
          </w:p>
        </w:tc>
        <w:tc>
          <w:tcPr>
            <w:tcW w:w="1107" w:type="dxa"/>
            <w:vAlign w:val="center"/>
          </w:tcPr>
          <w:p w14:paraId="50D0B34D" w14:textId="77777777" w:rsidR="00B927D8" w:rsidRPr="00174B08" w:rsidRDefault="00B927D8" w:rsidP="007B118F">
            <w:pPr>
              <w:tabs>
                <w:tab w:val="left" w:pos="660"/>
                <w:tab w:val="center" w:pos="4560"/>
              </w:tabs>
              <w:spacing w:before="0" w:after="0" w:line="240" w:lineRule="auto"/>
              <w:ind w:firstLine="0"/>
              <w:rPr>
                <w:iCs/>
                <w:sz w:val="20"/>
                <w:szCs w:val="20"/>
              </w:rPr>
            </w:pPr>
          </w:p>
        </w:tc>
      </w:tr>
    </w:tbl>
    <w:p w14:paraId="276157DD"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5C748E07"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7E798D16"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18269070" w14:textId="77777777" w:rsidR="00B927D8" w:rsidRDefault="00B927D8" w:rsidP="00B927D8">
      <w:pPr>
        <w:spacing w:before="0" w:after="0" w:line="340" w:lineRule="exact"/>
        <w:ind w:firstLine="720"/>
        <w:rPr>
          <w:sz w:val="22"/>
          <w:szCs w:val="22"/>
        </w:rPr>
      </w:pPr>
      <w:r w:rsidRPr="006640FD">
        <w:rPr>
          <w:sz w:val="22"/>
          <w:szCs w:val="22"/>
        </w:rPr>
        <w:t xml:space="preserve">After 6 months of intervention, the intervention group had higher vitamin D levels than the control group (p&lt;0.001). After controlling for confounding factors, the effect of the intervention on serum vitamin D levels in girls was </w:t>
      </w:r>
      <w:r>
        <w:rPr>
          <w:sz w:val="22"/>
          <w:szCs w:val="22"/>
        </w:rPr>
        <w:t>statistically significant</w:t>
      </w:r>
      <w:r w:rsidRPr="006640FD">
        <w:rPr>
          <w:sz w:val="22"/>
          <w:szCs w:val="22"/>
        </w:rPr>
        <w:t xml:space="preserve"> (p&lt;0.001).</w:t>
      </w:r>
    </w:p>
    <w:p w14:paraId="1A7FCD84" w14:textId="77777777" w:rsidR="00B927D8" w:rsidRPr="004C5459" w:rsidRDefault="00B927D8" w:rsidP="00B927D8">
      <w:pPr>
        <w:spacing w:before="0" w:after="0" w:line="340" w:lineRule="exact"/>
        <w:ind w:firstLine="0"/>
        <w:jc w:val="center"/>
        <w:rPr>
          <w:b/>
          <w:sz w:val="22"/>
          <w:szCs w:val="22"/>
        </w:rPr>
      </w:pPr>
      <w:r>
        <w:rPr>
          <w:b/>
          <w:sz w:val="22"/>
          <w:szCs w:val="22"/>
        </w:rPr>
        <w:t>Table 3.12</w:t>
      </w:r>
      <w:r w:rsidRPr="009869A7">
        <w:rPr>
          <w:b/>
          <w:sz w:val="22"/>
          <w:szCs w:val="22"/>
        </w:rPr>
        <w:t>. Effective prevention of vitamin D deficiency</w:t>
      </w:r>
    </w:p>
    <w:tbl>
      <w:tblPr>
        <w:tblW w:w="6672" w:type="dxa"/>
        <w:jc w:val="center"/>
        <w:tblBorders>
          <w:top w:val="single" w:sz="4" w:space="0" w:color="auto"/>
          <w:bottom w:val="single" w:sz="4" w:space="0" w:color="auto"/>
        </w:tblBorders>
        <w:tblLook w:val="04A0" w:firstRow="1" w:lastRow="0" w:firstColumn="1" w:lastColumn="0" w:noHBand="0" w:noVBand="1"/>
      </w:tblPr>
      <w:tblGrid>
        <w:gridCol w:w="2783"/>
        <w:gridCol w:w="1753"/>
        <w:gridCol w:w="1463"/>
        <w:gridCol w:w="673"/>
      </w:tblGrid>
      <w:tr w:rsidR="00B927D8" w:rsidRPr="004C5459" w14:paraId="0C870B78" w14:textId="77777777" w:rsidTr="007B118F">
        <w:trPr>
          <w:trHeight w:val="246"/>
          <w:jc w:val="center"/>
        </w:trPr>
        <w:tc>
          <w:tcPr>
            <w:tcW w:w="2783" w:type="dxa"/>
            <w:tcBorders>
              <w:top w:val="single" w:sz="4" w:space="0" w:color="auto"/>
              <w:bottom w:val="single" w:sz="4" w:space="0" w:color="auto"/>
            </w:tcBorders>
          </w:tcPr>
          <w:p w14:paraId="33FBF69A"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28359F">
              <w:rPr>
                <w:sz w:val="20"/>
                <w:szCs w:val="20"/>
              </w:rPr>
              <w:t>Index</w:t>
            </w:r>
          </w:p>
        </w:tc>
        <w:tc>
          <w:tcPr>
            <w:tcW w:w="1753" w:type="dxa"/>
            <w:tcBorders>
              <w:top w:val="single" w:sz="4" w:space="0" w:color="auto"/>
              <w:bottom w:val="single" w:sz="4" w:space="0" w:color="auto"/>
            </w:tcBorders>
          </w:tcPr>
          <w:p w14:paraId="64304DE1"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p w14:paraId="2C28AC12"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i/>
                <w:color w:val="000000" w:themeColor="text1"/>
                <w:sz w:val="20"/>
                <w:szCs w:val="20"/>
              </w:rPr>
              <w:t xml:space="preserve"> n</w:t>
            </w:r>
            <w:r>
              <w:rPr>
                <w:color w:val="000000" w:themeColor="text1"/>
                <w:sz w:val="20"/>
                <w:szCs w:val="20"/>
              </w:rPr>
              <w:t xml:space="preserve"> = 83</w:t>
            </w:r>
          </w:p>
        </w:tc>
        <w:tc>
          <w:tcPr>
            <w:tcW w:w="1463" w:type="dxa"/>
            <w:tcBorders>
              <w:top w:val="single" w:sz="4" w:space="0" w:color="auto"/>
              <w:bottom w:val="single" w:sz="4" w:space="0" w:color="auto"/>
            </w:tcBorders>
          </w:tcPr>
          <w:p w14:paraId="2F5E07A1"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174B08">
              <w:rPr>
                <w:sz w:val="20"/>
                <w:szCs w:val="20"/>
              </w:rPr>
              <w:t xml:space="preserve"> </w:t>
            </w:r>
          </w:p>
          <w:p w14:paraId="45578434"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i/>
                <w:color w:val="000000" w:themeColor="text1"/>
                <w:sz w:val="20"/>
                <w:szCs w:val="20"/>
              </w:rPr>
              <w:t xml:space="preserve"> n</w:t>
            </w:r>
            <w:r>
              <w:rPr>
                <w:color w:val="000000" w:themeColor="text1"/>
                <w:sz w:val="20"/>
                <w:szCs w:val="20"/>
              </w:rPr>
              <w:t xml:space="preserve"> = 80</w:t>
            </w:r>
          </w:p>
        </w:tc>
        <w:tc>
          <w:tcPr>
            <w:tcW w:w="673" w:type="dxa"/>
            <w:tcBorders>
              <w:top w:val="single" w:sz="4" w:space="0" w:color="auto"/>
              <w:bottom w:val="single" w:sz="4" w:space="0" w:color="auto"/>
            </w:tcBorders>
          </w:tcPr>
          <w:p w14:paraId="49779B21"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p</w:t>
            </w:r>
          </w:p>
        </w:tc>
      </w:tr>
      <w:tr w:rsidR="00B927D8" w:rsidRPr="004C5459" w14:paraId="4457E773" w14:textId="77777777" w:rsidTr="007B118F">
        <w:trPr>
          <w:trHeight w:val="233"/>
          <w:jc w:val="center"/>
        </w:trPr>
        <w:tc>
          <w:tcPr>
            <w:tcW w:w="2783" w:type="dxa"/>
            <w:vAlign w:val="center"/>
          </w:tcPr>
          <w:p w14:paraId="33CFC333" w14:textId="77777777" w:rsidR="00B927D8" w:rsidRPr="00B7391F" w:rsidRDefault="00B927D8" w:rsidP="007B118F">
            <w:pPr>
              <w:tabs>
                <w:tab w:val="left" w:pos="660"/>
                <w:tab w:val="center" w:pos="4560"/>
              </w:tabs>
              <w:spacing w:before="0" w:after="0" w:line="240" w:lineRule="auto"/>
              <w:ind w:left="567" w:firstLine="0"/>
              <w:rPr>
                <w:color w:val="000000" w:themeColor="text1"/>
                <w:sz w:val="20"/>
                <w:szCs w:val="20"/>
              </w:rPr>
            </w:pPr>
            <w:r w:rsidRPr="00B7391F">
              <w:rPr>
                <w:color w:val="000000" w:themeColor="text1"/>
                <w:sz w:val="20"/>
                <w:szCs w:val="20"/>
              </w:rPr>
              <w:t xml:space="preserve">Vitamin D </w:t>
            </w:r>
            <w:r w:rsidRPr="00B7391F">
              <w:rPr>
                <w:sz w:val="20"/>
                <w:szCs w:val="20"/>
              </w:rPr>
              <w:t>deficiency</w:t>
            </w:r>
          </w:p>
        </w:tc>
        <w:tc>
          <w:tcPr>
            <w:tcW w:w="1753" w:type="dxa"/>
            <w:vAlign w:val="center"/>
          </w:tcPr>
          <w:p w14:paraId="448055BE"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8 (9</w:t>
            </w:r>
            <w:r>
              <w:rPr>
                <w:color w:val="000000" w:themeColor="text1"/>
                <w:sz w:val="20"/>
                <w:szCs w:val="20"/>
              </w:rPr>
              <w:t>.</w:t>
            </w:r>
            <w:r w:rsidRPr="004C5459">
              <w:rPr>
                <w:color w:val="000000" w:themeColor="text1"/>
                <w:sz w:val="20"/>
                <w:szCs w:val="20"/>
              </w:rPr>
              <w:t>6)</w:t>
            </w:r>
          </w:p>
        </w:tc>
        <w:tc>
          <w:tcPr>
            <w:tcW w:w="1463" w:type="dxa"/>
            <w:vAlign w:val="center"/>
          </w:tcPr>
          <w:p w14:paraId="0A66282D"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13 (16</w:t>
            </w:r>
            <w:r>
              <w:rPr>
                <w:color w:val="000000" w:themeColor="text1"/>
                <w:sz w:val="20"/>
                <w:szCs w:val="20"/>
              </w:rPr>
              <w:t>.</w:t>
            </w:r>
            <w:r w:rsidRPr="004C5459">
              <w:rPr>
                <w:color w:val="000000" w:themeColor="text1"/>
                <w:sz w:val="20"/>
                <w:szCs w:val="20"/>
              </w:rPr>
              <w:t>2)</w:t>
            </w:r>
          </w:p>
        </w:tc>
        <w:tc>
          <w:tcPr>
            <w:tcW w:w="673" w:type="dxa"/>
            <w:vMerge w:val="restart"/>
            <w:vAlign w:val="center"/>
          </w:tcPr>
          <w:p w14:paraId="0C200B23"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w:t>
            </w:r>
            <w:r>
              <w:rPr>
                <w:color w:val="000000" w:themeColor="text1"/>
                <w:sz w:val="20"/>
                <w:szCs w:val="20"/>
              </w:rPr>
              <w:t>.</w:t>
            </w:r>
            <w:r w:rsidRPr="004C5459">
              <w:rPr>
                <w:color w:val="000000" w:themeColor="text1"/>
                <w:sz w:val="20"/>
                <w:szCs w:val="20"/>
              </w:rPr>
              <w:t>208</w:t>
            </w:r>
          </w:p>
        </w:tc>
      </w:tr>
      <w:tr w:rsidR="00B927D8" w:rsidRPr="004C5459" w14:paraId="428CAB6C" w14:textId="77777777" w:rsidTr="007B118F">
        <w:trPr>
          <w:trHeight w:val="233"/>
          <w:jc w:val="center"/>
        </w:trPr>
        <w:tc>
          <w:tcPr>
            <w:tcW w:w="2783" w:type="dxa"/>
            <w:vAlign w:val="center"/>
          </w:tcPr>
          <w:p w14:paraId="7B570748" w14:textId="77777777" w:rsidR="00B927D8" w:rsidRPr="00B7391F" w:rsidRDefault="00B927D8" w:rsidP="007B118F">
            <w:pPr>
              <w:tabs>
                <w:tab w:val="left" w:pos="660"/>
                <w:tab w:val="center" w:pos="4560"/>
              </w:tabs>
              <w:spacing w:before="0" w:after="0" w:line="240" w:lineRule="auto"/>
              <w:ind w:left="567" w:firstLine="0"/>
              <w:rPr>
                <w:color w:val="000000" w:themeColor="text1"/>
                <w:sz w:val="20"/>
                <w:szCs w:val="20"/>
              </w:rPr>
            </w:pPr>
            <w:r w:rsidRPr="00B7391F">
              <w:rPr>
                <w:color w:val="000000" w:themeColor="text1"/>
                <w:sz w:val="20"/>
                <w:szCs w:val="20"/>
              </w:rPr>
              <w:t xml:space="preserve">No </w:t>
            </w:r>
            <w:r w:rsidRPr="00B7391F">
              <w:rPr>
                <w:sz w:val="20"/>
                <w:szCs w:val="20"/>
              </w:rPr>
              <w:t>deficiency</w:t>
            </w:r>
          </w:p>
        </w:tc>
        <w:tc>
          <w:tcPr>
            <w:tcW w:w="1753" w:type="dxa"/>
            <w:vAlign w:val="center"/>
          </w:tcPr>
          <w:p w14:paraId="54BF538F"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75 (90</w:t>
            </w:r>
            <w:r>
              <w:rPr>
                <w:color w:val="000000" w:themeColor="text1"/>
                <w:sz w:val="20"/>
                <w:szCs w:val="20"/>
              </w:rPr>
              <w:t>.</w:t>
            </w:r>
            <w:r w:rsidRPr="004C5459">
              <w:rPr>
                <w:color w:val="000000" w:themeColor="text1"/>
                <w:sz w:val="20"/>
                <w:szCs w:val="20"/>
              </w:rPr>
              <w:t>4)</w:t>
            </w:r>
          </w:p>
        </w:tc>
        <w:tc>
          <w:tcPr>
            <w:tcW w:w="1463" w:type="dxa"/>
            <w:vAlign w:val="center"/>
          </w:tcPr>
          <w:p w14:paraId="4AF57F46"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67 (83</w:t>
            </w:r>
            <w:r>
              <w:rPr>
                <w:color w:val="000000" w:themeColor="text1"/>
                <w:sz w:val="20"/>
                <w:szCs w:val="20"/>
              </w:rPr>
              <w:t>.</w:t>
            </w:r>
            <w:r w:rsidRPr="004C5459">
              <w:rPr>
                <w:color w:val="000000" w:themeColor="text1"/>
                <w:sz w:val="20"/>
                <w:szCs w:val="20"/>
              </w:rPr>
              <w:t>8)</w:t>
            </w:r>
          </w:p>
        </w:tc>
        <w:tc>
          <w:tcPr>
            <w:tcW w:w="673" w:type="dxa"/>
            <w:vMerge/>
            <w:vAlign w:val="center"/>
          </w:tcPr>
          <w:p w14:paraId="4720709A"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p>
        </w:tc>
      </w:tr>
      <w:tr w:rsidR="00B927D8" w:rsidRPr="004C5459" w14:paraId="34961C1B" w14:textId="77777777" w:rsidTr="007B118F">
        <w:trPr>
          <w:trHeight w:val="233"/>
          <w:jc w:val="center"/>
        </w:trPr>
        <w:tc>
          <w:tcPr>
            <w:tcW w:w="2783" w:type="dxa"/>
            <w:vAlign w:val="center"/>
          </w:tcPr>
          <w:p w14:paraId="29992228" w14:textId="77777777" w:rsidR="00B927D8" w:rsidRPr="00B7391F" w:rsidRDefault="00B927D8" w:rsidP="007B118F">
            <w:pPr>
              <w:spacing w:before="0" w:after="0" w:line="240" w:lineRule="auto"/>
              <w:ind w:left="567" w:firstLine="0"/>
              <w:rPr>
                <w:color w:val="000000" w:themeColor="text1"/>
                <w:sz w:val="20"/>
                <w:szCs w:val="20"/>
              </w:rPr>
            </w:pPr>
            <w:r w:rsidRPr="00B7391F">
              <w:rPr>
                <w:color w:val="000000" w:themeColor="text1"/>
                <w:sz w:val="20"/>
                <w:szCs w:val="20"/>
              </w:rPr>
              <w:t>ARR% (95%CI)</w:t>
            </w:r>
          </w:p>
        </w:tc>
        <w:tc>
          <w:tcPr>
            <w:tcW w:w="3214" w:type="dxa"/>
            <w:gridSpan w:val="2"/>
            <w:vAlign w:val="center"/>
          </w:tcPr>
          <w:p w14:paraId="72C01CCA"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6</w:t>
            </w:r>
            <w:r>
              <w:rPr>
                <w:color w:val="000000" w:themeColor="text1"/>
                <w:sz w:val="20"/>
                <w:szCs w:val="20"/>
              </w:rPr>
              <w:t>.</w:t>
            </w:r>
            <w:r w:rsidRPr="004C5459">
              <w:rPr>
                <w:color w:val="000000" w:themeColor="text1"/>
                <w:sz w:val="20"/>
                <w:szCs w:val="20"/>
              </w:rPr>
              <w:t>6 (-3</w:t>
            </w:r>
            <w:r>
              <w:rPr>
                <w:color w:val="000000" w:themeColor="text1"/>
                <w:sz w:val="20"/>
                <w:szCs w:val="20"/>
              </w:rPr>
              <w:t>.</w:t>
            </w:r>
            <w:r w:rsidRPr="004C5459">
              <w:rPr>
                <w:color w:val="000000" w:themeColor="text1"/>
                <w:sz w:val="20"/>
                <w:szCs w:val="20"/>
              </w:rPr>
              <w:t xml:space="preserve">7 </w:t>
            </w:r>
            <w:r w:rsidRPr="004C5459">
              <w:rPr>
                <w:color w:val="000000"/>
                <w:sz w:val="20"/>
                <w:szCs w:val="20"/>
              </w:rPr>
              <w:t>–</w:t>
            </w:r>
            <w:r w:rsidRPr="004C5459">
              <w:rPr>
                <w:color w:val="000000" w:themeColor="text1"/>
                <w:sz w:val="20"/>
                <w:szCs w:val="20"/>
              </w:rPr>
              <w:t xml:space="preserve"> 16</w:t>
            </w:r>
            <w:r>
              <w:rPr>
                <w:color w:val="000000" w:themeColor="text1"/>
                <w:sz w:val="20"/>
                <w:szCs w:val="20"/>
              </w:rPr>
              <w:t>.</w:t>
            </w:r>
            <w:r w:rsidRPr="004C5459">
              <w:rPr>
                <w:color w:val="000000" w:themeColor="text1"/>
                <w:sz w:val="20"/>
                <w:szCs w:val="20"/>
              </w:rPr>
              <w:t>9)</w:t>
            </w:r>
          </w:p>
        </w:tc>
        <w:tc>
          <w:tcPr>
            <w:tcW w:w="673" w:type="dxa"/>
            <w:vAlign w:val="center"/>
          </w:tcPr>
          <w:p w14:paraId="4F1D5D6E"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p>
        </w:tc>
      </w:tr>
      <w:tr w:rsidR="00B927D8" w:rsidRPr="004C5459" w14:paraId="7ECC85B8" w14:textId="77777777" w:rsidTr="007B118F">
        <w:trPr>
          <w:trHeight w:val="233"/>
          <w:jc w:val="center"/>
        </w:trPr>
        <w:tc>
          <w:tcPr>
            <w:tcW w:w="2783" w:type="dxa"/>
            <w:vAlign w:val="center"/>
          </w:tcPr>
          <w:p w14:paraId="7DC0F4CC" w14:textId="77777777" w:rsidR="00B927D8" w:rsidRPr="004C5459" w:rsidRDefault="00B927D8" w:rsidP="007B118F">
            <w:pPr>
              <w:spacing w:before="0" w:after="0" w:line="240" w:lineRule="auto"/>
              <w:ind w:left="567" w:firstLine="0"/>
              <w:rPr>
                <w:color w:val="000000" w:themeColor="text1"/>
                <w:sz w:val="20"/>
                <w:szCs w:val="20"/>
              </w:rPr>
            </w:pPr>
            <w:r w:rsidRPr="004C5459">
              <w:rPr>
                <w:color w:val="000000" w:themeColor="text1"/>
                <w:sz w:val="20"/>
                <w:szCs w:val="20"/>
              </w:rPr>
              <w:t>RR (95%CI)</w:t>
            </w:r>
          </w:p>
        </w:tc>
        <w:tc>
          <w:tcPr>
            <w:tcW w:w="3214" w:type="dxa"/>
            <w:gridSpan w:val="2"/>
            <w:vAlign w:val="center"/>
          </w:tcPr>
          <w:p w14:paraId="6E7C30C4"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w:t>
            </w:r>
            <w:r>
              <w:rPr>
                <w:color w:val="000000" w:themeColor="text1"/>
                <w:sz w:val="20"/>
                <w:szCs w:val="20"/>
              </w:rPr>
              <w:t>.</w:t>
            </w:r>
            <w:r w:rsidRPr="004C5459">
              <w:rPr>
                <w:color w:val="000000" w:themeColor="text1"/>
                <w:sz w:val="20"/>
                <w:szCs w:val="20"/>
              </w:rPr>
              <w:t>72 (0</w:t>
            </w:r>
            <w:r>
              <w:rPr>
                <w:color w:val="000000" w:themeColor="text1"/>
                <w:sz w:val="20"/>
                <w:szCs w:val="20"/>
              </w:rPr>
              <w:t>.</w:t>
            </w:r>
            <w:r w:rsidRPr="004C5459">
              <w:rPr>
                <w:color w:val="000000" w:themeColor="text1"/>
                <w:sz w:val="20"/>
                <w:szCs w:val="20"/>
              </w:rPr>
              <w:t>41 – 1</w:t>
            </w:r>
            <w:r>
              <w:rPr>
                <w:color w:val="000000" w:themeColor="text1"/>
                <w:sz w:val="20"/>
                <w:szCs w:val="20"/>
              </w:rPr>
              <w:t>.</w:t>
            </w:r>
            <w:r w:rsidRPr="004C5459">
              <w:rPr>
                <w:color w:val="000000" w:themeColor="text1"/>
                <w:sz w:val="20"/>
                <w:szCs w:val="20"/>
              </w:rPr>
              <w:t>27)</w:t>
            </w:r>
          </w:p>
        </w:tc>
        <w:tc>
          <w:tcPr>
            <w:tcW w:w="673" w:type="dxa"/>
            <w:vAlign w:val="center"/>
          </w:tcPr>
          <w:p w14:paraId="2D67B661"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w:t>
            </w:r>
            <w:r>
              <w:rPr>
                <w:color w:val="000000" w:themeColor="text1"/>
                <w:sz w:val="20"/>
                <w:szCs w:val="20"/>
              </w:rPr>
              <w:t>.</w:t>
            </w:r>
            <w:r w:rsidRPr="004C5459">
              <w:rPr>
                <w:color w:val="000000" w:themeColor="text1"/>
                <w:sz w:val="20"/>
                <w:szCs w:val="20"/>
              </w:rPr>
              <w:t>208</w:t>
            </w:r>
          </w:p>
        </w:tc>
      </w:tr>
      <w:tr w:rsidR="00B927D8" w:rsidRPr="004C5459" w14:paraId="14ACE4E8" w14:textId="77777777" w:rsidTr="007B118F">
        <w:trPr>
          <w:trHeight w:val="233"/>
          <w:jc w:val="center"/>
        </w:trPr>
        <w:tc>
          <w:tcPr>
            <w:tcW w:w="2783" w:type="dxa"/>
            <w:vAlign w:val="center"/>
          </w:tcPr>
          <w:p w14:paraId="0732E5EC" w14:textId="77777777" w:rsidR="00B927D8" w:rsidRPr="004C5459" w:rsidRDefault="00B927D8" w:rsidP="007B118F">
            <w:pPr>
              <w:spacing w:before="0" w:after="0" w:line="240" w:lineRule="auto"/>
              <w:ind w:left="567" w:firstLine="0"/>
              <w:rPr>
                <w:color w:val="000000" w:themeColor="text1"/>
                <w:sz w:val="20"/>
                <w:szCs w:val="20"/>
              </w:rPr>
            </w:pPr>
            <w:r w:rsidRPr="004C5459">
              <w:rPr>
                <w:color w:val="000000" w:themeColor="text1"/>
                <w:sz w:val="20"/>
                <w:szCs w:val="20"/>
              </w:rPr>
              <w:t>RR (95%CI)*</w:t>
            </w:r>
          </w:p>
        </w:tc>
        <w:tc>
          <w:tcPr>
            <w:tcW w:w="3214" w:type="dxa"/>
            <w:gridSpan w:val="2"/>
            <w:vAlign w:val="center"/>
          </w:tcPr>
          <w:p w14:paraId="46AB4ECC" w14:textId="77777777" w:rsidR="00B927D8" w:rsidRPr="004C5459" w:rsidRDefault="00B927D8" w:rsidP="007B118F">
            <w:pPr>
              <w:tabs>
                <w:tab w:val="left" w:pos="660"/>
                <w:tab w:val="center" w:pos="4560"/>
              </w:tabs>
              <w:spacing w:before="0" w:after="0" w:line="240" w:lineRule="auto"/>
              <w:ind w:firstLine="0"/>
              <w:rPr>
                <w:color w:val="000000" w:themeColor="text1"/>
                <w:sz w:val="20"/>
                <w:szCs w:val="20"/>
              </w:rPr>
            </w:pPr>
            <w:r w:rsidRPr="004C5459">
              <w:rPr>
                <w:color w:val="000000" w:themeColor="text1"/>
                <w:sz w:val="20"/>
                <w:szCs w:val="20"/>
              </w:rPr>
              <w:t>0</w:t>
            </w:r>
            <w:r>
              <w:rPr>
                <w:color w:val="000000" w:themeColor="text1"/>
                <w:sz w:val="20"/>
                <w:szCs w:val="20"/>
              </w:rPr>
              <w:t>.</w:t>
            </w:r>
            <w:r w:rsidRPr="004C5459">
              <w:rPr>
                <w:color w:val="000000" w:themeColor="text1"/>
                <w:sz w:val="20"/>
                <w:szCs w:val="20"/>
              </w:rPr>
              <w:t>51 (0</w:t>
            </w:r>
            <w:r>
              <w:rPr>
                <w:color w:val="000000" w:themeColor="text1"/>
                <w:sz w:val="20"/>
                <w:szCs w:val="20"/>
              </w:rPr>
              <w:t>.</w:t>
            </w:r>
            <w:r w:rsidRPr="004C5459">
              <w:rPr>
                <w:color w:val="000000" w:themeColor="text1"/>
                <w:sz w:val="20"/>
                <w:szCs w:val="20"/>
              </w:rPr>
              <w:t xml:space="preserve">26 </w:t>
            </w:r>
            <w:r w:rsidRPr="004C5459">
              <w:rPr>
                <w:color w:val="000000"/>
                <w:sz w:val="20"/>
                <w:szCs w:val="20"/>
              </w:rPr>
              <w:t>–</w:t>
            </w:r>
            <w:r w:rsidRPr="004C5459">
              <w:rPr>
                <w:color w:val="000000" w:themeColor="text1"/>
                <w:sz w:val="20"/>
                <w:szCs w:val="20"/>
              </w:rPr>
              <w:t xml:space="preserve"> 0</w:t>
            </w:r>
            <w:r>
              <w:rPr>
                <w:color w:val="000000" w:themeColor="text1"/>
                <w:sz w:val="20"/>
                <w:szCs w:val="20"/>
              </w:rPr>
              <w:t>.</w:t>
            </w:r>
            <w:r w:rsidRPr="004C5459">
              <w:rPr>
                <w:color w:val="000000" w:themeColor="text1"/>
                <w:sz w:val="20"/>
                <w:szCs w:val="20"/>
              </w:rPr>
              <w:t>98)</w:t>
            </w:r>
          </w:p>
        </w:tc>
        <w:tc>
          <w:tcPr>
            <w:tcW w:w="673" w:type="dxa"/>
            <w:vAlign w:val="center"/>
          </w:tcPr>
          <w:p w14:paraId="34FACD90" w14:textId="77777777" w:rsidR="00B927D8" w:rsidRPr="004C5459" w:rsidRDefault="00B927D8" w:rsidP="007B118F">
            <w:pPr>
              <w:tabs>
                <w:tab w:val="left" w:pos="660"/>
                <w:tab w:val="center" w:pos="4560"/>
              </w:tabs>
              <w:spacing w:before="0" w:after="0" w:line="240" w:lineRule="auto"/>
              <w:ind w:firstLine="0"/>
              <w:rPr>
                <w:b/>
                <w:color w:val="000000" w:themeColor="text1"/>
                <w:sz w:val="20"/>
                <w:szCs w:val="20"/>
              </w:rPr>
            </w:pPr>
            <w:r w:rsidRPr="004C5459">
              <w:rPr>
                <w:b/>
                <w:color w:val="000000" w:themeColor="text1"/>
                <w:sz w:val="20"/>
                <w:szCs w:val="20"/>
              </w:rPr>
              <w:t>0</w:t>
            </w:r>
            <w:r>
              <w:rPr>
                <w:b/>
                <w:color w:val="000000" w:themeColor="text1"/>
                <w:sz w:val="20"/>
                <w:szCs w:val="20"/>
              </w:rPr>
              <w:t>.</w:t>
            </w:r>
            <w:r w:rsidRPr="004C5459">
              <w:rPr>
                <w:b/>
                <w:color w:val="000000" w:themeColor="text1"/>
                <w:sz w:val="20"/>
                <w:szCs w:val="20"/>
              </w:rPr>
              <w:t>042</w:t>
            </w:r>
          </w:p>
        </w:tc>
      </w:tr>
    </w:tbl>
    <w:p w14:paraId="47D658B8" w14:textId="77777777" w:rsidR="00B927D8" w:rsidRPr="002F0F0C" w:rsidRDefault="00B927D8" w:rsidP="00B927D8">
      <w:pPr>
        <w:spacing w:before="0" w:after="0" w:line="240" w:lineRule="auto"/>
        <w:ind w:firstLine="0"/>
        <w:rPr>
          <w:i/>
          <w:sz w:val="19"/>
          <w:szCs w:val="19"/>
        </w:rPr>
      </w:pPr>
      <w:r w:rsidRPr="002F0F0C">
        <w:rPr>
          <w:i/>
          <w:sz w:val="19"/>
          <w:szCs w:val="19"/>
        </w:rPr>
        <w:t>RR(95%CI):</w:t>
      </w:r>
      <w:r w:rsidRPr="0028359F">
        <w:t xml:space="preserve"> </w:t>
      </w:r>
      <w:r>
        <w:rPr>
          <w:i/>
          <w:sz w:val="19"/>
          <w:szCs w:val="19"/>
        </w:rPr>
        <w:t>not-c</w:t>
      </w:r>
      <w:r w:rsidRPr="0028359F">
        <w:rPr>
          <w:i/>
          <w:sz w:val="19"/>
          <w:szCs w:val="19"/>
        </w:rPr>
        <w:t>ontrolled confounding factors; RR(95%CI)*:</w:t>
      </w:r>
      <w:r w:rsidRPr="003736A9">
        <w:rPr>
          <w:i/>
          <w:sz w:val="19"/>
          <w:szCs w:val="19"/>
        </w:rPr>
        <w:t xml:space="preserve"> </w:t>
      </w:r>
      <w:r>
        <w:rPr>
          <w:i/>
          <w:sz w:val="19"/>
          <w:szCs w:val="19"/>
        </w:rPr>
        <w:t>c</w:t>
      </w:r>
      <w:r w:rsidRPr="0028359F">
        <w:rPr>
          <w:i/>
          <w:sz w:val="19"/>
          <w:szCs w:val="19"/>
        </w:rPr>
        <w:t>ontrolled confounding factors</w:t>
      </w:r>
    </w:p>
    <w:p w14:paraId="05166CC7" w14:textId="77777777" w:rsidR="00B927D8" w:rsidRPr="007B3CD3" w:rsidRDefault="00B927D8" w:rsidP="00B927D8">
      <w:pPr>
        <w:spacing w:before="0" w:after="0" w:line="240" w:lineRule="auto"/>
        <w:ind w:firstLine="0"/>
        <w:rPr>
          <w:i/>
          <w:sz w:val="20"/>
          <w:szCs w:val="20"/>
        </w:rPr>
      </w:pPr>
      <w:r w:rsidRPr="0028359F">
        <w:rPr>
          <w:i/>
          <w:sz w:val="20"/>
          <w:szCs w:val="20"/>
        </w:rPr>
        <w:lastRenderedPageBreak/>
        <w:t>ARR</w:t>
      </w:r>
      <w:r>
        <w:rPr>
          <w:i/>
          <w:sz w:val="20"/>
          <w:szCs w:val="20"/>
        </w:rPr>
        <w:t>:</w:t>
      </w:r>
      <w:r w:rsidRPr="0028359F">
        <w:rPr>
          <w:i/>
          <w:sz w:val="20"/>
          <w:szCs w:val="20"/>
        </w:rPr>
        <w:t xml:space="preserve"> level of a</w:t>
      </w:r>
      <w:r>
        <w:rPr>
          <w:i/>
          <w:sz w:val="20"/>
          <w:szCs w:val="20"/>
        </w:rPr>
        <w:t xml:space="preserve">bsolute risk reduction after </w:t>
      </w:r>
      <w:r w:rsidRPr="0028359F">
        <w:rPr>
          <w:i/>
          <w:sz w:val="20"/>
          <w:szCs w:val="20"/>
        </w:rPr>
        <w:t>6 months of intervention</w:t>
      </w:r>
      <w:r w:rsidRPr="007B3CD3">
        <w:rPr>
          <w:i/>
          <w:sz w:val="20"/>
          <w:szCs w:val="20"/>
        </w:rPr>
        <w:t>.</w:t>
      </w:r>
    </w:p>
    <w:p w14:paraId="4857D147" w14:textId="77777777" w:rsidR="00B927D8" w:rsidRPr="004C5459" w:rsidRDefault="00B927D8" w:rsidP="00B927D8">
      <w:pPr>
        <w:spacing w:before="0" w:after="0" w:line="240" w:lineRule="auto"/>
        <w:ind w:firstLine="0"/>
        <w:rPr>
          <w:i/>
          <w:sz w:val="20"/>
          <w:szCs w:val="20"/>
        </w:rPr>
      </w:pPr>
      <w:r w:rsidRPr="007B3CD3">
        <w:rPr>
          <w:i/>
          <w:sz w:val="20"/>
          <w:szCs w:val="20"/>
        </w:rPr>
        <w:t xml:space="preserve"> (p) </w:t>
      </w:r>
      <w:r w:rsidRPr="007D7834">
        <w:rPr>
          <w:i/>
          <w:sz w:val="20"/>
          <w:szCs w:val="20"/>
        </w:rPr>
        <w:sym w:font="Symbol" w:char="F063"/>
      </w:r>
      <w:r w:rsidRPr="007D7834">
        <w:rPr>
          <w:i/>
          <w:sz w:val="20"/>
          <w:szCs w:val="20"/>
        </w:rPr>
        <w:t xml:space="preserve"> </w:t>
      </w:r>
      <w:r w:rsidRPr="007D7834">
        <w:rPr>
          <w:i/>
          <w:sz w:val="20"/>
          <w:szCs w:val="20"/>
          <w:vertAlign w:val="superscript"/>
        </w:rPr>
        <w:t>2</w:t>
      </w:r>
      <w:r>
        <w:rPr>
          <w:i/>
          <w:sz w:val="20"/>
          <w:szCs w:val="20"/>
        </w:rPr>
        <w:t xml:space="preserve"> test</w:t>
      </w:r>
      <w:r w:rsidRPr="0028359F">
        <w:rPr>
          <w:i/>
          <w:sz w:val="20"/>
          <w:szCs w:val="20"/>
        </w:rPr>
        <w:t>: compare the change of proportions between groups</w:t>
      </w:r>
      <w:r w:rsidRPr="007B3CD3">
        <w:rPr>
          <w:i/>
          <w:sz w:val="20"/>
          <w:szCs w:val="20"/>
        </w:rPr>
        <w:t>.</w:t>
      </w:r>
    </w:p>
    <w:p w14:paraId="6C047977" w14:textId="77777777" w:rsidR="00B927D8" w:rsidRPr="00AF7070" w:rsidRDefault="00B927D8" w:rsidP="00B927D8">
      <w:pPr>
        <w:spacing w:before="0" w:after="0" w:line="340" w:lineRule="exact"/>
        <w:ind w:firstLine="720"/>
        <w:rPr>
          <w:sz w:val="22"/>
          <w:szCs w:val="22"/>
        </w:rPr>
      </w:pPr>
      <w:r w:rsidRPr="00596E69">
        <w:rPr>
          <w:sz w:val="22"/>
          <w:szCs w:val="22"/>
        </w:rPr>
        <w:t>After 6 months of intervention, the prevention efficiency was 6.6%. The ratio difference between the two groups was not statistically significant after 6 months of intervention (p&gt;0.05). The results of controlling factors before intervention clearly showed the effect of vitamin D deficiency prevention in children without vitamin D deficiency before intervention (p &lt; 0.05).</w:t>
      </w:r>
      <w:r w:rsidRPr="004C5459">
        <w:rPr>
          <w:color w:val="000000" w:themeColor="text1"/>
          <w:sz w:val="22"/>
          <w:szCs w:val="22"/>
        </w:rPr>
        <w:t xml:space="preserve"> </w:t>
      </w:r>
    </w:p>
    <w:p w14:paraId="02B4C0EC" w14:textId="77777777" w:rsidR="00B927D8" w:rsidRPr="007D7834" w:rsidRDefault="00B927D8" w:rsidP="00B927D8">
      <w:pPr>
        <w:spacing w:before="0" w:after="0" w:line="340" w:lineRule="exact"/>
        <w:ind w:firstLine="0"/>
        <w:jc w:val="center"/>
        <w:rPr>
          <w:b/>
          <w:sz w:val="22"/>
          <w:szCs w:val="22"/>
        </w:rPr>
      </w:pPr>
      <w:r>
        <w:rPr>
          <w:b/>
          <w:sz w:val="22"/>
          <w:szCs w:val="22"/>
        </w:rPr>
        <w:t>Table 3.13</w:t>
      </w:r>
      <w:r w:rsidRPr="009869A7">
        <w:rPr>
          <w:b/>
          <w:sz w:val="22"/>
          <w:szCs w:val="22"/>
        </w:rPr>
        <w:t>. Effective treatment for vitamin D deficiency</w:t>
      </w:r>
    </w:p>
    <w:tbl>
      <w:tblPr>
        <w:tblW w:w="6692" w:type="dxa"/>
        <w:jc w:val="center"/>
        <w:tblBorders>
          <w:top w:val="single" w:sz="4" w:space="0" w:color="auto"/>
          <w:bottom w:val="single" w:sz="4" w:space="0" w:color="auto"/>
        </w:tblBorders>
        <w:tblLook w:val="04A0" w:firstRow="1" w:lastRow="0" w:firstColumn="1" w:lastColumn="0" w:noHBand="0" w:noVBand="1"/>
      </w:tblPr>
      <w:tblGrid>
        <w:gridCol w:w="2622"/>
        <w:gridCol w:w="1861"/>
        <w:gridCol w:w="1378"/>
        <w:gridCol w:w="831"/>
      </w:tblGrid>
      <w:tr w:rsidR="00B927D8" w:rsidRPr="007D7834" w14:paraId="1BC5AE22" w14:textId="77777777" w:rsidTr="007B118F">
        <w:trPr>
          <w:trHeight w:val="252"/>
          <w:jc w:val="center"/>
        </w:trPr>
        <w:tc>
          <w:tcPr>
            <w:tcW w:w="2622" w:type="dxa"/>
            <w:tcBorders>
              <w:top w:val="single" w:sz="4" w:space="0" w:color="auto"/>
              <w:bottom w:val="single" w:sz="4" w:space="0" w:color="auto"/>
            </w:tcBorders>
          </w:tcPr>
          <w:p w14:paraId="6B59C66B"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28359F">
              <w:rPr>
                <w:sz w:val="20"/>
                <w:szCs w:val="20"/>
              </w:rPr>
              <w:t>Index</w:t>
            </w:r>
          </w:p>
        </w:tc>
        <w:tc>
          <w:tcPr>
            <w:tcW w:w="1861" w:type="dxa"/>
            <w:tcBorders>
              <w:top w:val="single" w:sz="4" w:space="0" w:color="auto"/>
              <w:bottom w:val="single" w:sz="4" w:space="0" w:color="auto"/>
            </w:tcBorders>
          </w:tcPr>
          <w:p w14:paraId="6E1DE8E9"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p w14:paraId="0C7D3519"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 xml:space="preserve"> (</w:t>
            </w:r>
            <w:r w:rsidRPr="007D7834">
              <w:rPr>
                <w:i/>
                <w:color w:val="000000" w:themeColor="text1"/>
                <w:sz w:val="20"/>
                <w:szCs w:val="20"/>
              </w:rPr>
              <w:t>n</w:t>
            </w:r>
            <w:r w:rsidRPr="007D7834">
              <w:rPr>
                <w:color w:val="000000" w:themeColor="text1"/>
                <w:sz w:val="20"/>
                <w:szCs w:val="20"/>
              </w:rPr>
              <w:t xml:space="preserve"> = 112)</w:t>
            </w:r>
          </w:p>
        </w:tc>
        <w:tc>
          <w:tcPr>
            <w:tcW w:w="1378" w:type="dxa"/>
            <w:tcBorders>
              <w:top w:val="single" w:sz="4" w:space="0" w:color="auto"/>
              <w:bottom w:val="single" w:sz="4" w:space="0" w:color="auto"/>
            </w:tcBorders>
          </w:tcPr>
          <w:p w14:paraId="3A6ABCB3" w14:textId="77777777" w:rsidR="00B927D8"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174B08">
              <w:rPr>
                <w:sz w:val="20"/>
                <w:szCs w:val="20"/>
              </w:rPr>
              <w:t xml:space="preserve"> </w:t>
            </w:r>
          </w:p>
          <w:p w14:paraId="2BD5F6D8"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 xml:space="preserve"> (</w:t>
            </w:r>
            <w:r w:rsidRPr="007D7834">
              <w:rPr>
                <w:i/>
                <w:color w:val="000000" w:themeColor="text1"/>
                <w:sz w:val="20"/>
                <w:szCs w:val="20"/>
              </w:rPr>
              <w:t>n</w:t>
            </w:r>
            <w:r w:rsidRPr="007D7834">
              <w:rPr>
                <w:color w:val="000000" w:themeColor="text1"/>
                <w:sz w:val="20"/>
                <w:szCs w:val="20"/>
              </w:rPr>
              <w:t xml:space="preserve"> = 105)</w:t>
            </w:r>
          </w:p>
        </w:tc>
        <w:tc>
          <w:tcPr>
            <w:tcW w:w="831" w:type="dxa"/>
            <w:tcBorders>
              <w:top w:val="single" w:sz="4" w:space="0" w:color="auto"/>
              <w:bottom w:val="single" w:sz="4" w:space="0" w:color="auto"/>
            </w:tcBorders>
          </w:tcPr>
          <w:p w14:paraId="4A6B91D0"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p</w:t>
            </w:r>
          </w:p>
        </w:tc>
      </w:tr>
      <w:tr w:rsidR="00B927D8" w:rsidRPr="007D7834" w14:paraId="0CA2DCD9" w14:textId="77777777" w:rsidTr="007B118F">
        <w:trPr>
          <w:trHeight w:val="240"/>
          <w:jc w:val="center"/>
        </w:trPr>
        <w:tc>
          <w:tcPr>
            <w:tcW w:w="2622" w:type="dxa"/>
            <w:vAlign w:val="center"/>
          </w:tcPr>
          <w:p w14:paraId="09B61277" w14:textId="77777777" w:rsidR="00B927D8" w:rsidRPr="007D7834" w:rsidRDefault="00B927D8" w:rsidP="007B118F">
            <w:pPr>
              <w:tabs>
                <w:tab w:val="left" w:pos="660"/>
                <w:tab w:val="center" w:pos="4560"/>
              </w:tabs>
              <w:spacing w:before="0" w:after="0" w:line="240" w:lineRule="auto"/>
              <w:ind w:left="567" w:firstLine="0"/>
              <w:rPr>
                <w:color w:val="000000" w:themeColor="text1"/>
                <w:sz w:val="20"/>
                <w:szCs w:val="20"/>
              </w:rPr>
            </w:pPr>
            <w:r w:rsidRPr="00B7391F">
              <w:rPr>
                <w:color w:val="000000" w:themeColor="text1"/>
                <w:sz w:val="20"/>
                <w:szCs w:val="20"/>
              </w:rPr>
              <w:t xml:space="preserve">Vitamin D </w:t>
            </w:r>
            <w:r w:rsidRPr="00B7391F">
              <w:rPr>
                <w:sz w:val="20"/>
                <w:szCs w:val="20"/>
              </w:rPr>
              <w:t>deficiency</w:t>
            </w:r>
          </w:p>
        </w:tc>
        <w:tc>
          <w:tcPr>
            <w:tcW w:w="1861" w:type="dxa"/>
            <w:vAlign w:val="center"/>
          </w:tcPr>
          <w:p w14:paraId="28EF16FB"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42 (37</w:t>
            </w:r>
            <w:r>
              <w:rPr>
                <w:color w:val="000000" w:themeColor="text1"/>
                <w:sz w:val="20"/>
                <w:szCs w:val="20"/>
              </w:rPr>
              <w:t>.</w:t>
            </w:r>
            <w:r w:rsidRPr="007D7834">
              <w:rPr>
                <w:color w:val="000000" w:themeColor="text1"/>
                <w:sz w:val="20"/>
                <w:szCs w:val="20"/>
              </w:rPr>
              <w:t>5%)</w:t>
            </w:r>
          </w:p>
        </w:tc>
        <w:tc>
          <w:tcPr>
            <w:tcW w:w="1378" w:type="dxa"/>
            <w:vAlign w:val="center"/>
          </w:tcPr>
          <w:p w14:paraId="7751540D"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63 (60</w:t>
            </w:r>
            <w:r>
              <w:rPr>
                <w:color w:val="000000" w:themeColor="text1"/>
                <w:sz w:val="20"/>
                <w:szCs w:val="20"/>
              </w:rPr>
              <w:t>.</w:t>
            </w:r>
            <w:r w:rsidRPr="007D7834">
              <w:rPr>
                <w:color w:val="000000" w:themeColor="text1"/>
                <w:sz w:val="20"/>
                <w:szCs w:val="20"/>
              </w:rPr>
              <w:t>0%)</w:t>
            </w:r>
          </w:p>
        </w:tc>
        <w:tc>
          <w:tcPr>
            <w:tcW w:w="831" w:type="dxa"/>
            <w:vMerge w:val="restart"/>
            <w:vAlign w:val="center"/>
          </w:tcPr>
          <w:p w14:paraId="061271C2" w14:textId="77777777" w:rsidR="00B927D8" w:rsidRPr="007D7834" w:rsidRDefault="00B927D8" w:rsidP="007B118F">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0</w:t>
            </w:r>
            <w:r>
              <w:rPr>
                <w:b/>
                <w:color w:val="000000" w:themeColor="text1"/>
                <w:sz w:val="20"/>
                <w:szCs w:val="20"/>
              </w:rPr>
              <w:t>.</w:t>
            </w:r>
            <w:r w:rsidRPr="007D7834">
              <w:rPr>
                <w:b/>
                <w:color w:val="000000" w:themeColor="text1"/>
                <w:sz w:val="20"/>
                <w:szCs w:val="20"/>
              </w:rPr>
              <w:t>001</w:t>
            </w:r>
          </w:p>
        </w:tc>
      </w:tr>
      <w:tr w:rsidR="00B927D8" w:rsidRPr="007D7834" w14:paraId="4D96F08C" w14:textId="77777777" w:rsidTr="007B118F">
        <w:trPr>
          <w:trHeight w:val="240"/>
          <w:jc w:val="center"/>
        </w:trPr>
        <w:tc>
          <w:tcPr>
            <w:tcW w:w="2622" w:type="dxa"/>
            <w:vAlign w:val="center"/>
          </w:tcPr>
          <w:p w14:paraId="5EFF1B3D" w14:textId="77777777" w:rsidR="00B927D8" w:rsidRPr="007D7834" w:rsidRDefault="00B927D8" w:rsidP="007B118F">
            <w:pPr>
              <w:tabs>
                <w:tab w:val="left" w:pos="660"/>
                <w:tab w:val="center" w:pos="4560"/>
              </w:tabs>
              <w:spacing w:before="0" w:after="0" w:line="240" w:lineRule="auto"/>
              <w:ind w:left="567" w:firstLine="0"/>
              <w:rPr>
                <w:color w:val="000000" w:themeColor="text1"/>
                <w:sz w:val="20"/>
                <w:szCs w:val="20"/>
              </w:rPr>
            </w:pPr>
            <w:r w:rsidRPr="00B7391F">
              <w:rPr>
                <w:color w:val="000000" w:themeColor="text1"/>
                <w:sz w:val="20"/>
                <w:szCs w:val="20"/>
              </w:rPr>
              <w:t xml:space="preserve">No </w:t>
            </w:r>
            <w:r w:rsidRPr="00B7391F">
              <w:rPr>
                <w:sz w:val="20"/>
                <w:szCs w:val="20"/>
              </w:rPr>
              <w:t>deficiency</w:t>
            </w:r>
          </w:p>
        </w:tc>
        <w:tc>
          <w:tcPr>
            <w:tcW w:w="1861" w:type="dxa"/>
            <w:vAlign w:val="center"/>
          </w:tcPr>
          <w:p w14:paraId="7BC4EC04"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70 (62</w:t>
            </w:r>
            <w:r>
              <w:rPr>
                <w:color w:val="000000" w:themeColor="text1"/>
                <w:sz w:val="20"/>
                <w:szCs w:val="20"/>
              </w:rPr>
              <w:t>.</w:t>
            </w:r>
            <w:r w:rsidRPr="007D7834">
              <w:rPr>
                <w:color w:val="000000" w:themeColor="text1"/>
                <w:sz w:val="20"/>
                <w:szCs w:val="20"/>
              </w:rPr>
              <w:t>5%)</w:t>
            </w:r>
          </w:p>
        </w:tc>
        <w:tc>
          <w:tcPr>
            <w:tcW w:w="1378" w:type="dxa"/>
            <w:vAlign w:val="center"/>
          </w:tcPr>
          <w:p w14:paraId="4C9F5521"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42 (40</w:t>
            </w:r>
            <w:r>
              <w:rPr>
                <w:color w:val="000000" w:themeColor="text1"/>
                <w:sz w:val="20"/>
                <w:szCs w:val="20"/>
              </w:rPr>
              <w:t>.</w:t>
            </w:r>
            <w:r w:rsidRPr="007D7834">
              <w:rPr>
                <w:color w:val="000000" w:themeColor="text1"/>
                <w:sz w:val="20"/>
                <w:szCs w:val="20"/>
              </w:rPr>
              <w:t>0%)</w:t>
            </w:r>
          </w:p>
        </w:tc>
        <w:tc>
          <w:tcPr>
            <w:tcW w:w="831" w:type="dxa"/>
            <w:vMerge/>
            <w:vAlign w:val="center"/>
          </w:tcPr>
          <w:p w14:paraId="1791C09C"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p>
        </w:tc>
      </w:tr>
      <w:tr w:rsidR="00B927D8" w:rsidRPr="007D7834" w14:paraId="1FB1A493" w14:textId="77777777" w:rsidTr="007B118F">
        <w:trPr>
          <w:trHeight w:val="240"/>
          <w:jc w:val="center"/>
        </w:trPr>
        <w:tc>
          <w:tcPr>
            <w:tcW w:w="2622" w:type="dxa"/>
            <w:vAlign w:val="center"/>
          </w:tcPr>
          <w:p w14:paraId="3296F677" w14:textId="77777777" w:rsidR="00B927D8" w:rsidRPr="007D7834" w:rsidRDefault="00B927D8" w:rsidP="007B118F">
            <w:pPr>
              <w:spacing w:before="0" w:after="0" w:line="240" w:lineRule="auto"/>
              <w:ind w:left="567" w:firstLine="0"/>
              <w:rPr>
                <w:color w:val="000000" w:themeColor="text1"/>
                <w:sz w:val="20"/>
                <w:szCs w:val="20"/>
              </w:rPr>
            </w:pPr>
            <w:r w:rsidRPr="007D7834">
              <w:rPr>
                <w:color w:val="000000" w:themeColor="text1"/>
                <w:sz w:val="20"/>
                <w:szCs w:val="20"/>
              </w:rPr>
              <w:t>ARR% (95%CI)</w:t>
            </w:r>
          </w:p>
        </w:tc>
        <w:tc>
          <w:tcPr>
            <w:tcW w:w="3239" w:type="dxa"/>
            <w:gridSpan w:val="2"/>
            <w:vAlign w:val="center"/>
          </w:tcPr>
          <w:p w14:paraId="6479F145"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22</w:t>
            </w:r>
            <w:r>
              <w:rPr>
                <w:color w:val="000000" w:themeColor="text1"/>
                <w:sz w:val="20"/>
                <w:szCs w:val="20"/>
              </w:rPr>
              <w:t>.</w:t>
            </w:r>
            <w:r w:rsidRPr="007D7834">
              <w:rPr>
                <w:color w:val="000000" w:themeColor="text1"/>
                <w:sz w:val="20"/>
                <w:szCs w:val="20"/>
              </w:rPr>
              <w:t>5 (9</w:t>
            </w:r>
            <w:r>
              <w:rPr>
                <w:color w:val="000000" w:themeColor="text1"/>
                <w:sz w:val="20"/>
                <w:szCs w:val="20"/>
              </w:rPr>
              <w:t>.</w:t>
            </w:r>
            <w:r w:rsidRPr="007D7834">
              <w:rPr>
                <w:color w:val="000000" w:themeColor="text1"/>
                <w:sz w:val="20"/>
                <w:szCs w:val="20"/>
              </w:rPr>
              <w:t xml:space="preserve">5 </w:t>
            </w:r>
            <w:r w:rsidRPr="007D7834">
              <w:rPr>
                <w:color w:val="000000"/>
                <w:sz w:val="20"/>
                <w:szCs w:val="20"/>
              </w:rPr>
              <w:t>–</w:t>
            </w:r>
            <w:r w:rsidRPr="007D7834">
              <w:rPr>
                <w:color w:val="000000" w:themeColor="text1"/>
                <w:sz w:val="20"/>
                <w:szCs w:val="20"/>
              </w:rPr>
              <w:t xml:space="preserve"> 35</w:t>
            </w:r>
            <w:r>
              <w:rPr>
                <w:color w:val="000000" w:themeColor="text1"/>
                <w:sz w:val="20"/>
                <w:szCs w:val="20"/>
              </w:rPr>
              <w:t>.</w:t>
            </w:r>
            <w:r w:rsidRPr="007D7834">
              <w:rPr>
                <w:color w:val="000000" w:themeColor="text1"/>
                <w:sz w:val="20"/>
                <w:szCs w:val="20"/>
              </w:rPr>
              <w:t>5)</w:t>
            </w:r>
          </w:p>
        </w:tc>
        <w:tc>
          <w:tcPr>
            <w:tcW w:w="831" w:type="dxa"/>
            <w:vAlign w:val="center"/>
          </w:tcPr>
          <w:p w14:paraId="3529CD31"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p>
        </w:tc>
      </w:tr>
      <w:tr w:rsidR="00B927D8" w:rsidRPr="007D7834" w14:paraId="69A475B3" w14:textId="77777777" w:rsidTr="007B118F">
        <w:trPr>
          <w:trHeight w:val="240"/>
          <w:jc w:val="center"/>
        </w:trPr>
        <w:tc>
          <w:tcPr>
            <w:tcW w:w="2622" w:type="dxa"/>
            <w:vAlign w:val="center"/>
          </w:tcPr>
          <w:p w14:paraId="7D0351B9" w14:textId="77777777" w:rsidR="00B927D8" w:rsidRPr="007D7834" w:rsidRDefault="00B927D8" w:rsidP="007B118F">
            <w:pPr>
              <w:spacing w:before="0" w:after="0" w:line="240" w:lineRule="auto"/>
              <w:ind w:left="567" w:firstLine="0"/>
              <w:rPr>
                <w:color w:val="000000" w:themeColor="text1"/>
                <w:sz w:val="20"/>
                <w:szCs w:val="20"/>
              </w:rPr>
            </w:pPr>
            <w:r>
              <w:rPr>
                <w:color w:val="000000" w:themeColor="text1"/>
                <w:sz w:val="20"/>
                <w:szCs w:val="20"/>
              </w:rPr>
              <w:t>NN</w:t>
            </w:r>
            <w:r w:rsidRPr="007D7834">
              <w:rPr>
                <w:color w:val="000000" w:themeColor="text1"/>
                <w:sz w:val="20"/>
                <w:szCs w:val="20"/>
              </w:rPr>
              <w:t>T</w:t>
            </w:r>
          </w:p>
        </w:tc>
        <w:tc>
          <w:tcPr>
            <w:tcW w:w="3239" w:type="dxa"/>
            <w:gridSpan w:val="2"/>
            <w:vAlign w:val="center"/>
          </w:tcPr>
          <w:p w14:paraId="03631A80"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4</w:t>
            </w:r>
            <w:r>
              <w:rPr>
                <w:color w:val="000000" w:themeColor="text1"/>
                <w:sz w:val="20"/>
                <w:szCs w:val="20"/>
              </w:rPr>
              <w:t>.</w:t>
            </w:r>
            <w:r w:rsidRPr="007D7834">
              <w:rPr>
                <w:color w:val="000000" w:themeColor="text1"/>
                <w:sz w:val="20"/>
                <w:szCs w:val="20"/>
              </w:rPr>
              <w:t>4 (2</w:t>
            </w:r>
            <w:r>
              <w:rPr>
                <w:color w:val="000000" w:themeColor="text1"/>
                <w:sz w:val="20"/>
                <w:szCs w:val="20"/>
              </w:rPr>
              <w:t>.</w:t>
            </w:r>
            <w:r w:rsidRPr="007D7834">
              <w:rPr>
                <w:color w:val="000000" w:themeColor="text1"/>
                <w:sz w:val="20"/>
                <w:szCs w:val="20"/>
              </w:rPr>
              <w:t xml:space="preserve">8 </w:t>
            </w:r>
            <w:r w:rsidRPr="007D7834">
              <w:rPr>
                <w:color w:val="000000"/>
                <w:sz w:val="20"/>
                <w:szCs w:val="20"/>
              </w:rPr>
              <w:t>–</w:t>
            </w:r>
            <w:r w:rsidRPr="007D7834">
              <w:rPr>
                <w:color w:val="000000" w:themeColor="text1"/>
                <w:sz w:val="20"/>
                <w:szCs w:val="20"/>
              </w:rPr>
              <w:t xml:space="preserve"> 10</w:t>
            </w:r>
            <w:r>
              <w:rPr>
                <w:color w:val="000000" w:themeColor="text1"/>
                <w:sz w:val="20"/>
                <w:szCs w:val="20"/>
              </w:rPr>
              <w:t>.</w:t>
            </w:r>
            <w:r w:rsidRPr="007D7834">
              <w:rPr>
                <w:color w:val="000000" w:themeColor="text1"/>
                <w:sz w:val="20"/>
                <w:szCs w:val="20"/>
              </w:rPr>
              <w:t>5)</w:t>
            </w:r>
          </w:p>
        </w:tc>
        <w:tc>
          <w:tcPr>
            <w:tcW w:w="831" w:type="dxa"/>
            <w:vAlign w:val="center"/>
          </w:tcPr>
          <w:p w14:paraId="0BFC5062"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p>
        </w:tc>
      </w:tr>
      <w:tr w:rsidR="00B927D8" w:rsidRPr="007D7834" w14:paraId="3E60BFF1" w14:textId="77777777" w:rsidTr="007B118F">
        <w:trPr>
          <w:trHeight w:val="240"/>
          <w:jc w:val="center"/>
        </w:trPr>
        <w:tc>
          <w:tcPr>
            <w:tcW w:w="2622" w:type="dxa"/>
            <w:vAlign w:val="center"/>
          </w:tcPr>
          <w:p w14:paraId="65443369" w14:textId="77777777" w:rsidR="00B927D8" w:rsidRPr="007D7834" w:rsidRDefault="00B927D8" w:rsidP="007B118F">
            <w:pPr>
              <w:spacing w:before="0" w:after="0" w:line="240" w:lineRule="auto"/>
              <w:ind w:left="567" w:firstLine="0"/>
              <w:rPr>
                <w:color w:val="000000" w:themeColor="text1"/>
                <w:sz w:val="20"/>
                <w:szCs w:val="20"/>
              </w:rPr>
            </w:pPr>
            <w:r w:rsidRPr="007D7834">
              <w:rPr>
                <w:color w:val="000000" w:themeColor="text1"/>
                <w:sz w:val="20"/>
                <w:szCs w:val="20"/>
              </w:rPr>
              <w:t>RR (95%CI)</w:t>
            </w:r>
          </w:p>
        </w:tc>
        <w:tc>
          <w:tcPr>
            <w:tcW w:w="3239" w:type="dxa"/>
            <w:gridSpan w:val="2"/>
            <w:vAlign w:val="center"/>
          </w:tcPr>
          <w:p w14:paraId="047525C1"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0</w:t>
            </w:r>
            <w:r>
              <w:rPr>
                <w:color w:val="000000" w:themeColor="text1"/>
                <w:sz w:val="20"/>
                <w:szCs w:val="20"/>
              </w:rPr>
              <w:t>.</w:t>
            </w:r>
            <w:r w:rsidRPr="007D7834">
              <w:rPr>
                <w:color w:val="000000" w:themeColor="text1"/>
                <w:sz w:val="20"/>
                <w:szCs w:val="20"/>
              </w:rPr>
              <w:t>64 ( 0</w:t>
            </w:r>
            <w:r>
              <w:rPr>
                <w:color w:val="000000" w:themeColor="text1"/>
                <w:sz w:val="20"/>
                <w:szCs w:val="20"/>
              </w:rPr>
              <w:t>.</w:t>
            </w:r>
            <w:r w:rsidRPr="007D7834">
              <w:rPr>
                <w:color w:val="000000" w:themeColor="text1"/>
                <w:sz w:val="20"/>
                <w:szCs w:val="20"/>
              </w:rPr>
              <w:t>49 – 0</w:t>
            </w:r>
            <w:r>
              <w:rPr>
                <w:color w:val="000000" w:themeColor="text1"/>
                <w:sz w:val="20"/>
                <w:szCs w:val="20"/>
              </w:rPr>
              <w:t>.</w:t>
            </w:r>
            <w:r w:rsidRPr="007D7834">
              <w:rPr>
                <w:color w:val="000000" w:themeColor="text1"/>
                <w:sz w:val="20"/>
                <w:szCs w:val="20"/>
              </w:rPr>
              <w:t>84)</w:t>
            </w:r>
          </w:p>
        </w:tc>
        <w:tc>
          <w:tcPr>
            <w:tcW w:w="831" w:type="dxa"/>
            <w:vAlign w:val="center"/>
          </w:tcPr>
          <w:p w14:paraId="1D361217" w14:textId="77777777" w:rsidR="00B927D8" w:rsidRPr="007D7834" w:rsidRDefault="00B927D8" w:rsidP="007B118F">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0</w:t>
            </w:r>
            <w:r>
              <w:rPr>
                <w:b/>
                <w:color w:val="000000" w:themeColor="text1"/>
                <w:sz w:val="20"/>
                <w:szCs w:val="20"/>
              </w:rPr>
              <w:t>.</w:t>
            </w:r>
            <w:r w:rsidRPr="007D7834">
              <w:rPr>
                <w:b/>
                <w:color w:val="000000" w:themeColor="text1"/>
                <w:sz w:val="20"/>
                <w:szCs w:val="20"/>
              </w:rPr>
              <w:t>001</w:t>
            </w:r>
          </w:p>
        </w:tc>
      </w:tr>
      <w:tr w:rsidR="00B927D8" w:rsidRPr="007D7834" w14:paraId="62376EED" w14:textId="77777777" w:rsidTr="007B118F">
        <w:trPr>
          <w:trHeight w:val="240"/>
          <w:jc w:val="center"/>
        </w:trPr>
        <w:tc>
          <w:tcPr>
            <w:tcW w:w="2622" w:type="dxa"/>
            <w:vAlign w:val="center"/>
          </w:tcPr>
          <w:p w14:paraId="20B0543F" w14:textId="77777777" w:rsidR="00B927D8" w:rsidRPr="007D7834" w:rsidRDefault="00B927D8" w:rsidP="007B118F">
            <w:pPr>
              <w:spacing w:before="0" w:after="0" w:line="240" w:lineRule="auto"/>
              <w:ind w:left="567" w:firstLine="0"/>
              <w:rPr>
                <w:color w:val="000000" w:themeColor="text1"/>
                <w:sz w:val="20"/>
                <w:szCs w:val="20"/>
              </w:rPr>
            </w:pPr>
            <w:r w:rsidRPr="007D7834">
              <w:rPr>
                <w:color w:val="000000" w:themeColor="text1"/>
                <w:sz w:val="20"/>
                <w:szCs w:val="20"/>
              </w:rPr>
              <w:t>RR (95%CI)*</w:t>
            </w:r>
          </w:p>
        </w:tc>
        <w:tc>
          <w:tcPr>
            <w:tcW w:w="3239" w:type="dxa"/>
            <w:gridSpan w:val="2"/>
            <w:vAlign w:val="center"/>
          </w:tcPr>
          <w:p w14:paraId="279CCA9B" w14:textId="77777777" w:rsidR="00B927D8" w:rsidRPr="007D7834" w:rsidRDefault="00B927D8" w:rsidP="007B118F">
            <w:pPr>
              <w:tabs>
                <w:tab w:val="left" w:pos="660"/>
                <w:tab w:val="center" w:pos="4560"/>
              </w:tabs>
              <w:spacing w:before="0" w:after="0" w:line="240" w:lineRule="auto"/>
              <w:ind w:firstLine="0"/>
              <w:rPr>
                <w:color w:val="000000" w:themeColor="text1"/>
                <w:sz w:val="20"/>
                <w:szCs w:val="20"/>
              </w:rPr>
            </w:pPr>
            <w:r w:rsidRPr="007D7834">
              <w:rPr>
                <w:color w:val="000000" w:themeColor="text1"/>
                <w:sz w:val="20"/>
                <w:szCs w:val="20"/>
              </w:rPr>
              <w:t>0</w:t>
            </w:r>
            <w:r>
              <w:rPr>
                <w:color w:val="000000" w:themeColor="text1"/>
                <w:sz w:val="20"/>
                <w:szCs w:val="20"/>
              </w:rPr>
              <w:t>.</w:t>
            </w:r>
            <w:r w:rsidRPr="007D7834">
              <w:rPr>
                <w:color w:val="000000" w:themeColor="text1"/>
                <w:sz w:val="20"/>
                <w:szCs w:val="20"/>
              </w:rPr>
              <w:t>44 (0</w:t>
            </w:r>
            <w:r>
              <w:rPr>
                <w:color w:val="000000" w:themeColor="text1"/>
                <w:sz w:val="20"/>
                <w:szCs w:val="20"/>
              </w:rPr>
              <w:t>.</w:t>
            </w:r>
            <w:r w:rsidRPr="007D7834">
              <w:rPr>
                <w:color w:val="000000" w:themeColor="text1"/>
                <w:sz w:val="20"/>
                <w:szCs w:val="20"/>
              </w:rPr>
              <w:t>30 – 0</w:t>
            </w:r>
            <w:r>
              <w:rPr>
                <w:color w:val="000000" w:themeColor="text1"/>
                <w:sz w:val="20"/>
                <w:szCs w:val="20"/>
              </w:rPr>
              <w:t>.</w:t>
            </w:r>
            <w:r w:rsidRPr="007D7834">
              <w:rPr>
                <w:color w:val="000000" w:themeColor="text1"/>
                <w:sz w:val="20"/>
                <w:szCs w:val="20"/>
              </w:rPr>
              <w:t>66)</w:t>
            </w:r>
          </w:p>
        </w:tc>
        <w:tc>
          <w:tcPr>
            <w:tcW w:w="831" w:type="dxa"/>
            <w:vAlign w:val="center"/>
          </w:tcPr>
          <w:p w14:paraId="45156E5B" w14:textId="77777777" w:rsidR="00B927D8" w:rsidRPr="007D7834" w:rsidRDefault="00B927D8" w:rsidP="007B118F">
            <w:pPr>
              <w:tabs>
                <w:tab w:val="left" w:pos="660"/>
                <w:tab w:val="center" w:pos="4560"/>
              </w:tabs>
              <w:spacing w:before="0" w:after="0" w:line="240" w:lineRule="auto"/>
              <w:ind w:firstLine="0"/>
              <w:rPr>
                <w:b/>
                <w:color w:val="000000" w:themeColor="text1"/>
                <w:sz w:val="20"/>
                <w:szCs w:val="20"/>
              </w:rPr>
            </w:pPr>
            <w:r w:rsidRPr="007D7834">
              <w:rPr>
                <w:b/>
                <w:color w:val="000000" w:themeColor="text1"/>
                <w:sz w:val="20"/>
                <w:szCs w:val="20"/>
              </w:rPr>
              <w:t>&lt; 0</w:t>
            </w:r>
            <w:r>
              <w:rPr>
                <w:b/>
                <w:color w:val="000000" w:themeColor="text1"/>
                <w:sz w:val="20"/>
                <w:szCs w:val="20"/>
              </w:rPr>
              <w:t>.</w:t>
            </w:r>
            <w:r w:rsidRPr="007D7834">
              <w:rPr>
                <w:b/>
                <w:color w:val="000000" w:themeColor="text1"/>
                <w:sz w:val="20"/>
                <w:szCs w:val="20"/>
              </w:rPr>
              <w:t>001</w:t>
            </w:r>
          </w:p>
        </w:tc>
      </w:tr>
    </w:tbl>
    <w:p w14:paraId="03A75A16" w14:textId="77777777" w:rsidR="00B927D8" w:rsidRPr="002F0F0C" w:rsidRDefault="00B927D8" w:rsidP="00B927D8">
      <w:pPr>
        <w:spacing w:before="0" w:after="0" w:line="240" w:lineRule="auto"/>
        <w:ind w:firstLine="0"/>
        <w:rPr>
          <w:i/>
          <w:sz w:val="19"/>
          <w:szCs w:val="19"/>
        </w:rPr>
      </w:pPr>
      <w:r w:rsidRPr="002F0F0C">
        <w:rPr>
          <w:i/>
          <w:sz w:val="19"/>
          <w:szCs w:val="19"/>
        </w:rPr>
        <w:t>RR(95%CI):</w:t>
      </w:r>
      <w:r w:rsidRPr="0028359F">
        <w:t xml:space="preserve"> </w:t>
      </w:r>
      <w:r>
        <w:rPr>
          <w:i/>
          <w:sz w:val="19"/>
          <w:szCs w:val="19"/>
        </w:rPr>
        <w:t>not-c</w:t>
      </w:r>
      <w:r w:rsidRPr="0028359F">
        <w:rPr>
          <w:i/>
          <w:sz w:val="19"/>
          <w:szCs w:val="19"/>
        </w:rPr>
        <w:t>ontrolled confounding factors; RR(95%CI)*:</w:t>
      </w:r>
      <w:r w:rsidRPr="003736A9">
        <w:rPr>
          <w:i/>
          <w:sz w:val="19"/>
          <w:szCs w:val="19"/>
        </w:rPr>
        <w:t xml:space="preserve"> </w:t>
      </w:r>
      <w:r>
        <w:rPr>
          <w:i/>
          <w:sz w:val="19"/>
          <w:szCs w:val="19"/>
        </w:rPr>
        <w:t>c</w:t>
      </w:r>
      <w:r w:rsidRPr="0028359F">
        <w:rPr>
          <w:i/>
          <w:sz w:val="19"/>
          <w:szCs w:val="19"/>
        </w:rPr>
        <w:t>ontrolled confounding factors</w:t>
      </w:r>
    </w:p>
    <w:p w14:paraId="4637A541" w14:textId="77777777" w:rsidR="00B927D8" w:rsidRPr="007B3CD3" w:rsidRDefault="00B927D8" w:rsidP="00B927D8">
      <w:pPr>
        <w:spacing w:before="0" w:after="0" w:line="240" w:lineRule="auto"/>
        <w:ind w:firstLine="0"/>
        <w:rPr>
          <w:i/>
          <w:sz w:val="20"/>
          <w:szCs w:val="20"/>
        </w:rPr>
      </w:pPr>
      <w:r w:rsidRPr="0028359F">
        <w:rPr>
          <w:i/>
          <w:sz w:val="20"/>
          <w:szCs w:val="20"/>
        </w:rPr>
        <w:t>ARR</w:t>
      </w:r>
      <w:r>
        <w:rPr>
          <w:i/>
          <w:sz w:val="20"/>
          <w:szCs w:val="20"/>
        </w:rPr>
        <w:t>:</w:t>
      </w:r>
      <w:r w:rsidRPr="0028359F">
        <w:rPr>
          <w:i/>
          <w:sz w:val="20"/>
          <w:szCs w:val="20"/>
        </w:rPr>
        <w:t xml:space="preserve"> level of </w:t>
      </w:r>
      <w:r>
        <w:rPr>
          <w:i/>
          <w:sz w:val="20"/>
          <w:szCs w:val="20"/>
        </w:rPr>
        <w:t>absolute risk reduction after</w:t>
      </w:r>
      <w:r w:rsidRPr="0028359F">
        <w:rPr>
          <w:i/>
          <w:sz w:val="20"/>
          <w:szCs w:val="20"/>
        </w:rPr>
        <w:t xml:space="preserve"> 6 months of intervention</w:t>
      </w:r>
      <w:r w:rsidRPr="007B3CD3">
        <w:rPr>
          <w:i/>
          <w:sz w:val="20"/>
          <w:szCs w:val="20"/>
        </w:rPr>
        <w:t>.</w:t>
      </w:r>
    </w:p>
    <w:p w14:paraId="5FCB8F58" w14:textId="77777777" w:rsidR="00B927D8" w:rsidRPr="007B3CD3" w:rsidRDefault="00B927D8" w:rsidP="00B927D8">
      <w:pPr>
        <w:spacing w:before="0" w:after="0" w:line="240" w:lineRule="auto"/>
        <w:ind w:firstLine="0"/>
        <w:rPr>
          <w:i/>
          <w:sz w:val="20"/>
          <w:szCs w:val="20"/>
        </w:rPr>
      </w:pPr>
      <w:r>
        <w:rPr>
          <w:i/>
          <w:sz w:val="20"/>
          <w:szCs w:val="20"/>
        </w:rPr>
        <w:t xml:space="preserve">NNT: </w:t>
      </w:r>
      <w:r w:rsidRPr="003736A9">
        <w:rPr>
          <w:i/>
          <w:sz w:val="20"/>
          <w:szCs w:val="20"/>
        </w:rPr>
        <w:t xml:space="preserve">The number of patients you need to treat to prevent one additional bad outcome </w:t>
      </w:r>
      <w:r>
        <w:rPr>
          <w:i/>
          <w:sz w:val="20"/>
          <w:szCs w:val="20"/>
        </w:rPr>
        <w:t>after</w:t>
      </w:r>
      <w:r w:rsidRPr="0028359F">
        <w:rPr>
          <w:i/>
          <w:sz w:val="20"/>
          <w:szCs w:val="20"/>
        </w:rPr>
        <w:t xml:space="preserve"> 6 months of intervention</w:t>
      </w:r>
      <w:r w:rsidRPr="007B3CD3">
        <w:rPr>
          <w:i/>
          <w:sz w:val="20"/>
          <w:szCs w:val="20"/>
        </w:rPr>
        <w:t>.</w:t>
      </w:r>
    </w:p>
    <w:p w14:paraId="1F470FEB" w14:textId="77777777" w:rsidR="00B927D8" w:rsidRPr="007D7834" w:rsidRDefault="00B927D8" w:rsidP="00B927D8">
      <w:pPr>
        <w:spacing w:before="0" w:after="0" w:line="240" w:lineRule="auto"/>
        <w:ind w:firstLine="0"/>
        <w:rPr>
          <w:i/>
          <w:sz w:val="20"/>
          <w:szCs w:val="20"/>
        </w:rPr>
      </w:pPr>
      <w:r w:rsidRPr="007B3CD3">
        <w:rPr>
          <w:i/>
          <w:sz w:val="20"/>
          <w:szCs w:val="20"/>
        </w:rPr>
        <w:t xml:space="preserve">(p) </w:t>
      </w:r>
      <w:r w:rsidRPr="007D7834">
        <w:rPr>
          <w:i/>
          <w:sz w:val="20"/>
          <w:szCs w:val="20"/>
        </w:rPr>
        <w:sym w:font="Symbol" w:char="F063"/>
      </w:r>
      <w:r w:rsidRPr="007D7834">
        <w:rPr>
          <w:i/>
          <w:sz w:val="20"/>
          <w:szCs w:val="20"/>
        </w:rPr>
        <w:t xml:space="preserve"> </w:t>
      </w:r>
      <w:r w:rsidRPr="007D7834">
        <w:rPr>
          <w:i/>
          <w:sz w:val="20"/>
          <w:szCs w:val="20"/>
          <w:vertAlign w:val="superscript"/>
        </w:rPr>
        <w:t>2</w:t>
      </w:r>
      <w:r w:rsidRPr="007D7834">
        <w:rPr>
          <w:i/>
          <w:sz w:val="20"/>
          <w:szCs w:val="20"/>
        </w:rPr>
        <w:t xml:space="preserve"> test</w:t>
      </w:r>
      <w:r w:rsidRPr="0028359F">
        <w:rPr>
          <w:i/>
          <w:sz w:val="20"/>
          <w:szCs w:val="20"/>
        </w:rPr>
        <w:t>: compare the change of proportions between groups</w:t>
      </w:r>
      <w:r w:rsidRPr="007B3CD3">
        <w:rPr>
          <w:i/>
          <w:sz w:val="20"/>
          <w:szCs w:val="20"/>
        </w:rPr>
        <w:t>.</w:t>
      </w:r>
    </w:p>
    <w:p w14:paraId="043A61E6" w14:textId="77777777" w:rsidR="00B927D8" w:rsidRPr="00596E69" w:rsidRDefault="00B927D8" w:rsidP="00B927D8">
      <w:pPr>
        <w:spacing w:before="0" w:after="0" w:line="340" w:lineRule="exact"/>
        <w:ind w:firstLine="0"/>
        <w:rPr>
          <w:b/>
          <w:sz w:val="22"/>
          <w:szCs w:val="22"/>
        </w:rPr>
      </w:pPr>
      <w:r w:rsidRPr="00EB465A">
        <w:tab/>
      </w:r>
      <w:r w:rsidRPr="00596E69">
        <w:rPr>
          <w:sz w:val="22"/>
          <w:szCs w:val="22"/>
        </w:rPr>
        <w:t>After 6 months of intervention, effective treatment of disease reduced absolute risk by 22.5% of children with serum vitamin D deficiency and 4 girls with serum vitamin D deficiency who received micronutrient supplementation after 6 months. serum vitamin D defici</w:t>
      </w:r>
      <w:r>
        <w:rPr>
          <w:sz w:val="22"/>
          <w:szCs w:val="22"/>
        </w:rPr>
        <w:t>ency (NN</w:t>
      </w:r>
      <w:r w:rsidRPr="00596E69">
        <w:rPr>
          <w:sz w:val="22"/>
          <w:szCs w:val="22"/>
        </w:rPr>
        <w:t>T</w:t>
      </w:r>
      <w:r w:rsidRPr="00596E69">
        <w:rPr>
          <w:sz w:val="22"/>
          <w:szCs w:val="22"/>
        </w:rPr>
        <w:sym w:font="Symbol" w:char="F0BB"/>
      </w:r>
      <w:r w:rsidRPr="00596E69">
        <w:rPr>
          <w:sz w:val="22"/>
          <w:szCs w:val="22"/>
        </w:rPr>
        <w:t xml:space="preserve">4). The ratio difference between the two groups was statistically significant after 6 months of intervention (p&lt;0.001). The results of controlling factors before the intervention clearly showed the effect of vitamin D deficiency treatment in girls with vitamin D deficiency before the intervention (p &lt; 0.001). </w:t>
      </w:r>
    </w:p>
    <w:p w14:paraId="4ECA5885" w14:textId="77777777" w:rsidR="00B927D8" w:rsidRPr="005E3FC4" w:rsidRDefault="00B927D8" w:rsidP="00B927D8">
      <w:pPr>
        <w:spacing w:before="0" w:after="0" w:line="340" w:lineRule="exact"/>
        <w:ind w:firstLine="0"/>
        <w:jc w:val="center"/>
        <w:rPr>
          <w:b/>
          <w:sz w:val="22"/>
          <w:szCs w:val="22"/>
        </w:rPr>
      </w:pPr>
      <w:r>
        <w:rPr>
          <w:b/>
          <w:sz w:val="22"/>
          <w:szCs w:val="22"/>
        </w:rPr>
        <w:lastRenderedPageBreak/>
        <w:t>Table 3.14</w:t>
      </w:r>
      <w:r w:rsidRPr="009869A7">
        <w:rPr>
          <w:b/>
          <w:sz w:val="22"/>
          <w:szCs w:val="22"/>
        </w:rPr>
        <w:t>. Change in zinc concentration after intervention</w:t>
      </w:r>
    </w:p>
    <w:tbl>
      <w:tblPr>
        <w:tblW w:w="6433" w:type="dxa"/>
        <w:jc w:val="center"/>
        <w:tblBorders>
          <w:top w:val="single" w:sz="4" w:space="0" w:color="auto"/>
          <w:bottom w:val="single" w:sz="4" w:space="0" w:color="auto"/>
        </w:tblBorders>
        <w:tblLook w:val="04A0" w:firstRow="1" w:lastRow="0" w:firstColumn="1" w:lastColumn="0" w:noHBand="0" w:noVBand="1"/>
      </w:tblPr>
      <w:tblGrid>
        <w:gridCol w:w="2147"/>
        <w:gridCol w:w="1882"/>
        <w:gridCol w:w="1572"/>
        <w:gridCol w:w="832"/>
      </w:tblGrid>
      <w:tr w:rsidR="00B927D8" w:rsidRPr="00E82777" w14:paraId="25E40AC8" w14:textId="77777777" w:rsidTr="007B118F">
        <w:trPr>
          <w:trHeight w:val="249"/>
          <w:jc w:val="center"/>
        </w:trPr>
        <w:tc>
          <w:tcPr>
            <w:tcW w:w="2147" w:type="dxa"/>
            <w:tcBorders>
              <w:top w:val="single" w:sz="4" w:space="0" w:color="auto"/>
              <w:bottom w:val="single" w:sz="4" w:space="0" w:color="auto"/>
            </w:tcBorders>
          </w:tcPr>
          <w:p w14:paraId="43B2C759"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882" w:type="dxa"/>
            <w:tcBorders>
              <w:top w:val="single" w:sz="4" w:space="0" w:color="auto"/>
              <w:bottom w:val="single" w:sz="4" w:space="0" w:color="auto"/>
            </w:tcBorders>
          </w:tcPr>
          <w:p w14:paraId="3C9683CA"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tc>
        <w:tc>
          <w:tcPr>
            <w:tcW w:w="1572" w:type="dxa"/>
            <w:tcBorders>
              <w:top w:val="single" w:sz="4" w:space="0" w:color="auto"/>
              <w:bottom w:val="single" w:sz="4" w:space="0" w:color="auto"/>
            </w:tcBorders>
          </w:tcPr>
          <w:p w14:paraId="754AA9C8"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174B08">
              <w:rPr>
                <w:sz w:val="20"/>
                <w:szCs w:val="20"/>
              </w:rPr>
              <w:t xml:space="preserve"> </w:t>
            </w:r>
          </w:p>
        </w:tc>
        <w:tc>
          <w:tcPr>
            <w:tcW w:w="832" w:type="dxa"/>
            <w:tcBorders>
              <w:top w:val="single" w:sz="4" w:space="0" w:color="auto"/>
              <w:bottom w:val="single" w:sz="4" w:space="0" w:color="auto"/>
            </w:tcBorders>
          </w:tcPr>
          <w:p w14:paraId="4C604FD9"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p</w:t>
            </w:r>
            <w:r w:rsidRPr="00E82777">
              <w:rPr>
                <w:iCs/>
                <w:sz w:val="20"/>
                <w:szCs w:val="20"/>
                <w:vertAlign w:val="superscript"/>
              </w:rPr>
              <w:t>a</w:t>
            </w:r>
          </w:p>
        </w:tc>
      </w:tr>
      <w:tr w:rsidR="00B927D8" w:rsidRPr="00E82777" w14:paraId="32C7214E" w14:textId="77777777" w:rsidTr="007B118F">
        <w:trPr>
          <w:trHeight w:val="237"/>
          <w:jc w:val="center"/>
        </w:trPr>
        <w:tc>
          <w:tcPr>
            <w:tcW w:w="5601" w:type="dxa"/>
            <w:gridSpan w:val="3"/>
            <w:tcBorders>
              <w:top w:val="single" w:sz="4" w:space="0" w:color="auto"/>
            </w:tcBorders>
            <w:vAlign w:val="center"/>
          </w:tcPr>
          <w:p w14:paraId="387E510E" w14:textId="77777777" w:rsidR="00B927D8" w:rsidRPr="00E82777"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sidRPr="007B3CD3">
              <w:rPr>
                <w:i/>
                <w:sz w:val="20"/>
                <w:szCs w:val="20"/>
              </w:rPr>
              <w:t xml:space="preserve"> </w:t>
            </w:r>
            <w:r>
              <w:rPr>
                <w:i/>
                <w:sz w:val="20"/>
                <w:szCs w:val="20"/>
              </w:rPr>
              <w:t xml:space="preserve"> n=177                         </w:t>
            </w:r>
            <w:r w:rsidRPr="00E82777">
              <w:rPr>
                <w:i/>
                <w:sz w:val="20"/>
                <w:szCs w:val="20"/>
              </w:rPr>
              <w:t xml:space="preserve"> n =166</w:t>
            </w:r>
          </w:p>
        </w:tc>
        <w:tc>
          <w:tcPr>
            <w:tcW w:w="832" w:type="dxa"/>
            <w:tcBorders>
              <w:top w:val="single" w:sz="4" w:space="0" w:color="auto"/>
            </w:tcBorders>
            <w:vAlign w:val="center"/>
          </w:tcPr>
          <w:p w14:paraId="60F85AFA" w14:textId="77777777" w:rsidR="00B927D8" w:rsidRPr="00E82777" w:rsidRDefault="00B927D8" w:rsidP="007B118F">
            <w:pPr>
              <w:tabs>
                <w:tab w:val="left" w:pos="660"/>
                <w:tab w:val="center" w:pos="4560"/>
              </w:tabs>
              <w:spacing w:before="0" w:after="0" w:line="240" w:lineRule="auto"/>
              <w:ind w:firstLine="0"/>
              <w:rPr>
                <w:i/>
                <w:sz w:val="20"/>
                <w:szCs w:val="20"/>
              </w:rPr>
            </w:pPr>
          </w:p>
        </w:tc>
      </w:tr>
      <w:tr w:rsidR="00B927D8" w:rsidRPr="00E82777" w14:paraId="68CC6C32" w14:textId="77777777" w:rsidTr="007B118F">
        <w:trPr>
          <w:trHeight w:val="237"/>
          <w:jc w:val="center"/>
        </w:trPr>
        <w:tc>
          <w:tcPr>
            <w:tcW w:w="2147" w:type="dxa"/>
            <w:vAlign w:val="center"/>
          </w:tcPr>
          <w:p w14:paraId="1C558A2D"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882" w:type="dxa"/>
          </w:tcPr>
          <w:p w14:paraId="18A295D9"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30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23</w:t>
            </w:r>
          </w:p>
        </w:tc>
        <w:tc>
          <w:tcPr>
            <w:tcW w:w="1572" w:type="dxa"/>
          </w:tcPr>
          <w:p w14:paraId="305B73D5"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50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43</w:t>
            </w:r>
          </w:p>
        </w:tc>
        <w:tc>
          <w:tcPr>
            <w:tcW w:w="832" w:type="dxa"/>
          </w:tcPr>
          <w:p w14:paraId="3F778F97"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175</w:t>
            </w:r>
          </w:p>
        </w:tc>
      </w:tr>
      <w:tr w:rsidR="00B927D8" w:rsidRPr="00E82777" w14:paraId="1C2B00AB" w14:textId="77777777" w:rsidTr="007B118F">
        <w:trPr>
          <w:trHeight w:val="237"/>
          <w:jc w:val="center"/>
        </w:trPr>
        <w:tc>
          <w:tcPr>
            <w:tcW w:w="2147" w:type="dxa"/>
            <w:vAlign w:val="center"/>
          </w:tcPr>
          <w:p w14:paraId="055F99ED"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882" w:type="dxa"/>
          </w:tcPr>
          <w:p w14:paraId="3FA0D1D2"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48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54</w:t>
            </w:r>
          </w:p>
        </w:tc>
        <w:tc>
          <w:tcPr>
            <w:tcW w:w="1572" w:type="dxa"/>
          </w:tcPr>
          <w:p w14:paraId="179E2C06"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24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31</w:t>
            </w:r>
            <w:r w:rsidRPr="00E82777">
              <w:rPr>
                <w:i/>
                <w:sz w:val="20"/>
                <w:szCs w:val="20"/>
                <w:vertAlign w:val="superscript"/>
              </w:rPr>
              <w:t xml:space="preserve"> </w:t>
            </w:r>
          </w:p>
        </w:tc>
        <w:tc>
          <w:tcPr>
            <w:tcW w:w="832" w:type="dxa"/>
          </w:tcPr>
          <w:p w14:paraId="2A0BA7A4"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115</w:t>
            </w:r>
          </w:p>
        </w:tc>
      </w:tr>
      <w:tr w:rsidR="00B927D8" w:rsidRPr="00E82777" w14:paraId="34494AB9" w14:textId="77777777" w:rsidTr="007B118F">
        <w:trPr>
          <w:trHeight w:val="237"/>
          <w:jc w:val="center"/>
        </w:trPr>
        <w:tc>
          <w:tcPr>
            <w:tcW w:w="2147" w:type="dxa"/>
            <w:vAlign w:val="center"/>
          </w:tcPr>
          <w:p w14:paraId="38C55B8A" w14:textId="77777777" w:rsidR="00B927D8" w:rsidRPr="00E82777"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882" w:type="dxa"/>
          </w:tcPr>
          <w:p w14:paraId="0655988D"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 xml:space="preserve">18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49</w:t>
            </w:r>
          </w:p>
        </w:tc>
        <w:tc>
          <w:tcPr>
            <w:tcW w:w="1572" w:type="dxa"/>
          </w:tcPr>
          <w:p w14:paraId="1CC9FD6A"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 xml:space="preserve">26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39</w:t>
            </w:r>
          </w:p>
        </w:tc>
        <w:tc>
          <w:tcPr>
            <w:tcW w:w="832" w:type="dxa"/>
          </w:tcPr>
          <w:p w14:paraId="0C0B9B16"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b/>
                <w:color w:val="000000"/>
                <w:sz w:val="20"/>
                <w:szCs w:val="20"/>
              </w:rPr>
              <w:t>0</w:t>
            </w:r>
            <w:r>
              <w:rPr>
                <w:b/>
                <w:color w:val="000000"/>
                <w:sz w:val="20"/>
                <w:szCs w:val="20"/>
              </w:rPr>
              <w:t>.</w:t>
            </w:r>
            <w:r w:rsidRPr="00E82777">
              <w:rPr>
                <w:b/>
                <w:color w:val="000000"/>
                <w:sz w:val="20"/>
                <w:szCs w:val="20"/>
              </w:rPr>
              <w:t>005</w:t>
            </w:r>
          </w:p>
        </w:tc>
      </w:tr>
      <w:tr w:rsidR="00B927D8" w:rsidRPr="00E82777" w14:paraId="32B712AB" w14:textId="77777777" w:rsidTr="007B118F">
        <w:trPr>
          <w:trHeight w:val="237"/>
          <w:jc w:val="center"/>
        </w:trPr>
        <w:tc>
          <w:tcPr>
            <w:tcW w:w="2147" w:type="dxa"/>
            <w:vAlign w:val="center"/>
          </w:tcPr>
          <w:p w14:paraId="7AC469BB" w14:textId="77777777" w:rsidR="00B927D8" w:rsidRPr="00E82777" w:rsidRDefault="00B927D8" w:rsidP="007B118F">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882" w:type="dxa"/>
            <w:vAlign w:val="center"/>
          </w:tcPr>
          <w:p w14:paraId="5C19128F"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0</w:t>
            </w:r>
            <w:r>
              <w:rPr>
                <w:sz w:val="20"/>
                <w:szCs w:val="20"/>
              </w:rPr>
              <w:t>.</w:t>
            </w:r>
            <w:r w:rsidRPr="00E82777">
              <w:rPr>
                <w:sz w:val="20"/>
                <w:szCs w:val="20"/>
              </w:rPr>
              <w:t>108</w:t>
            </w:r>
          </w:p>
        </w:tc>
        <w:tc>
          <w:tcPr>
            <w:tcW w:w="1572" w:type="dxa"/>
          </w:tcPr>
          <w:p w14:paraId="48E9D9E1"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b/>
                <w:sz w:val="20"/>
                <w:szCs w:val="20"/>
              </w:rPr>
              <w:t>0</w:t>
            </w:r>
            <w:r>
              <w:rPr>
                <w:b/>
                <w:sz w:val="20"/>
                <w:szCs w:val="20"/>
              </w:rPr>
              <w:t>.</w:t>
            </w:r>
            <w:r w:rsidRPr="00E82777">
              <w:rPr>
                <w:b/>
                <w:sz w:val="20"/>
                <w:szCs w:val="20"/>
              </w:rPr>
              <w:t>017</w:t>
            </w:r>
          </w:p>
        </w:tc>
        <w:tc>
          <w:tcPr>
            <w:tcW w:w="832" w:type="dxa"/>
            <w:vAlign w:val="center"/>
          </w:tcPr>
          <w:p w14:paraId="4E587616" w14:textId="77777777" w:rsidR="00B927D8" w:rsidRPr="00E82777" w:rsidRDefault="00B927D8" w:rsidP="007B118F">
            <w:pPr>
              <w:tabs>
                <w:tab w:val="left" w:pos="660"/>
                <w:tab w:val="center" w:pos="4560"/>
              </w:tabs>
              <w:spacing w:before="0" w:after="0" w:line="240" w:lineRule="auto"/>
              <w:ind w:firstLine="0"/>
              <w:rPr>
                <w:iCs/>
                <w:sz w:val="20"/>
                <w:szCs w:val="20"/>
              </w:rPr>
            </w:pPr>
          </w:p>
        </w:tc>
      </w:tr>
      <w:tr w:rsidR="00B927D8" w:rsidRPr="00E82777" w14:paraId="0053BEEA" w14:textId="77777777" w:rsidTr="007B118F">
        <w:trPr>
          <w:trHeight w:val="237"/>
          <w:jc w:val="center"/>
        </w:trPr>
        <w:tc>
          <w:tcPr>
            <w:tcW w:w="5601" w:type="dxa"/>
            <w:gridSpan w:val="3"/>
            <w:vAlign w:val="center"/>
          </w:tcPr>
          <w:p w14:paraId="3453FA72" w14:textId="77777777" w:rsidR="00B927D8" w:rsidRPr="00E82777"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sidRPr="007B3CD3">
              <w:rPr>
                <w:i/>
                <w:sz w:val="20"/>
                <w:szCs w:val="20"/>
              </w:rPr>
              <w:t xml:space="preserve"> </w:t>
            </w:r>
            <w:r>
              <w:rPr>
                <w:i/>
                <w:sz w:val="20"/>
                <w:szCs w:val="20"/>
              </w:rPr>
              <w:t xml:space="preserve"> n=208                           </w:t>
            </w:r>
            <w:r w:rsidRPr="00E82777">
              <w:rPr>
                <w:i/>
                <w:sz w:val="20"/>
                <w:szCs w:val="20"/>
              </w:rPr>
              <w:t>n =196</w:t>
            </w:r>
          </w:p>
        </w:tc>
        <w:tc>
          <w:tcPr>
            <w:tcW w:w="832" w:type="dxa"/>
            <w:vAlign w:val="center"/>
          </w:tcPr>
          <w:p w14:paraId="14BBB677" w14:textId="77777777" w:rsidR="00B927D8" w:rsidRPr="00E82777" w:rsidRDefault="00B927D8" w:rsidP="007B118F">
            <w:pPr>
              <w:tabs>
                <w:tab w:val="left" w:pos="660"/>
                <w:tab w:val="center" w:pos="4560"/>
              </w:tabs>
              <w:spacing w:before="0" w:after="0" w:line="240" w:lineRule="auto"/>
              <w:ind w:firstLine="0"/>
              <w:rPr>
                <w:iCs/>
                <w:sz w:val="20"/>
                <w:szCs w:val="20"/>
              </w:rPr>
            </w:pPr>
          </w:p>
        </w:tc>
      </w:tr>
      <w:tr w:rsidR="00B927D8" w:rsidRPr="00E82777" w14:paraId="6B160C5B" w14:textId="77777777" w:rsidTr="007B118F">
        <w:trPr>
          <w:trHeight w:val="237"/>
          <w:jc w:val="center"/>
        </w:trPr>
        <w:tc>
          <w:tcPr>
            <w:tcW w:w="2147" w:type="dxa"/>
            <w:vAlign w:val="center"/>
          </w:tcPr>
          <w:p w14:paraId="27CFB5A8"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882" w:type="dxa"/>
          </w:tcPr>
          <w:p w14:paraId="6678ACAC"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29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21</w:t>
            </w:r>
          </w:p>
        </w:tc>
        <w:tc>
          <w:tcPr>
            <w:tcW w:w="1572" w:type="dxa"/>
          </w:tcPr>
          <w:p w14:paraId="3E852504"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9</w:t>
            </w:r>
            <w:r>
              <w:rPr>
                <w:color w:val="000000"/>
                <w:sz w:val="20"/>
                <w:szCs w:val="20"/>
              </w:rPr>
              <w:t>.</w:t>
            </w:r>
            <w:r w:rsidRPr="00E82777">
              <w:rPr>
                <w:color w:val="000000"/>
                <w:sz w:val="20"/>
                <w:szCs w:val="20"/>
              </w:rPr>
              <w:t xml:space="preserve">41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46</w:t>
            </w:r>
          </w:p>
        </w:tc>
        <w:tc>
          <w:tcPr>
            <w:tcW w:w="832" w:type="dxa"/>
          </w:tcPr>
          <w:p w14:paraId="14E9DED3"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384</w:t>
            </w:r>
          </w:p>
        </w:tc>
      </w:tr>
      <w:tr w:rsidR="00B927D8" w:rsidRPr="00E82777" w14:paraId="0633784C" w14:textId="77777777" w:rsidTr="007B118F">
        <w:trPr>
          <w:trHeight w:val="237"/>
          <w:jc w:val="center"/>
        </w:trPr>
        <w:tc>
          <w:tcPr>
            <w:tcW w:w="2147" w:type="dxa"/>
            <w:vAlign w:val="center"/>
          </w:tcPr>
          <w:p w14:paraId="47E4F8BE" w14:textId="77777777" w:rsidR="00B927D8" w:rsidRPr="00E82777" w:rsidRDefault="00B927D8" w:rsidP="007B118F">
            <w:pPr>
              <w:tabs>
                <w:tab w:val="left" w:pos="660"/>
                <w:tab w:val="center" w:pos="4560"/>
              </w:tabs>
              <w:spacing w:before="0" w:after="0" w:line="240" w:lineRule="auto"/>
              <w:ind w:firstLine="0"/>
              <w:rPr>
                <w:sz w:val="20"/>
                <w:szCs w:val="20"/>
              </w:rPr>
            </w:pPr>
            <w:r>
              <w:rPr>
                <w:sz w:val="20"/>
                <w:szCs w:val="20"/>
              </w:rPr>
              <w:t>After 6</w:t>
            </w:r>
            <w:r w:rsidRPr="0028359F">
              <w:rPr>
                <w:sz w:val="20"/>
                <w:szCs w:val="20"/>
              </w:rPr>
              <w:t xml:space="preserve"> months </w:t>
            </w:r>
            <w:r w:rsidRPr="00144581">
              <w:rPr>
                <w:sz w:val="20"/>
                <w:szCs w:val="20"/>
              </w:rPr>
              <w:t>(T</w:t>
            </w:r>
            <w:r>
              <w:rPr>
                <w:sz w:val="20"/>
                <w:szCs w:val="20"/>
                <w:vertAlign w:val="subscript"/>
              </w:rPr>
              <w:t>6</w:t>
            </w:r>
            <w:r w:rsidRPr="00144581">
              <w:rPr>
                <w:sz w:val="20"/>
                <w:szCs w:val="20"/>
              </w:rPr>
              <w:t>)</w:t>
            </w:r>
          </w:p>
        </w:tc>
        <w:tc>
          <w:tcPr>
            <w:tcW w:w="1882" w:type="dxa"/>
          </w:tcPr>
          <w:p w14:paraId="36276A44"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10</w:t>
            </w:r>
            <w:r>
              <w:rPr>
                <w:color w:val="000000"/>
                <w:sz w:val="20"/>
                <w:szCs w:val="20"/>
              </w:rPr>
              <w:t>.</w:t>
            </w:r>
            <w:r w:rsidRPr="00E82777">
              <w:rPr>
                <w:color w:val="000000"/>
                <w:sz w:val="20"/>
                <w:szCs w:val="20"/>
              </w:rPr>
              <w:t xml:space="preserve">70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51</w:t>
            </w:r>
          </w:p>
        </w:tc>
        <w:tc>
          <w:tcPr>
            <w:tcW w:w="1572" w:type="dxa"/>
          </w:tcPr>
          <w:p w14:paraId="212472FE"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10</w:t>
            </w:r>
            <w:r>
              <w:rPr>
                <w:color w:val="000000"/>
                <w:sz w:val="20"/>
                <w:szCs w:val="20"/>
              </w:rPr>
              <w:t>.</w:t>
            </w:r>
            <w:r w:rsidRPr="00E82777">
              <w:rPr>
                <w:color w:val="000000"/>
                <w:sz w:val="20"/>
                <w:szCs w:val="20"/>
              </w:rPr>
              <w:t xml:space="preserve">21 </w:t>
            </w:r>
            <w:r w:rsidRPr="00E82777">
              <w:rPr>
                <w:sz w:val="20"/>
                <w:szCs w:val="20"/>
              </w:rPr>
              <w:t>±</w:t>
            </w:r>
            <w:r w:rsidRPr="00E82777">
              <w:rPr>
                <w:color w:val="000000"/>
                <w:sz w:val="20"/>
                <w:szCs w:val="20"/>
              </w:rPr>
              <w:t>1</w:t>
            </w:r>
            <w:r>
              <w:rPr>
                <w:color w:val="000000"/>
                <w:sz w:val="20"/>
                <w:szCs w:val="20"/>
              </w:rPr>
              <w:t>.</w:t>
            </w:r>
            <w:r w:rsidRPr="00E82777">
              <w:rPr>
                <w:color w:val="000000"/>
                <w:sz w:val="20"/>
                <w:szCs w:val="20"/>
              </w:rPr>
              <w:t>38</w:t>
            </w:r>
            <w:r w:rsidRPr="00E82777">
              <w:rPr>
                <w:i/>
                <w:sz w:val="20"/>
                <w:szCs w:val="20"/>
                <w:vertAlign w:val="superscript"/>
              </w:rPr>
              <w:t xml:space="preserve"> </w:t>
            </w:r>
          </w:p>
        </w:tc>
        <w:tc>
          <w:tcPr>
            <w:tcW w:w="832" w:type="dxa"/>
          </w:tcPr>
          <w:p w14:paraId="0E5C4E45"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001</w:t>
            </w:r>
          </w:p>
        </w:tc>
      </w:tr>
      <w:tr w:rsidR="00B927D8" w:rsidRPr="00E82777" w14:paraId="427CF6AF" w14:textId="77777777" w:rsidTr="007B118F">
        <w:trPr>
          <w:trHeight w:val="237"/>
          <w:jc w:val="center"/>
        </w:trPr>
        <w:tc>
          <w:tcPr>
            <w:tcW w:w="2147" w:type="dxa"/>
            <w:vAlign w:val="center"/>
          </w:tcPr>
          <w:p w14:paraId="7F9ABD2B" w14:textId="77777777" w:rsidR="00B927D8" w:rsidRPr="00E82777"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882" w:type="dxa"/>
          </w:tcPr>
          <w:p w14:paraId="6E581859"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w:t>
            </w:r>
            <w:r>
              <w:rPr>
                <w:color w:val="000000"/>
                <w:sz w:val="20"/>
                <w:szCs w:val="20"/>
              </w:rPr>
              <w:t>.</w:t>
            </w:r>
            <w:r w:rsidRPr="00E82777">
              <w:rPr>
                <w:color w:val="000000"/>
                <w:sz w:val="20"/>
                <w:szCs w:val="20"/>
              </w:rPr>
              <w:t xml:space="preserve">39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51</w:t>
            </w:r>
          </w:p>
        </w:tc>
        <w:tc>
          <w:tcPr>
            <w:tcW w:w="1572" w:type="dxa"/>
          </w:tcPr>
          <w:p w14:paraId="44AB06BE"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 xml:space="preserve">80 </w:t>
            </w:r>
            <w:r w:rsidRPr="00E82777">
              <w:rPr>
                <w:sz w:val="20"/>
                <w:szCs w:val="20"/>
              </w:rPr>
              <w:t xml:space="preserve">± </w:t>
            </w:r>
            <w:r w:rsidRPr="00E82777">
              <w:rPr>
                <w:color w:val="000000"/>
                <w:sz w:val="20"/>
                <w:szCs w:val="20"/>
              </w:rPr>
              <w:t>1</w:t>
            </w:r>
            <w:r>
              <w:rPr>
                <w:color w:val="000000"/>
                <w:sz w:val="20"/>
                <w:szCs w:val="20"/>
              </w:rPr>
              <w:t>.</w:t>
            </w:r>
            <w:r w:rsidRPr="00E82777">
              <w:rPr>
                <w:color w:val="000000"/>
                <w:sz w:val="20"/>
                <w:szCs w:val="20"/>
              </w:rPr>
              <w:t>58</w:t>
            </w:r>
          </w:p>
        </w:tc>
        <w:tc>
          <w:tcPr>
            <w:tcW w:w="832" w:type="dxa"/>
          </w:tcPr>
          <w:p w14:paraId="702E7CF7"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b/>
                <w:iCs/>
                <w:sz w:val="20"/>
                <w:szCs w:val="20"/>
              </w:rPr>
              <w:t>&lt; 0</w:t>
            </w:r>
            <w:r>
              <w:rPr>
                <w:b/>
                <w:iCs/>
                <w:sz w:val="20"/>
                <w:szCs w:val="20"/>
              </w:rPr>
              <w:t>.</w:t>
            </w:r>
            <w:r w:rsidRPr="00E82777">
              <w:rPr>
                <w:b/>
                <w:iCs/>
                <w:sz w:val="20"/>
                <w:szCs w:val="20"/>
              </w:rPr>
              <w:t>001</w:t>
            </w:r>
          </w:p>
        </w:tc>
      </w:tr>
      <w:tr w:rsidR="00B927D8" w:rsidRPr="00E82777" w14:paraId="04ECD48A" w14:textId="77777777" w:rsidTr="007B118F">
        <w:trPr>
          <w:trHeight w:val="237"/>
          <w:jc w:val="center"/>
        </w:trPr>
        <w:tc>
          <w:tcPr>
            <w:tcW w:w="2147" w:type="dxa"/>
            <w:vAlign w:val="center"/>
          </w:tcPr>
          <w:p w14:paraId="4F10613A" w14:textId="77777777" w:rsidR="00B927D8" w:rsidRPr="00E82777" w:rsidRDefault="00B927D8" w:rsidP="007B118F">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882" w:type="dxa"/>
          </w:tcPr>
          <w:p w14:paraId="426EDD1D" w14:textId="77777777" w:rsidR="00B927D8" w:rsidRPr="00E82777" w:rsidRDefault="00B927D8" w:rsidP="007B118F">
            <w:pPr>
              <w:tabs>
                <w:tab w:val="left" w:pos="660"/>
                <w:tab w:val="center" w:pos="4560"/>
              </w:tabs>
              <w:spacing w:before="0" w:after="0" w:line="240" w:lineRule="auto"/>
              <w:ind w:firstLine="0"/>
              <w:rPr>
                <w:b/>
                <w:sz w:val="20"/>
                <w:szCs w:val="20"/>
                <w:highlight w:val="yellow"/>
              </w:rPr>
            </w:pPr>
            <w:r w:rsidRPr="00E82777">
              <w:rPr>
                <w:b/>
                <w:sz w:val="20"/>
                <w:szCs w:val="20"/>
              </w:rPr>
              <w:t>&lt; 0</w:t>
            </w:r>
            <w:r>
              <w:rPr>
                <w:b/>
                <w:sz w:val="20"/>
                <w:szCs w:val="20"/>
              </w:rPr>
              <w:t>.</w:t>
            </w:r>
            <w:r w:rsidRPr="00E82777">
              <w:rPr>
                <w:b/>
                <w:sz w:val="20"/>
                <w:szCs w:val="20"/>
              </w:rPr>
              <w:t>001</w:t>
            </w:r>
          </w:p>
        </w:tc>
        <w:tc>
          <w:tcPr>
            <w:tcW w:w="1572" w:type="dxa"/>
          </w:tcPr>
          <w:p w14:paraId="322582B8" w14:textId="77777777" w:rsidR="00B927D8" w:rsidRPr="00E82777" w:rsidRDefault="00B927D8" w:rsidP="007B118F">
            <w:pPr>
              <w:tabs>
                <w:tab w:val="left" w:pos="660"/>
                <w:tab w:val="center" w:pos="4560"/>
              </w:tabs>
              <w:spacing w:before="0" w:after="0" w:line="240" w:lineRule="auto"/>
              <w:ind w:firstLine="0"/>
              <w:rPr>
                <w:b/>
                <w:sz w:val="20"/>
                <w:szCs w:val="20"/>
                <w:highlight w:val="yellow"/>
              </w:rPr>
            </w:pPr>
            <w:r w:rsidRPr="00E82777">
              <w:rPr>
                <w:b/>
                <w:sz w:val="20"/>
                <w:szCs w:val="20"/>
              </w:rPr>
              <w:t>&lt; 0</w:t>
            </w:r>
            <w:r>
              <w:rPr>
                <w:b/>
                <w:sz w:val="20"/>
                <w:szCs w:val="20"/>
              </w:rPr>
              <w:t>.</w:t>
            </w:r>
            <w:r w:rsidRPr="00E82777">
              <w:rPr>
                <w:b/>
                <w:sz w:val="20"/>
                <w:szCs w:val="20"/>
              </w:rPr>
              <w:t>001</w:t>
            </w:r>
          </w:p>
        </w:tc>
        <w:tc>
          <w:tcPr>
            <w:tcW w:w="832" w:type="dxa"/>
            <w:vAlign w:val="center"/>
          </w:tcPr>
          <w:p w14:paraId="641496DF" w14:textId="77777777" w:rsidR="00B927D8" w:rsidRPr="00E82777" w:rsidRDefault="00B927D8" w:rsidP="007B118F">
            <w:pPr>
              <w:tabs>
                <w:tab w:val="left" w:pos="660"/>
                <w:tab w:val="center" w:pos="4560"/>
              </w:tabs>
              <w:spacing w:before="0" w:after="0" w:line="240" w:lineRule="auto"/>
              <w:ind w:firstLine="0"/>
              <w:rPr>
                <w:iCs/>
                <w:sz w:val="20"/>
                <w:szCs w:val="20"/>
              </w:rPr>
            </w:pPr>
          </w:p>
        </w:tc>
      </w:tr>
    </w:tbl>
    <w:p w14:paraId="0CA2585A"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4B241A3C"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430F49B6"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3C8BA3C2" w14:textId="77777777" w:rsidR="00B927D8" w:rsidRDefault="00B927D8" w:rsidP="00B927D8">
      <w:pPr>
        <w:spacing w:before="0" w:after="0" w:line="340" w:lineRule="exact"/>
        <w:ind w:firstLine="720"/>
        <w:rPr>
          <w:sz w:val="22"/>
          <w:szCs w:val="22"/>
        </w:rPr>
      </w:pPr>
      <w:r w:rsidRPr="00596E69">
        <w:rPr>
          <w:sz w:val="22"/>
          <w:szCs w:val="22"/>
        </w:rPr>
        <w:t>The mean differenc</w:t>
      </w:r>
      <w:r>
        <w:rPr>
          <w:sz w:val="22"/>
          <w:szCs w:val="22"/>
        </w:rPr>
        <w:t xml:space="preserve">e in zinc concentration after 3 and </w:t>
      </w:r>
      <w:r w:rsidRPr="00596E69">
        <w:rPr>
          <w:sz w:val="22"/>
          <w:szCs w:val="22"/>
        </w:rPr>
        <w:t>6 months of intervention was statistically significant (p&lt;0.01, p&lt;0.001). After controlling for confounding factors, the effect of the intervention on serum zinc levels in girls after 6 months of intervention was statistically significant  (p&lt;0.001).</w:t>
      </w:r>
    </w:p>
    <w:p w14:paraId="54161EBE" w14:textId="77777777" w:rsidR="00B927D8" w:rsidRPr="005E3FC4" w:rsidRDefault="00B927D8" w:rsidP="00B927D8">
      <w:pPr>
        <w:spacing w:before="0" w:after="0" w:line="340" w:lineRule="exact"/>
        <w:ind w:firstLine="0"/>
        <w:jc w:val="center"/>
        <w:rPr>
          <w:b/>
          <w:sz w:val="22"/>
          <w:szCs w:val="22"/>
        </w:rPr>
      </w:pPr>
      <w:r w:rsidRPr="009869A7">
        <w:rPr>
          <w:b/>
          <w:sz w:val="22"/>
          <w:szCs w:val="22"/>
        </w:rPr>
        <w:t xml:space="preserve">Table </w:t>
      </w:r>
      <w:r>
        <w:rPr>
          <w:b/>
          <w:sz w:val="22"/>
          <w:szCs w:val="22"/>
        </w:rPr>
        <w:t>3.15</w:t>
      </w:r>
      <w:r w:rsidRPr="009869A7">
        <w:rPr>
          <w:b/>
          <w:sz w:val="22"/>
          <w:szCs w:val="22"/>
        </w:rPr>
        <w:t>. Change in vitamin A concentration after intervention</w:t>
      </w:r>
    </w:p>
    <w:tbl>
      <w:tblPr>
        <w:tblW w:w="6418" w:type="dxa"/>
        <w:jc w:val="center"/>
        <w:tblBorders>
          <w:top w:val="single" w:sz="4" w:space="0" w:color="auto"/>
          <w:bottom w:val="single" w:sz="4" w:space="0" w:color="auto"/>
        </w:tblBorders>
        <w:tblLook w:val="04A0" w:firstRow="1" w:lastRow="0" w:firstColumn="1" w:lastColumn="0" w:noHBand="0" w:noVBand="1"/>
      </w:tblPr>
      <w:tblGrid>
        <w:gridCol w:w="2130"/>
        <w:gridCol w:w="1757"/>
        <w:gridCol w:w="1530"/>
        <w:gridCol w:w="1001"/>
      </w:tblGrid>
      <w:tr w:rsidR="00B927D8" w:rsidRPr="00E82777" w14:paraId="497A31B3" w14:textId="77777777" w:rsidTr="007B118F">
        <w:trPr>
          <w:trHeight w:val="249"/>
          <w:jc w:val="center"/>
        </w:trPr>
        <w:tc>
          <w:tcPr>
            <w:tcW w:w="2130" w:type="dxa"/>
            <w:tcBorders>
              <w:top w:val="single" w:sz="4" w:space="0" w:color="auto"/>
              <w:bottom w:val="single" w:sz="4" w:space="0" w:color="auto"/>
            </w:tcBorders>
          </w:tcPr>
          <w:p w14:paraId="6FA653FC"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Index</w:t>
            </w:r>
          </w:p>
        </w:tc>
        <w:tc>
          <w:tcPr>
            <w:tcW w:w="1757" w:type="dxa"/>
            <w:tcBorders>
              <w:top w:val="single" w:sz="4" w:space="0" w:color="auto"/>
              <w:bottom w:val="single" w:sz="4" w:space="0" w:color="auto"/>
            </w:tcBorders>
          </w:tcPr>
          <w:p w14:paraId="5AF0D924"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Intervention group</w:t>
            </w:r>
            <w:r w:rsidRPr="00947C24">
              <w:rPr>
                <w:sz w:val="20"/>
                <w:szCs w:val="20"/>
              </w:rPr>
              <w:t xml:space="preserve"> </w:t>
            </w:r>
          </w:p>
        </w:tc>
        <w:tc>
          <w:tcPr>
            <w:tcW w:w="1530" w:type="dxa"/>
            <w:tcBorders>
              <w:top w:val="single" w:sz="4" w:space="0" w:color="auto"/>
              <w:bottom w:val="single" w:sz="4" w:space="0" w:color="auto"/>
            </w:tcBorders>
          </w:tcPr>
          <w:p w14:paraId="64C717D0"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Control group</w:t>
            </w:r>
            <w:r w:rsidRPr="00174B08">
              <w:rPr>
                <w:sz w:val="20"/>
                <w:szCs w:val="20"/>
              </w:rPr>
              <w:t xml:space="preserve"> </w:t>
            </w:r>
          </w:p>
        </w:tc>
        <w:tc>
          <w:tcPr>
            <w:tcW w:w="1001" w:type="dxa"/>
            <w:tcBorders>
              <w:top w:val="single" w:sz="4" w:space="0" w:color="auto"/>
              <w:bottom w:val="single" w:sz="4" w:space="0" w:color="auto"/>
            </w:tcBorders>
          </w:tcPr>
          <w:p w14:paraId="44E96951"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p</w:t>
            </w:r>
            <w:r w:rsidRPr="00E82777">
              <w:rPr>
                <w:iCs/>
                <w:sz w:val="20"/>
                <w:szCs w:val="20"/>
                <w:vertAlign w:val="superscript"/>
              </w:rPr>
              <w:t>a</w:t>
            </w:r>
          </w:p>
        </w:tc>
      </w:tr>
      <w:tr w:rsidR="00B927D8" w:rsidRPr="00E82777" w14:paraId="45C990C6" w14:textId="77777777" w:rsidTr="007B118F">
        <w:trPr>
          <w:trHeight w:val="238"/>
          <w:jc w:val="center"/>
        </w:trPr>
        <w:tc>
          <w:tcPr>
            <w:tcW w:w="5417" w:type="dxa"/>
            <w:gridSpan w:val="3"/>
            <w:tcBorders>
              <w:top w:val="single" w:sz="4" w:space="0" w:color="auto"/>
            </w:tcBorders>
            <w:vAlign w:val="center"/>
          </w:tcPr>
          <w:p w14:paraId="6FD181BB" w14:textId="77777777" w:rsidR="00B927D8" w:rsidRPr="00E82777" w:rsidRDefault="00B927D8" w:rsidP="007B118F">
            <w:pPr>
              <w:tabs>
                <w:tab w:val="left" w:pos="660"/>
                <w:tab w:val="center" w:pos="4560"/>
              </w:tabs>
              <w:spacing w:before="0" w:after="0" w:line="240" w:lineRule="auto"/>
              <w:ind w:firstLine="0"/>
              <w:outlineLvl w:val="2"/>
              <w:rPr>
                <w:i/>
                <w:sz w:val="20"/>
                <w:szCs w:val="20"/>
              </w:rPr>
            </w:pPr>
            <w:r w:rsidRPr="0028359F">
              <w:rPr>
                <w:i/>
                <w:sz w:val="20"/>
                <w:szCs w:val="20"/>
              </w:rPr>
              <w:t>After 3 months of intervention</w:t>
            </w:r>
            <w:r w:rsidRPr="007B3CD3">
              <w:rPr>
                <w:i/>
                <w:sz w:val="20"/>
                <w:szCs w:val="20"/>
              </w:rPr>
              <w:t xml:space="preserve"> </w:t>
            </w:r>
            <w:r>
              <w:rPr>
                <w:i/>
                <w:sz w:val="20"/>
                <w:szCs w:val="20"/>
              </w:rPr>
              <w:t xml:space="preserve"> n=180                        n =165</w:t>
            </w:r>
          </w:p>
        </w:tc>
        <w:tc>
          <w:tcPr>
            <w:tcW w:w="1001" w:type="dxa"/>
            <w:tcBorders>
              <w:top w:val="single" w:sz="4" w:space="0" w:color="auto"/>
            </w:tcBorders>
            <w:vAlign w:val="center"/>
          </w:tcPr>
          <w:p w14:paraId="536ADDBD" w14:textId="77777777" w:rsidR="00B927D8" w:rsidRPr="00E82777" w:rsidRDefault="00B927D8" w:rsidP="007B118F">
            <w:pPr>
              <w:tabs>
                <w:tab w:val="left" w:pos="660"/>
                <w:tab w:val="center" w:pos="4560"/>
              </w:tabs>
              <w:spacing w:before="0" w:after="0" w:line="240" w:lineRule="auto"/>
              <w:ind w:firstLine="0"/>
              <w:rPr>
                <w:i/>
                <w:sz w:val="20"/>
                <w:szCs w:val="20"/>
              </w:rPr>
            </w:pPr>
          </w:p>
        </w:tc>
      </w:tr>
      <w:tr w:rsidR="00B927D8" w:rsidRPr="00E82777" w14:paraId="398EDE73" w14:textId="77777777" w:rsidTr="007B118F">
        <w:trPr>
          <w:trHeight w:val="238"/>
          <w:jc w:val="center"/>
        </w:trPr>
        <w:tc>
          <w:tcPr>
            <w:tcW w:w="2130" w:type="dxa"/>
            <w:vAlign w:val="center"/>
          </w:tcPr>
          <w:p w14:paraId="60C3D218"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57" w:type="dxa"/>
          </w:tcPr>
          <w:p w14:paraId="535FDE93"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1</w:t>
            </w:r>
            <w:r>
              <w:rPr>
                <w:sz w:val="20"/>
                <w:szCs w:val="20"/>
              </w:rPr>
              <w:t>.</w:t>
            </w:r>
            <w:r w:rsidRPr="00E82777">
              <w:rPr>
                <w:sz w:val="20"/>
                <w:szCs w:val="20"/>
              </w:rPr>
              <w:t>13 ± 0</w:t>
            </w:r>
            <w:r>
              <w:rPr>
                <w:sz w:val="20"/>
                <w:szCs w:val="20"/>
              </w:rPr>
              <w:t>.</w:t>
            </w:r>
            <w:r w:rsidRPr="00E82777">
              <w:rPr>
                <w:sz w:val="20"/>
                <w:szCs w:val="20"/>
              </w:rPr>
              <w:t>28</w:t>
            </w:r>
          </w:p>
        </w:tc>
        <w:tc>
          <w:tcPr>
            <w:tcW w:w="1530" w:type="dxa"/>
          </w:tcPr>
          <w:p w14:paraId="1FEA90E9"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1</w:t>
            </w:r>
            <w:r>
              <w:rPr>
                <w:sz w:val="20"/>
                <w:szCs w:val="20"/>
              </w:rPr>
              <w:t>.</w:t>
            </w:r>
            <w:r w:rsidRPr="00E82777">
              <w:rPr>
                <w:sz w:val="20"/>
                <w:szCs w:val="20"/>
              </w:rPr>
              <w:t>13 ± 0</w:t>
            </w:r>
            <w:r>
              <w:rPr>
                <w:sz w:val="20"/>
                <w:szCs w:val="20"/>
              </w:rPr>
              <w:t>.</w:t>
            </w:r>
            <w:r w:rsidRPr="00E82777">
              <w:rPr>
                <w:sz w:val="20"/>
                <w:szCs w:val="20"/>
              </w:rPr>
              <w:t>32</w:t>
            </w:r>
          </w:p>
        </w:tc>
        <w:tc>
          <w:tcPr>
            <w:tcW w:w="1001" w:type="dxa"/>
          </w:tcPr>
          <w:p w14:paraId="04C5F684"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iCs/>
                <w:sz w:val="20"/>
                <w:szCs w:val="20"/>
              </w:rPr>
              <w:t>0</w:t>
            </w:r>
            <w:r>
              <w:rPr>
                <w:iCs/>
                <w:sz w:val="20"/>
                <w:szCs w:val="20"/>
              </w:rPr>
              <w:t>.</w:t>
            </w:r>
            <w:r w:rsidRPr="00E82777">
              <w:rPr>
                <w:iCs/>
                <w:sz w:val="20"/>
                <w:szCs w:val="20"/>
              </w:rPr>
              <w:t>973</w:t>
            </w:r>
          </w:p>
        </w:tc>
      </w:tr>
      <w:tr w:rsidR="00B927D8" w:rsidRPr="00E82777" w14:paraId="37CF8A93" w14:textId="77777777" w:rsidTr="007B118F">
        <w:trPr>
          <w:trHeight w:val="238"/>
          <w:jc w:val="center"/>
        </w:trPr>
        <w:tc>
          <w:tcPr>
            <w:tcW w:w="2130" w:type="dxa"/>
            <w:vAlign w:val="center"/>
          </w:tcPr>
          <w:p w14:paraId="38F8B9F8"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After 3 months </w:t>
            </w:r>
            <w:r w:rsidRPr="00144581">
              <w:rPr>
                <w:sz w:val="20"/>
                <w:szCs w:val="20"/>
              </w:rPr>
              <w:t>(T</w:t>
            </w:r>
            <w:r w:rsidRPr="00144581">
              <w:rPr>
                <w:sz w:val="20"/>
                <w:szCs w:val="20"/>
                <w:vertAlign w:val="subscript"/>
              </w:rPr>
              <w:t>3</w:t>
            </w:r>
            <w:r w:rsidRPr="00144581">
              <w:rPr>
                <w:sz w:val="20"/>
                <w:szCs w:val="20"/>
              </w:rPr>
              <w:t>)</w:t>
            </w:r>
          </w:p>
        </w:tc>
        <w:tc>
          <w:tcPr>
            <w:tcW w:w="1757" w:type="dxa"/>
          </w:tcPr>
          <w:p w14:paraId="390330EB"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1</w:t>
            </w:r>
            <w:r>
              <w:rPr>
                <w:sz w:val="20"/>
                <w:szCs w:val="20"/>
              </w:rPr>
              <w:t>.</w:t>
            </w:r>
            <w:r w:rsidRPr="00E82777">
              <w:rPr>
                <w:sz w:val="20"/>
                <w:szCs w:val="20"/>
              </w:rPr>
              <w:t>17 ± 0</w:t>
            </w:r>
            <w:r>
              <w:rPr>
                <w:sz w:val="20"/>
                <w:szCs w:val="20"/>
              </w:rPr>
              <w:t>.</w:t>
            </w:r>
            <w:r w:rsidRPr="00E82777">
              <w:rPr>
                <w:sz w:val="20"/>
                <w:szCs w:val="20"/>
              </w:rPr>
              <w:t>32</w:t>
            </w:r>
          </w:p>
        </w:tc>
        <w:tc>
          <w:tcPr>
            <w:tcW w:w="1530" w:type="dxa"/>
          </w:tcPr>
          <w:p w14:paraId="4A786855"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1</w:t>
            </w:r>
            <w:r>
              <w:rPr>
                <w:sz w:val="20"/>
                <w:szCs w:val="20"/>
              </w:rPr>
              <w:t>.</w:t>
            </w:r>
            <w:r w:rsidRPr="00E82777">
              <w:rPr>
                <w:sz w:val="20"/>
                <w:szCs w:val="20"/>
              </w:rPr>
              <w:t>13 ± 0</w:t>
            </w:r>
            <w:r>
              <w:rPr>
                <w:sz w:val="20"/>
                <w:szCs w:val="20"/>
              </w:rPr>
              <w:t>.</w:t>
            </w:r>
            <w:r w:rsidRPr="00E82777">
              <w:rPr>
                <w:sz w:val="20"/>
                <w:szCs w:val="20"/>
              </w:rPr>
              <w:t>33</w:t>
            </w:r>
          </w:p>
        </w:tc>
        <w:tc>
          <w:tcPr>
            <w:tcW w:w="1001" w:type="dxa"/>
          </w:tcPr>
          <w:p w14:paraId="0847713B"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iCs/>
                <w:sz w:val="20"/>
                <w:szCs w:val="20"/>
              </w:rPr>
              <w:t>0</w:t>
            </w:r>
            <w:r>
              <w:rPr>
                <w:iCs/>
                <w:sz w:val="20"/>
                <w:szCs w:val="20"/>
              </w:rPr>
              <w:t>.</w:t>
            </w:r>
            <w:r w:rsidRPr="00E82777">
              <w:rPr>
                <w:iCs/>
                <w:sz w:val="20"/>
                <w:szCs w:val="20"/>
              </w:rPr>
              <w:t>286</w:t>
            </w:r>
          </w:p>
        </w:tc>
      </w:tr>
      <w:tr w:rsidR="00B927D8" w:rsidRPr="00E82777" w14:paraId="0E5E2E72" w14:textId="77777777" w:rsidTr="007B118F">
        <w:trPr>
          <w:trHeight w:val="238"/>
          <w:jc w:val="center"/>
        </w:trPr>
        <w:tc>
          <w:tcPr>
            <w:tcW w:w="2130" w:type="dxa"/>
            <w:vAlign w:val="center"/>
          </w:tcPr>
          <w:p w14:paraId="3003EE56" w14:textId="77777777" w:rsidR="00B927D8" w:rsidRPr="00E82777" w:rsidRDefault="00B927D8" w:rsidP="007B118F">
            <w:pPr>
              <w:spacing w:before="0" w:after="0" w:line="240" w:lineRule="auto"/>
              <w:ind w:firstLine="0"/>
              <w:rPr>
                <w:sz w:val="20"/>
                <w:szCs w:val="20"/>
              </w:rPr>
            </w:pPr>
            <w:r>
              <w:rPr>
                <w:sz w:val="20"/>
                <w:szCs w:val="20"/>
              </w:rPr>
              <w:t>Difference</w:t>
            </w:r>
            <w:r w:rsidRPr="00144581">
              <w:rPr>
                <w:sz w:val="20"/>
                <w:szCs w:val="20"/>
              </w:rPr>
              <w:t xml:space="preserve"> T</w:t>
            </w:r>
            <w:r w:rsidRPr="00144581">
              <w:rPr>
                <w:sz w:val="20"/>
                <w:szCs w:val="20"/>
                <w:vertAlign w:val="subscript"/>
              </w:rPr>
              <w:t xml:space="preserve">3 </w:t>
            </w:r>
            <w:r w:rsidRPr="00144581">
              <w:rPr>
                <w:sz w:val="20"/>
                <w:szCs w:val="20"/>
              </w:rPr>
              <w:t>- T</w:t>
            </w:r>
            <w:r w:rsidRPr="00144581">
              <w:rPr>
                <w:sz w:val="20"/>
                <w:szCs w:val="20"/>
                <w:vertAlign w:val="subscript"/>
              </w:rPr>
              <w:t>0</w:t>
            </w:r>
          </w:p>
        </w:tc>
        <w:tc>
          <w:tcPr>
            <w:tcW w:w="1757" w:type="dxa"/>
          </w:tcPr>
          <w:p w14:paraId="21DB3748"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0</w:t>
            </w:r>
            <w:r>
              <w:rPr>
                <w:sz w:val="20"/>
                <w:szCs w:val="20"/>
              </w:rPr>
              <w:t>.</w:t>
            </w:r>
            <w:r w:rsidRPr="00E82777">
              <w:rPr>
                <w:sz w:val="20"/>
                <w:szCs w:val="20"/>
              </w:rPr>
              <w:t>04 ± 0</w:t>
            </w:r>
            <w:r>
              <w:rPr>
                <w:sz w:val="20"/>
                <w:szCs w:val="20"/>
              </w:rPr>
              <w:t>.</w:t>
            </w:r>
            <w:r w:rsidRPr="00E82777">
              <w:rPr>
                <w:sz w:val="20"/>
                <w:szCs w:val="20"/>
              </w:rPr>
              <w:t>24</w:t>
            </w:r>
          </w:p>
        </w:tc>
        <w:tc>
          <w:tcPr>
            <w:tcW w:w="1530" w:type="dxa"/>
          </w:tcPr>
          <w:p w14:paraId="71E4770E"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sz w:val="20"/>
                <w:szCs w:val="20"/>
              </w:rPr>
              <w:t>0</w:t>
            </w:r>
            <w:r>
              <w:rPr>
                <w:sz w:val="20"/>
                <w:szCs w:val="20"/>
              </w:rPr>
              <w:t>.</w:t>
            </w:r>
            <w:r w:rsidRPr="00E82777">
              <w:rPr>
                <w:sz w:val="20"/>
                <w:szCs w:val="20"/>
              </w:rPr>
              <w:t>00 ± 0</w:t>
            </w:r>
            <w:r>
              <w:rPr>
                <w:sz w:val="20"/>
                <w:szCs w:val="20"/>
              </w:rPr>
              <w:t>.</w:t>
            </w:r>
            <w:r w:rsidRPr="00E82777">
              <w:rPr>
                <w:sz w:val="20"/>
                <w:szCs w:val="20"/>
              </w:rPr>
              <w:t>24</w:t>
            </w:r>
          </w:p>
        </w:tc>
        <w:tc>
          <w:tcPr>
            <w:tcW w:w="1001" w:type="dxa"/>
          </w:tcPr>
          <w:p w14:paraId="64B8533D"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iCs/>
                <w:sz w:val="20"/>
                <w:szCs w:val="20"/>
              </w:rPr>
              <w:t>0</w:t>
            </w:r>
            <w:r>
              <w:rPr>
                <w:iCs/>
                <w:sz w:val="20"/>
                <w:szCs w:val="20"/>
              </w:rPr>
              <w:t>.</w:t>
            </w:r>
            <w:r w:rsidRPr="00E82777">
              <w:rPr>
                <w:iCs/>
                <w:sz w:val="20"/>
                <w:szCs w:val="20"/>
              </w:rPr>
              <w:t>148</w:t>
            </w:r>
          </w:p>
        </w:tc>
      </w:tr>
      <w:tr w:rsidR="00B927D8" w:rsidRPr="00E82777" w14:paraId="16052FAF" w14:textId="77777777" w:rsidTr="007B118F">
        <w:trPr>
          <w:trHeight w:val="238"/>
          <w:jc w:val="center"/>
        </w:trPr>
        <w:tc>
          <w:tcPr>
            <w:tcW w:w="2130" w:type="dxa"/>
            <w:vAlign w:val="center"/>
          </w:tcPr>
          <w:p w14:paraId="4E287260" w14:textId="77777777" w:rsidR="00B927D8" w:rsidRPr="00E82777" w:rsidRDefault="00B927D8" w:rsidP="007B118F">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757" w:type="dxa"/>
          </w:tcPr>
          <w:p w14:paraId="00B8B81A"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iCs/>
                <w:sz w:val="20"/>
                <w:szCs w:val="20"/>
              </w:rPr>
              <w:t>0</w:t>
            </w:r>
            <w:r>
              <w:rPr>
                <w:iCs/>
                <w:sz w:val="20"/>
                <w:szCs w:val="20"/>
              </w:rPr>
              <w:t>.</w:t>
            </w:r>
            <w:r w:rsidRPr="00E82777">
              <w:rPr>
                <w:iCs/>
                <w:sz w:val="20"/>
                <w:szCs w:val="20"/>
              </w:rPr>
              <w:t>036</w:t>
            </w:r>
          </w:p>
        </w:tc>
        <w:tc>
          <w:tcPr>
            <w:tcW w:w="1530" w:type="dxa"/>
          </w:tcPr>
          <w:p w14:paraId="497B6E26"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iCs/>
                <w:sz w:val="20"/>
                <w:szCs w:val="20"/>
              </w:rPr>
              <w:t>0</w:t>
            </w:r>
            <w:r>
              <w:rPr>
                <w:iCs/>
                <w:sz w:val="20"/>
                <w:szCs w:val="20"/>
              </w:rPr>
              <w:t>.</w:t>
            </w:r>
            <w:r w:rsidRPr="00E82777">
              <w:rPr>
                <w:iCs/>
                <w:sz w:val="20"/>
                <w:szCs w:val="20"/>
              </w:rPr>
              <w:t>985</w:t>
            </w:r>
          </w:p>
        </w:tc>
        <w:tc>
          <w:tcPr>
            <w:tcW w:w="1001" w:type="dxa"/>
            <w:vAlign w:val="center"/>
          </w:tcPr>
          <w:p w14:paraId="1F3D8432" w14:textId="77777777" w:rsidR="00B927D8" w:rsidRPr="00E82777" w:rsidRDefault="00B927D8" w:rsidP="007B118F">
            <w:pPr>
              <w:tabs>
                <w:tab w:val="left" w:pos="660"/>
                <w:tab w:val="center" w:pos="4560"/>
              </w:tabs>
              <w:spacing w:before="0" w:after="0" w:line="240" w:lineRule="auto"/>
              <w:ind w:firstLine="0"/>
              <w:rPr>
                <w:iCs/>
                <w:sz w:val="20"/>
                <w:szCs w:val="20"/>
              </w:rPr>
            </w:pPr>
          </w:p>
        </w:tc>
      </w:tr>
      <w:tr w:rsidR="00B927D8" w:rsidRPr="00E82777" w14:paraId="39CD12FA" w14:textId="77777777" w:rsidTr="007B118F">
        <w:trPr>
          <w:trHeight w:val="238"/>
          <w:jc w:val="center"/>
        </w:trPr>
        <w:tc>
          <w:tcPr>
            <w:tcW w:w="5417" w:type="dxa"/>
            <w:gridSpan w:val="3"/>
            <w:vAlign w:val="center"/>
          </w:tcPr>
          <w:p w14:paraId="600304EB" w14:textId="77777777" w:rsidR="00B927D8" w:rsidRPr="00E82777" w:rsidRDefault="00B927D8" w:rsidP="007B118F">
            <w:pPr>
              <w:tabs>
                <w:tab w:val="left" w:pos="660"/>
                <w:tab w:val="center" w:pos="4560"/>
              </w:tabs>
              <w:spacing w:before="0" w:after="0" w:line="240" w:lineRule="auto"/>
              <w:ind w:firstLine="0"/>
              <w:rPr>
                <w:i/>
                <w:iCs/>
                <w:sz w:val="20"/>
                <w:szCs w:val="20"/>
              </w:rPr>
            </w:pPr>
            <w:r>
              <w:rPr>
                <w:i/>
                <w:sz w:val="20"/>
                <w:szCs w:val="20"/>
              </w:rPr>
              <w:t>After 6</w:t>
            </w:r>
            <w:r w:rsidRPr="0028359F">
              <w:rPr>
                <w:i/>
                <w:sz w:val="20"/>
                <w:szCs w:val="20"/>
              </w:rPr>
              <w:t xml:space="preserve"> months of intervention</w:t>
            </w:r>
            <w:r w:rsidRPr="007B3CD3">
              <w:rPr>
                <w:i/>
                <w:sz w:val="20"/>
                <w:szCs w:val="20"/>
              </w:rPr>
              <w:t xml:space="preserve"> </w:t>
            </w:r>
            <w:r>
              <w:rPr>
                <w:i/>
                <w:sz w:val="20"/>
                <w:szCs w:val="20"/>
              </w:rPr>
              <w:t xml:space="preserve"> n=207                        n =195</w:t>
            </w:r>
          </w:p>
        </w:tc>
        <w:tc>
          <w:tcPr>
            <w:tcW w:w="1001" w:type="dxa"/>
            <w:vAlign w:val="center"/>
          </w:tcPr>
          <w:p w14:paraId="6EE09BFC" w14:textId="77777777" w:rsidR="00B927D8" w:rsidRPr="00E82777" w:rsidRDefault="00B927D8" w:rsidP="007B118F">
            <w:pPr>
              <w:tabs>
                <w:tab w:val="left" w:pos="660"/>
                <w:tab w:val="center" w:pos="4560"/>
              </w:tabs>
              <w:spacing w:before="0" w:after="0" w:line="240" w:lineRule="auto"/>
              <w:ind w:firstLine="0"/>
              <w:rPr>
                <w:iCs/>
                <w:sz w:val="20"/>
                <w:szCs w:val="20"/>
              </w:rPr>
            </w:pPr>
          </w:p>
        </w:tc>
      </w:tr>
      <w:tr w:rsidR="00B927D8" w:rsidRPr="00E82777" w14:paraId="5EEFC836" w14:textId="77777777" w:rsidTr="007B118F">
        <w:trPr>
          <w:trHeight w:val="238"/>
          <w:jc w:val="center"/>
        </w:trPr>
        <w:tc>
          <w:tcPr>
            <w:tcW w:w="2130" w:type="dxa"/>
            <w:vAlign w:val="center"/>
          </w:tcPr>
          <w:p w14:paraId="0B5DC130" w14:textId="77777777" w:rsidR="00B927D8" w:rsidRPr="00E82777" w:rsidRDefault="00B927D8" w:rsidP="007B118F">
            <w:pPr>
              <w:tabs>
                <w:tab w:val="left" w:pos="660"/>
                <w:tab w:val="center" w:pos="4560"/>
              </w:tabs>
              <w:spacing w:before="0" w:after="0" w:line="240" w:lineRule="auto"/>
              <w:ind w:firstLine="0"/>
              <w:rPr>
                <w:sz w:val="20"/>
                <w:szCs w:val="20"/>
              </w:rPr>
            </w:pPr>
            <w:r w:rsidRPr="0028359F">
              <w:rPr>
                <w:sz w:val="20"/>
                <w:szCs w:val="20"/>
              </w:rPr>
              <w:t xml:space="preserve">Before intervention </w:t>
            </w:r>
            <w:r w:rsidRPr="00144581">
              <w:rPr>
                <w:sz w:val="20"/>
                <w:szCs w:val="20"/>
              </w:rPr>
              <w:t>(T</w:t>
            </w:r>
            <w:r w:rsidRPr="00144581">
              <w:rPr>
                <w:sz w:val="20"/>
                <w:szCs w:val="20"/>
                <w:vertAlign w:val="subscript"/>
              </w:rPr>
              <w:t>0</w:t>
            </w:r>
            <w:r w:rsidRPr="00144581">
              <w:rPr>
                <w:sz w:val="20"/>
                <w:szCs w:val="20"/>
              </w:rPr>
              <w:t>)</w:t>
            </w:r>
          </w:p>
        </w:tc>
        <w:tc>
          <w:tcPr>
            <w:tcW w:w="1757" w:type="dxa"/>
            <w:vAlign w:val="center"/>
          </w:tcPr>
          <w:p w14:paraId="26C9030A"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w:t>
            </w:r>
            <w:r>
              <w:rPr>
                <w:color w:val="000000"/>
                <w:sz w:val="20"/>
                <w:szCs w:val="20"/>
              </w:rPr>
              <w:t>.</w:t>
            </w:r>
            <w:r w:rsidRPr="00E82777">
              <w:rPr>
                <w:color w:val="000000"/>
                <w:sz w:val="20"/>
                <w:szCs w:val="20"/>
              </w:rPr>
              <w:t xml:space="preserve">13 </w:t>
            </w:r>
            <w:r w:rsidRPr="00E82777">
              <w:rPr>
                <w:sz w:val="20"/>
                <w:szCs w:val="20"/>
              </w:rPr>
              <w:t xml:space="preserve"> ± </w:t>
            </w:r>
            <w:r w:rsidRPr="00E82777">
              <w:rPr>
                <w:color w:val="000000"/>
                <w:sz w:val="20"/>
                <w:szCs w:val="20"/>
              </w:rPr>
              <w:t>0</w:t>
            </w:r>
            <w:r>
              <w:rPr>
                <w:color w:val="000000"/>
                <w:sz w:val="20"/>
                <w:szCs w:val="20"/>
              </w:rPr>
              <w:t>.</w:t>
            </w:r>
            <w:r w:rsidRPr="00E82777">
              <w:rPr>
                <w:color w:val="000000"/>
                <w:sz w:val="20"/>
                <w:szCs w:val="20"/>
              </w:rPr>
              <w:t>27</w:t>
            </w:r>
          </w:p>
        </w:tc>
        <w:tc>
          <w:tcPr>
            <w:tcW w:w="1530" w:type="dxa"/>
            <w:vAlign w:val="center"/>
          </w:tcPr>
          <w:p w14:paraId="08865DBE"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w:t>
            </w:r>
            <w:r>
              <w:rPr>
                <w:color w:val="000000"/>
                <w:sz w:val="20"/>
                <w:szCs w:val="20"/>
              </w:rPr>
              <w:t>.</w:t>
            </w:r>
            <w:r w:rsidRPr="00E82777">
              <w:rPr>
                <w:color w:val="000000"/>
                <w:sz w:val="20"/>
                <w:szCs w:val="20"/>
              </w:rPr>
              <w:t>12</w:t>
            </w:r>
            <w:r w:rsidRPr="00E82777">
              <w:rPr>
                <w:sz w:val="20"/>
                <w:szCs w:val="20"/>
              </w:rPr>
              <w:t xml:space="preserve"> ± </w:t>
            </w:r>
            <w:r w:rsidRPr="00E82777">
              <w:rPr>
                <w:color w:val="000000"/>
                <w:sz w:val="20"/>
                <w:szCs w:val="20"/>
              </w:rPr>
              <w:t>0</w:t>
            </w:r>
            <w:r>
              <w:rPr>
                <w:color w:val="000000"/>
                <w:sz w:val="20"/>
                <w:szCs w:val="20"/>
              </w:rPr>
              <w:t>.</w:t>
            </w:r>
            <w:r w:rsidRPr="00E82777">
              <w:rPr>
                <w:color w:val="000000"/>
                <w:sz w:val="20"/>
                <w:szCs w:val="20"/>
              </w:rPr>
              <w:t>32</w:t>
            </w:r>
          </w:p>
        </w:tc>
        <w:tc>
          <w:tcPr>
            <w:tcW w:w="1001" w:type="dxa"/>
            <w:vAlign w:val="center"/>
          </w:tcPr>
          <w:p w14:paraId="25C703F6"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iCs/>
                <w:sz w:val="20"/>
                <w:szCs w:val="20"/>
              </w:rPr>
              <w:t>0</w:t>
            </w:r>
            <w:r>
              <w:rPr>
                <w:iCs/>
                <w:sz w:val="20"/>
                <w:szCs w:val="20"/>
              </w:rPr>
              <w:t>.</w:t>
            </w:r>
            <w:r w:rsidRPr="00E82777">
              <w:rPr>
                <w:color w:val="000000"/>
                <w:sz w:val="20"/>
                <w:szCs w:val="20"/>
              </w:rPr>
              <w:t>833</w:t>
            </w:r>
          </w:p>
        </w:tc>
      </w:tr>
      <w:tr w:rsidR="00B927D8" w:rsidRPr="00E82777" w14:paraId="59DDDFA1" w14:textId="77777777" w:rsidTr="007B118F">
        <w:trPr>
          <w:trHeight w:val="238"/>
          <w:jc w:val="center"/>
        </w:trPr>
        <w:tc>
          <w:tcPr>
            <w:tcW w:w="2130" w:type="dxa"/>
            <w:vAlign w:val="center"/>
          </w:tcPr>
          <w:p w14:paraId="2FE0A346" w14:textId="77777777" w:rsidR="00B927D8" w:rsidRPr="00E82777" w:rsidRDefault="00B927D8" w:rsidP="007B118F">
            <w:pPr>
              <w:tabs>
                <w:tab w:val="left" w:pos="660"/>
                <w:tab w:val="center" w:pos="4560"/>
              </w:tabs>
              <w:spacing w:before="0" w:after="0" w:line="240" w:lineRule="auto"/>
              <w:ind w:firstLine="0"/>
              <w:rPr>
                <w:sz w:val="20"/>
                <w:szCs w:val="20"/>
              </w:rPr>
            </w:pPr>
            <w:r>
              <w:rPr>
                <w:sz w:val="20"/>
                <w:szCs w:val="20"/>
              </w:rPr>
              <w:t>After 6</w:t>
            </w:r>
            <w:r w:rsidRPr="0028359F">
              <w:rPr>
                <w:sz w:val="20"/>
                <w:szCs w:val="20"/>
              </w:rPr>
              <w:t xml:space="preserve"> months </w:t>
            </w:r>
            <w:r w:rsidRPr="00144581">
              <w:rPr>
                <w:sz w:val="20"/>
                <w:szCs w:val="20"/>
              </w:rPr>
              <w:t>(T</w:t>
            </w:r>
            <w:r>
              <w:rPr>
                <w:sz w:val="20"/>
                <w:szCs w:val="20"/>
                <w:vertAlign w:val="subscript"/>
              </w:rPr>
              <w:t>6</w:t>
            </w:r>
            <w:r w:rsidRPr="00144581">
              <w:rPr>
                <w:sz w:val="20"/>
                <w:szCs w:val="20"/>
              </w:rPr>
              <w:t>)</w:t>
            </w:r>
          </w:p>
        </w:tc>
        <w:tc>
          <w:tcPr>
            <w:tcW w:w="1757" w:type="dxa"/>
            <w:vAlign w:val="center"/>
          </w:tcPr>
          <w:p w14:paraId="57E47E3C"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w:t>
            </w:r>
            <w:r>
              <w:rPr>
                <w:color w:val="000000"/>
                <w:sz w:val="20"/>
                <w:szCs w:val="20"/>
              </w:rPr>
              <w:t>.</w:t>
            </w:r>
            <w:r w:rsidRPr="00E82777">
              <w:rPr>
                <w:color w:val="000000"/>
                <w:sz w:val="20"/>
                <w:szCs w:val="20"/>
              </w:rPr>
              <w:t>22</w:t>
            </w:r>
            <w:r w:rsidRPr="00E82777">
              <w:rPr>
                <w:sz w:val="20"/>
                <w:szCs w:val="20"/>
              </w:rPr>
              <w:t xml:space="preserve"> ± </w:t>
            </w:r>
            <w:r w:rsidRPr="00E82777">
              <w:rPr>
                <w:color w:val="000000"/>
                <w:sz w:val="20"/>
                <w:szCs w:val="20"/>
              </w:rPr>
              <w:t>0</w:t>
            </w:r>
            <w:r>
              <w:rPr>
                <w:color w:val="000000"/>
                <w:sz w:val="20"/>
                <w:szCs w:val="20"/>
              </w:rPr>
              <w:t>.</w:t>
            </w:r>
            <w:r w:rsidRPr="00E82777">
              <w:rPr>
                <w:color w:val="000000"/>
                <w:sz w:val="20"/>
                <w:szCs w:val="20"/>
              </w:rPr>
              <w:t xml:space="preserve">30 </w:t>
            </w:r>
          </w:p>
        </w:tc>
        <w:tc>
          <w:tcPr>
            <w:tcW w:w="1530" w:type="dxa"/>
            <w:vAlign w:val="center"/>
          </w:tcPr>
          <w:p w14:paraId="73CB9A69"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1</w:t>
            </w:r>
            <w:r>
              <w:rPr>
                <w:color w:val="000000"/>
                <w:sz w:val="20"/>
                <w:szCs w:val="20"/>
              </w:rPr>
              <w:t>.</w:t>
            </w:r>
            <w:r w:rsidRPr="00E82777">
              <w:rPr>
                <w:color w:val="000000"/>
                <w:sz w:val="20"/>
                <w:szCs w:val="20"/>
              </w:rPr>
              <w:t>14</w:t>
            </w:r>
            <w:r w:rsidRPr="00E82777">
              <w:rPr>
                <w:sz w:val="20"/>
                <w:szCs w:val="20"/>
              </w:rPr>
              <w:t xml:space="preserve"> ± </w:t>
            </w:r>
            <w:r w:rsidRPr="00E82777">
              <w:rPr>
                <w:color w:val="000000"/>
                <w:sz w:val="20"/>
                <w:szCs w:val="20"/>
              </w:rPr>
              <w:t>0</w:t>
            </w:r>
            <w:r>
              <w:rPr>
                <w:color w:val="000000"/>
                <w:sz w:val="20"/>
                <w:szCs w:val="20"/>
              </w:rPr>
              <w:t>.</w:t>
            </w:r>
            <w:r w:rsidRPr="00E82777">
              <w:rPr>
                <w:color w:val="000000"/>
                <w:sz w:val="20"/>
                <w:szCs w:val="20"/>
              </w:rPr>
              <w:t xml:space="preserve">30 </w:t>
            </w:r>
          </w:p>
        </w:tc>
        <w:tc>
          <w:tcPr>
            <w:tcW w:w="1001" w:type="dxa"/>
            <w:vAlign w:val="center"/>
          </w:tcPr>
          <w:p w14:paraId="64EFAD72"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b/>
                <w:iCs/>
                <w:sz w:val="20"/>
                <w:szCs w:val="20"/>
              </w:rPr>
              <w:t>0</w:t>
            </w:r>
            <w:r>
              <w:rPr>
                <w:b/>
                <w:iCs/>
                <w:sz w:val="20"/>
                <w:szCs w:val="20"/>
              </w:rPr>
              <w:t>.</w:t>
            </w:r>
            <w:r w:rsidRPr="00E82777">
              <w:rPr>
                <w:b/>
                <w:color w:val="000000"/>
                <w:sz w:val="20"/>
                <w:szCs w:val="20"/>
              </w:rPr>
              <w:t>010</w:t>
            </w:r>
          </w:p>
        </w:tc>
      </w:tr>
      <w:tr w:rsidR="00B927D8" w:rsidRPr="00E82777" w14:paraId="488DA011" w14:textId="77777777" w:rsidTr="007B118F">
        <w:trPr>
          <w:trHeight w:val="238"/>
          <w:jc w:val="center"/>
        </w:trPr>
        <w:tc>
          <w:tcPr>
            <w:tcW w:w="2130" w:type="dxa"/>
            <w:vAlign w:val="center"/>
          </w:tcPr>
          <w:p w14:paraId="2FD90EF0" w14:textId="77777777" w:rsidR="00B927D8" w:rsidRPr="00E82777" w:rsidRDefault="00B927D8" w:rsidP="007B118F">
            <w:pPr>
              <w:spacing w:before="0" w:after="0" w:line="240" w:lineRule="auto"/>
              <w:ind w:firstLine="0"/>
              <w:rPr>
                <w:bCs/>
                <w:sz w:val="20"/>
                <w:szCs w:val="20"/>
              </w:rPr>
            </w:pPr>
            <w:r>
              <w:rPr>
                <w:sz w:val="20"/>
                <w:szCs w:val="20"/>
              </w:rPr>
              <w:t>Difference</w:t>
            </w:r>
            <w:r w:rsidRPr="00144581">
              <w:rPr>
                <w:sz w:val="20"/>
                <w:szCs w:val="20"/>
              </w:rPr>
              <w:t xml:space="preserve"> T</w:t>
            </w:r>
            <w:r>
              <w:rPr>
                <w:sz w:val="20"/>
                <w:szCs w:val="20"/>
                <w:vertAlign w:val="subscript"/>
              </w:rPr>
              <w:t>6</w:t>
            </w:r>
            <w:r w:rsidRPr="00144581">
              <w:rPr>
                <w:sz w:val="20"/>
                <w:szCs w:val="20"/>
                <w:vertAlign w:val="subscript"/>
              </w:rPr>
              <w:t xml:space="preserve"> </w:t>
            </w:r>
            <w:r w:rsidRPr="00144581">
              <w:rPr>
                <w:sz w:val="20"/>
                <w:szCs w:val="20"/>
              </w:rPr>
              <w:t>- T</w:t>
            </w:r>
            <w:r w:rsidRPr="00144581">
              <w:rPr>
                <w:sz w:val="20"/>
                <w:szCs w:val="20"/>
                <w:vertAlign w:val="subscript"/>
              </w:rPr>
              <w:t>0</w:t>
            </w:r>
          </w:p>
        </w:tc>
        <w:tc>
          <w:tcPr>
            <w:tcW w:w="1757" w:type="dxa"/>
            <w:vAlign w:val="center"/>
          </w:tcPr>
          <w:p w14:paraId="351ED2CC"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09</w:t>
            </w:r>
            <w:r w:rsidRPr="00E82777">
              <w:rPr>
                <w:sz w:val="20"/>
                <w:szCs w:val="20"/>
              </w:rPr>
              <w:t xml:space="preserve"> ± </w:t>
            </w:r>
            <w:r w:rsidRPr="00E82777">
              <w:rPr>
                <w:color w:val="000000"/>
                <w:sz w:val="20"/>
                <w:szCs w:val="20"/>
              </w:rPr>
              <w:t>0</w:t>
            </w:r>
            <w:r>
              <w:rPr>
                <w:color w:val="000000"/>
                <w:sz w:val="20"/>
                <w:szCs w:val="20"/>
              </w:rPr>
              <w:t>.</w:t>
            </w:r>
            <w:r w:rsidRPr="00E82777">
              <w:rPr>
                <w:color w:val="000000"/>
                <w:sz w:val="20"/>
                <w:szCs w:val="20"/>
              </w:rPr>
              <w:t>26</w:t>
            </w:r>
          </w:p>
        </w:tc>
        <w:tc>
          <w:tcPr>
            <w:tcW w:w="1530" w:type="dxa"/>
            <w:vAlign w:val="center"/>
          </w:tcPr>
          <w:p w14:paraId="7A89AC21" w14:textId="77777777" w:rsidR="00B927D8" w:rsidRPr="00E82777" w:rsidRDefault="00B927D8" w:rsidP="007B118F">
            <w:pPr>
              <w:tabs>
                <w:tab w:val="left" w:pos="660"/>
                <w:tab w:val="center" w:pos="4560"/>
              </w:tabs>
              <w:spacing w:before="0" w:after="0" w:line="240" w:lineRule="auto"/>
              <w:ind w:firstLine="0"/>
              <w:rPr>
                <w:sz w:val="20"/>
                <w:szCs w:val="20"/>
              </w:rPr>
            </w:pPr>
            <w:r w:rsidRPr="00E82777">
              <w:rPr>
                <w:color w:val="000000"/>
                <w:sz w:val="20"/>
                <w:szCs w:val="20"/>
              </w:rPr>
              <w:t>0</w:t>
            </w:r>
            <w:r>
              <w:rPr>
                <w:color w:val="000000"/>
                <w:sz w:val="20"/>
                <w:szCs w:val="20"/>
              </w:rPr>
              <w:t>.</w:t>
            </w:r>
            <w:r w:rsidRPr="00E82777">
              <w:rPr>
                <w:color w:val="000000"/>
                <w:sz w:val="20"/>
                <w:szCs w:val="20"/>
              </w:rPr>
              <w:t xml:space="preserve">02 </w:t>
            </w:r>
            <w:r w:rsidRPr="00E82777">
              <w:rPr>
                <w:sz w:val="20"/>
                <w:szCs w:val="20"/>
              </w:rPr>
              <w:t>± 0</w:t>
            </w:r>
            <w:r>
              <w:rPr>
                <w:sz w:val="20"/>
                <w:szCs w:val="20"/>
              </w:rPr>
              <w:t>.</w:t>
            </w:r>
            <w:r w:rsidRPr="00E82777">
              <w:rPr>
                <w:color w:val="000000"/>
                <w:sz w:val="20"/>
                <w:szCs w:val="20"/>
              </w:rPr>
              <w:t>24</w:t>
            </w:r>
          </w:p>
        </w:tc>
        <w:tc>
          <w:tcPr>
            <w:tcW w:w="1001" w:type="dxa"/>
            <w:vAlign w:val="center"/>
          </w:tcPr>
          <w:p w14:paraId="0E9D6DE5" w14:textId="77777777" w:rsidR="00B927D8" w:rsidRPr="00E82777" w:rsidRDefault="00B927D8" w:rsidP="007B118F">
            <w:pPr>
              <w:tabs>
                <w:tab w:val="left" w:pos="660"/>
                <w:tab w:val="center" w:pos="4560"/>
              </w:tabs>
              <w:spacing w:before="0" w:after="0" w:line="240" w:lineRule="auto"/>
              <w:ind w:firstLine="0"/>
              <w:rPr>
                <w:b/>
                <w:sz w:val="20"/>
                <w:szCs w:val="20"/>
              </w:rPr>
            </w:pPr>
            <w:r w:rsidRPr="00E82777">
              <w:rPr>
                <w:b/>
                <w:iCs/>
                <w:sz w:val="20"/>
                <w:szCs w:val="20"/>
              </w:rPr>
              <w:t>0</w:t>
            </w:r>
            <w:r>
              <w:rPr>
                <w:b/>
                <w:iCs/>
                <w:sz w:val="20"/>
                <w:szCs w:val="20"/>
              </w:rPr>
              <w:t>.</w:t>
            </w:r>
            <w:r w:rsidRPr="00E82777">
              <w:rPr>
                <w:b/>
                <w:color w:val="000000"/>
                <w:sz w:val="20"/>
                <w:szCs w:val="20"/>
              </w:rPr>
              <w:t>004</w:t>
            </w:r>
          </w:p>
        </w:tc>
      </w:tr>
      <w:tr w:rsidR="00B927D8" w:rsidRPr="00E82777" w14:paraId="18894736" w14:textId="77777777" w:rsidTr="007B118F">
        <w:trPr>
          <w:trHeight w:val="238"/>
          <w:jc w:val="center"/>
        </w:trPr>
        <w:tc>
          <w:tcPr>
            <w:tcW w:w="2130" w:type="dxa"/>
            <w:vAlign w:val="center"/>
          </w:tcPr>
          <w:p w14:paraId="7C4276A7" w14:textId="77777777" w:rsidR="00B927D8" w:rsidRPr="00E82777" w:rsidRDefault="00B927D8" w:rsidP="007B118F">
            <w:pPr>
              <w:spacing w:before="0" w:after="0" w:line="240" w:lineRule="auto"/>
              <w:ind w:firstLine="0"/>
              <w:rPr>
                <w:sz w:val="20"/>
                <w:szCs w:val="20"/>
              </w:rPr>
            </w:pPr>
            <w:r w:rsidRPr="00E82777">
              <w:rPr>
                <w:sz w:val="20"/>
                <w:szCs w:val="20"/>
              </w:rPr>
              <w:t>p</w:t>
            </w:r>
            <w:r w:rsidRPr="00E82777">
              <w:rPr>
                <w:sz w:val="20"/>
                <w:szCs w:val="20"/>
                <w:vertAlign w:val="superscript"/>
              </w:rPr>
              <w:t>b</w:t>
            </w:r>
          </w:p>
        </w:tc>
        <w:tc>
          <w:tcPr>
            <w:tcW w:w="1757" w:type="dxa"/>
          </w:tcPr>
          <w:p w14:paraId="1CCED3A4" w14:textId="77777777" w:rsidR="00B927D8" w:rsidRPr="00E82777" w:rsidRDefault="00B927D8" w:rsidP="007B118F">
            <w:pPr>
              <w:tabs>
                <w:tab w:val="left" w:pos="660"/>
                <w:tab w:val="center" w:pos="4560"/>
              </w:tabs>
              <w:spacing w:before="0" w:after="0" w:line="240" w:lineRule="auto"/>
              <w:ind w:firstLine="0"/>
              <w:rPr>
                <w:b/>
                <w:sz w:val="20"/>
                <w:szCs w:val="20"/>
                <w:highlight w:val="yellow"/>
              </w:rPr>
            </w:pPr>
            <w:r w:rsidRPr="00E82777">
              <w:rPr>
                <w:b/>
                <w:sz w:val="20"/>
                <w:szCs w:val="20"/>
              </w:rPr>
              <w:t>&lt; 0</w:t>
            </w:r>
            <w:r>
              <w:rPr>
                <w:b/>
                <w:sz w:val="20"/>
                <w:szCs w:val="20"/>
              </w:rPr>
              <w:t>.</w:t>
            </w:r>
            <w:r w:rsidRPr="00E82777">
              <w:rPr>
                <w:b/>
                <w:sz w:val="20"/>
                <w:szCs w:val="20"/>
              </w:rPr>
              <w:t>001</w:t>
            </w:r>
          </w:p>
        </w:tc>
        <w:tc>
          <w:tcPr>
            <w:tcW w:w="1530" w:type="dxa"/>
          </w:tcPr>
          <w:p w14:paraId="4599EE81" w14:textId="77777777" w:rsidR="00B927D8" w:rsidRPr="00E82777" w:rsidRDefault="00B927D8" w:rsidP="007B118F">
            <w:pPr>
              <w:tabs>
                <w:tab w:val="left" w:pos="660"/>
                <w:tab w:val="center" w:pos="4560"/>
              </w:tabs>
              <w:spacing w:before="0" w:after="0" w:line="240" w:lineRule="auto"/>
              <w:ind w:firstLine="0"/>
              <w:rPr>
                <w:sz w:val="20"/>
                <w:szCs w:val="20"/>
                <w:highlight w:val="yellow"/>
              </w:rPr>
            </w:pPr>
            <w:r w:rsidRPr="00E82777">
              <w:rPr>
                <w:sz w:val="20"/>
                <w:szCs w:val="20"/>
              </w:rPr>
              <w:t>0</w:t>
            </w:r>
            <w:r>
              <w:rPr>
                <w:sz w:val="20"/>
                <w:szCs w:val="20"/>
              </w:rPr>
              <w:t>.</w:t>
            </w:r>
            <w:r w:rsidRPr="00E82777">
              <w:rPr>
                <w:sz w:val="20"/>
                <w:szCs w:val="20"/>
              </w:rPr>
              <w:t>302</w:t>
            </w:r>
          </w:p>
        </w:tc>
        <w:tc>
          <w:tcPr>
            <w:tcW w:w="1001" w:type="dxa"/>
            <w:vAlign w:val="center"/>
          </w:tcPr>
          <w:p w14:paraId="3D5F9FFB" w14:textId="77777777" w:rsidR="00B927D8" w:rsidRPr="00E82777" w:rsidRDefault="00B927D8" w:rsidP="007B118F">
            <w:pPr>
              <w:tabs>
                <w:tab w:val="left" w:pos="660"/>
                <w:tab w:val="center" w:pos="4560"/>
              </w:tabs>
              <w:spacing w:before="0" w:after="0" w:line="240" w:lineRule="auto"/>
              <w:ind w:firstLine="0"/>
              <w:rPr>
                <w:iCs/>
                <w:sz w:val="20"/>
                <w:szCs w:val="20"/>
              </w:rPr>
            </w:pPr>
          </w:p>
        </w:tc>
      </w:tr>
    </w:tbl>
    <w:p w14:paraId="657DB317" w14:textId="77777777" w:rsidR="00B927D8" w:rsidRPr="00BA3506" w:rsidRDefault="00B927D8" w:rsidP="00B927D8">
      <w:pPr>
        <w:spacing w:before="0" w:after="0" w:line="240" w:lineRule="auto"/>
        <w:ind w:firstLine="0"/>
        <w:rPr>
          <w:i/>
          <w:sz w:val="20"/>
          <w:szCs w:val="20"/>
        </w:rPr>
      </w:pPr>
      <w:r w:rsidRPr="0028359F">
        <w:rPr>
          <w:i/>
          <w:sz w:val="20"/>
          <w:szCs w:val="20"/>
        </w:rPr>
        <w:t xml:space="preserve">Data presented as mean </w:t>
      </w:r>
      <w:r w:rsidRPr="00BA3506">
        <w:rPr>
          <w:i/>
          <w:sz w:val="20"/>
          <w:szCs w:val="20"/>
        </w:rPr>
        <w:t xml:space="preserve">±SD </w:t>
      </w:r>
    </w:p>
    <w:p w14:paraId="224C5658" w14:textId="77777777" w:rsidR="00B927D8" w:rsidRPr="00BA3506" w:rsidRDefault="00B927D8" w:rsidP="00B927D8">
      <w:pPr>
        <w:spacing w:before="0" w:after="0" w:line="240" w:lineRule="auto"/>
        <w:ind w:firstLine="0"/>
        <w:rPr>
          <w:i/>
          <w:sz w:val="20"/>
          <w:szCs w:val="20"/>
        </w:rPr>
      </w:pPr>
      <w:r w:rsidRPr="00BA3506">
        <w:rPr>
          <w:i/>
          <w:sz w:val="20"/>
          <w:szCs w:val="20"/>
        </w:rPr>
        <w:t>p</w:t>
      </w:r>
      <w:r w:rsidRPr="00BA3506">
        <w:rPr>
          <w:i/>
          <w:sz w:val="20"/>
          <w:szCs w:val="20"/>
          <w:vertAlign w:val="superscript"/>
        </w:rPr>
        <w:t xml:space="preserve">a </w:t>
      </w:r>
      <w:r w:rsidRPr="0028359F">
        <w:rPr>
          <w:i/>
          <w:sz w:val="20"/>
          <w:szCs w:val="20"/>
        </w:rPr>
        <w:t>from the t-test comparing the mean of two groups at the same time.</w:t>
      </w:r>
      <w:r w:rsidRPr="00BA3506">
        <w:rPr>
          <w:i/>
          <w:sz w:val="20"/>
          <w:szCs w:val="20"/>
        </w:rPr>
        <w:t>.</w:t>
      </w:r>
    </w:p>
    <w:p w14:paraId="65993167" w14:textId="77777777" w:rsidR="00B927D8" w:rsidRPr="00BA3506" w:rsidRDefault="00B927D8" w:rsidP="00B927D8">
      <w:pPr>
        <w:spacing w:before="0" w:after="0" w:line="240" w:lineRule="auto"/>
        <w:ind w:firstLine="0"/>
        <w:rPr>
          <w:i/>
          <w:sz w:val="20"/>
          <w:szCs w:val="20"/>
        </w:rPr>
      </w:pPr>
      <w:r w:rsidRPr="00BA3506">
        <w:rPr>
          <w:i/>
          <w:sz w:val="20"/>
          <w:szCs w:val="20"/>
        </w:rPr>
        <w:lastRenderedPageBreak/>
        <w:t>p</w:t>
      </w:r>
      <w:r w:rsidRPr="00BA3506">
        <w:rPr>
          <w:i/>
          <w:sz w:val="20"/>
          <w:szCs w:val="20"/>
          <w:vertAlign w:val="superscript"/>
        </w:rPr>
        <w:t>b</w:t>
      </w:r>
      <w:r w:rsidRPr="00BA3506">
        <w:rPr>
          <w:i/>
          <w:sz w:val="20"/>
          <w:szCs w:val="20"/>
        </w:rPr>
        <w:t xml:space="preserve"> </w:t>
      </w:r>
      <w:r w:rsidRPr="0028359F">
        <w:rPr>
          <w:i/>
          <w:sz w:val="20"/>
          <w:szCs w:val="20"/>
        </w:rPr>
        <w:t>from the paired t-test comparing the mean of the same group before and after the intervention</w:t>
      </w:r>
      <w:r w:rsidRPr="00BA3506">
        <w:rPr>
          <w:i/>
          <w:sz w:val="20"/>
          <w:szCs w:val="20"/>
        </w:rPr>
        <w:t>.</w:t>
      </w:r>
    </w:p>
    <w:p w14:paraId="4109288A" w14:textId="77777777" w:rsidR="00B927D8" w:rsidRPr="00947C24" w:rsidRDefault="00B927D8" w:rsidP="00B927D8">
      <w:pPr>
        <w:spacing w:before="0" w:after="0" w:line="340" w:lineRule="exact"/>
        <w:ind w:firstLine="720"/>
        <w:rPr>
          <w:sz w:val="22"/>
          <w:szCs w:val="22"/>
        </w:rPr>
      </w:pPr>
      <w:r w:rsidRPr="00596E69">
        <w:rPr>
          <w:sz w:val="22"/>
          <w:szCs w:val="22"/>
        </w:rPr>
        <w:t xml:space="preserve">After 6 months of intervention, the difference was statistically significant </w:t>
      </w:r>
      <w:r>
        <w:rPr>
          <w:sz w:val="22"/>
          <w:szCs w:val="22"/>
        </w:rPr>
        <w:t xml:space="preserve">(p &lt; 0.01; </w:t>
      </w:r>
      <w:r w:rsidRPr="005E3FC4">
        <w:rPr>
          <w:color w:val="000000" w:themeColor="text1"/>
          <w:sz w:val="22"/>
          <w:szCs w:val="22"/>
        </w:rPr>
        <w:t>&lt;</w:t>
      </w:r>
      <w:r>
        <w:rPr>
          <w:color w:val="000000" w:themeColor="text1"/>
          <w:sz w:val="22"/>
          <w:szCs w:val="22"/>
        </w:rPr>
        <w:t xml:space="preserve"> 0.</w:t>
      </w:r>
      <w:r w:rsidRPr="005E3FC4">
        <w:rPr>
          <w:color w:val="000000" w:themeColor="text1"/>
          <w:sz w:val="22"/>
          <w:szCs w:val="22"/>
        </w:rPr>
        <w:t>001).</w:t>
      </w:r>
    </w:p>
    <w:p w14:paraId="17651418" w14:textId="77777777" w:rsidR="00B927D8" w:rsidRPr="00024AE8" w:rsidRDefault="00B927D8" w:rsidP="00B927D8">
      <w:pPr>
        <w:spacing w:before="0" w:after="0" w:line="340" w:lineRule="exact"/>
        <w:ind w:firstLine="0"/>
        <w:rPr>
          <w:color w:val="000000" w:themeColor="text1"/>
          <w:sz w:val="22"/>
          <w:szCs w:val="22"/>
        </w:rPr>
      </w:pPr>
    </w:p>
    <w:p w14:paraId="1BC0AE05" w14:textId="77777777" w:rsidR="00B927D8" w:rsidRPr="002106F5" w:rsidRDefault="00B927D8" w:rsidP="00B927D8">
      <w:pPr>
        <w:pStyle w:val="Chuyende1"/>
        <w:spacing w:before="0" w:line="340" w:lineRule="exact"/>
        <w:rPr>
          <w:sz w:val="22"/>
          <w:szCs w:val="22"/>
        </w:rPr>
      </w:pPr>
      <w:r w:rsidRPr="002106F5">
        <w:rPr>
          <w:sz w:val="22"/>
          <w:szCs w:val="22"/>
        </w:rPr>
        <w:t>CHAPTER IV. DISCUSSION</w:t>
      </w:r>
    </w:p>
    <w:p w14:paraId="49E0AC5D" w14:textId="77777777" w:rsidR="00B927D8" w:rsidRPr="002106F5" w:rsidRDefault="00B927D8" w:rsidP="00B927D8">
      <w:pPr>
        <w:pStyle w:val="chuyende11"/>
      </w:pPr>
      <w:r w:rsidRPr="002106F5">
        <w:t>4.1. Nutritional status and some factors related to girls from 11 to 13 years old</w:t>
      </w:r>
    </w:p>
    <w:p w14:paraId="4B414E9D" w14:textId="77777777" w:rsidR="00B927D8" w:rsidRPr="002106F5" w:rsidRDefault="00B927D8" w:rsidP="00B927D8">
      <w:pPr>
        <w:spacing w:before="0" w:after="0" w:line="340" w:lineRule="exact"/>
        <w:rPr>
          <w:sz w:val="22"/>
          <w:szCs w:val="22"/>
          <w:shd w:val="clear" w:color="auto" w:fill="FFFFFF"/>
        </w:rPr>
      </w:pPr>
      <w:r w:rsidRPr="002106F5">
        <w:rPr>
          <w:sz w:val="22"/>
          <w:szCs w:val="22"/>
        </w:rPr>
        <w:tab/>
        <w:t xml:space="preserve">In this study, we found that the rate of malnutrition was 12.1% severe, 23.5% moderate, 35.6% overall, which is lower than the same study subjects in Yen Bai by Nguyen Song Tu in 2017 (43%), Hoang Van Phuong in 2018 (51.7%) in Kon Tum province and higher than the results of the 2019-2020 Nutrition Census, the rate of malnutrition among school-age children from 5 to 19 years old is 14.8%. </w:t>
      </w:r>
    </w:p>
    <w:p w14:paraId="2371CD48" w14:textId="77777777" w:rsidR="00B927D8" w:rsidRPr="002106F5" w:rsidRDefault="00B927D8" w:rsidP="00B927D8">
      <w:pPr>
        <w:spacing w:before="0" w:after="0" w:line="340" w:lineRule="exact"/>
        <w:rPr>
          <w:sz w:val="22"/>
          <w:szCs w:val="22"/>
        </w:rPr>
      </w:pPr>
      <w:r w:rsidRPr="002106F5">
        <w:rPr>
          <w:sz w:val="22"/>
          <w:szCs w:val="22"/>
        </w:rPr>
        <w:t xml:space="preserve">In the study with multivariable analysis, we found that children of mothers who are ethnic minorities, are farmers tended to have higher rate of malnutrition than those of Kinh mothers doing other occupations. Girls living in large-sized families have a much higher risk of malnutrition than those living in small-sized families. A study on adolescent girls in Ethiopia also showed similar results, which can explain why large-sized families have to share food sources, receive little attention from parents, and therefore have higher risk of malnutrition. Pre-puberty girls are more malnourished than girls who have gone through puberty. Similar to the study by T. Leenstra et al. in western Kenya. Goon DT's study was carried out in Nigeria, which can be explained by the fact that the time when children start puberty coincides with the growth period of girls. Malnourished children often </w:t>
      </w:r>
      <w:r w:rsidRPr="002106F5">
        <w:rPr>
          <w:sz w:val="22"/>
          <w:szCs w:val="22"/>
        </w:rPr>
        <w:lastRenderedPageBreak/>
        <w:t xml:space="preserve">have a later pubertal process and find it difficult to catch up with growth compared to normal children.  </w:t>
      </w:r>
    </w:p>
    <w:p w14:paraId="5FDCFA60" w14:textId="77777777" w:rsidR="00B927D8" w:rsidRPr="002106F5" w:rsidRDefault="00B927D8" w:rsidP="00B927D8">
      <w:pPr>
        <w:pStyle w:val="chuyende11"/>
      </w:pPr>
      <w:r w:rsidRPr="002106F5">
        <w:t>4.2. Effectiveness of the intervention on the change of anthropometric index of girls from 11 to 13 years old</w:t>
      </w:r>
    </w:p>
    <w:p w14:paraId="3B7E300F" w14:textId="77777777" w:rsidR="00B927D8" w:rsidRPr="002106F5" w:rsidRDefault="00B927D8" w:rsidP="00B927D8">
      <w:pPr>
        <w:spacing w:before="0" w:after="0" w:line="340" w:lineRule="exact"/>
        <w:ind w:firstLine="720"/>
        <w:rPr>
          <w:sz w:val="22"/>
          <w:szCs w:val="22"/>
        </w:rPr>
      </w:pPr>
      <w:r w:rsidRPr="002106F5">
        <w:rPr>
          <w:sz w:val="22"/>
          <w:szCs w:val="22"/>
        </w:rPr>
        <w:t xml:space="preserve">The results showed that after 3 months of intervention, the weight of girls in the intervention group increased higher than that of the control group (p &lt; 0.05). After 6 months, the average weight in the two groups was not statistically significant (p &gt; 0.05). It can be explained that, in the first 3 months of intervention, children were given inpatient meals, so their diets were guaranteed, combined with the use of multi-micronutrient products, so the weight of children in the intervention group had higher increase than the control group. However, in the next 3 months, the children were on vacation and their meals were not guaranteed because they were from ethnic minorities and from families with difficult economic conditions. Therefore, the weight of children increased more slowly than in the first 3 months of intervention and there was no statistical significance between the two groups. This also shows that supplementation of multi-micronutrients combined with a reasonable diet will give better intervention results. </w:t>
      </w:r>
    </w:p>
    <w:p w14:paraId="73067A99" w14:textId="77777777" w:rsidR="00B927D8" w:rsidRPr="002106F5" w:rsidRDefault="00B927D8" w:rsidP="00B927D8">
      <w:pPr>
        <w:spacing w:before="0" w:after="0" w:line="340" w:lineRule="exact"/>
        <w:ind w:firstLine="720"/>
        <w:rPr>
          <w:sz w:val="22"/>
          <w:szCs w:val="22"/>
        </w:rPr>
      </w:pPr>
      <w:r w:rsidRPr="002106F5">
        <w:rPr>
          <w:sz w:val="22"/>
          <w:szCs w:val="22"/>
        </w:rPr>
        <w:t xml:space="preserve">Regarding the average height, mean HAZ and mean BAZ of the two groups after the intervention, the difference was not statistically significant. It can be explained that the height of children is determined mainly by two factors: genes and environment. In this study, we performed interventions in areas at high risk of malnutrition and micronutrient deficiency with economic disadvantages in addition to the low average adult height. It is also possible that our research product did not include energy like other supplementary studies on </w:t>
      </w:r>
      <w:r w:rsidRPr="002106F5">
        <w:rPr>
          <w:sz w:val="22"/>
          <w:szCs w:val="22"/>
        </w:rPr>
        <w:lastRenderedPageBreak/>
        <w:t xml:space="preserve">fortification of micronutrients in milk and cakes, so the anthropometric indicators in our study showed lower effectiveness. </w:t>
      </w:r>
    </w:p>
    <w:p w14:paraId="5A9A46E7" w14:textId="77777777" w:rsidR="00B927D8" w:rsidRPr="002106F5" w:rsidRDefault="00B927D8" w:rsidP="00B927D8">
      <w:pPr>
        <w:pStyle w:val="chuyende11"/>
      </w:pPr>
      <w:r w:rsidRPr="002106F5">
        <w:t>4.3. Effectiveness of the intervention on the change of biochemical index of girls from 11 to 13 years old</w:t>
      </w:r>
    </w:p>
    <w:p w14:paraId="6B9EE78E" w14:textId="77777777" w:rsidR="00B927D8" w:rsidRPr="002106F5" w:rsidRDefault="00B927D8" w:rsidP="00B927D8">
      <w:pPr>
        <w:pStyle w:val="Chuyende111"/>
        <w:spacing w:before="0" w:after="0" w:line="340" w:lineRule="exact"/>
        <w:rPr>
          <w:rFonts w:ascii="Times New Roman" w:hAnsi="Times New Roman"/>
          <w:sz w:val="22"/>
          <w:szCs w:val="22"/>
        </w:rPr>
      </w:pPr>
      <w:r w:rsidRPr="002106F5">
        <w:rPr>
          <w:rFonts w:ascii="Times New Roman" w:hAnsi="Times New Roman"/>
          <w:sz w:val="22"/>
          <w:szCs w:val="22"/>
        </w:rPr>
        <w:t xml:space="preserve">4.3.1. </w:t>
      </w:r>
      <w:r w:rsidRPr="002106F5">
        <w:rPr>
          <w:sz w:val="22"/>
          <w:szCs w:val="22"/>
        </w:rPr>
        <w:t xml:space="preserve">Effectiveness </w:t>
      </w:r>
      <w:r w:rsidRPr="002106F5">
        <w:rPr>
          <w:rFonts w:ascii="Times New Roman" w:hAnsi="Times New Roman"/>
          <w:sz w:val="22"/>
          <w:szCs w:val="22"/>
        </w:rPr>
        <w:t xml:space="preserve">of the intervention on the change of hemoglobin, ferritin status </w:t>
      </w:r>
    </w:p>
    <w:p w14:paraId="4A26120B" w14:textId="77777777" w:rsidR="00B927D8" w:rsidRPr="002106F5" w:rsidRDefault="00B927D8" w:rsidP="00B927D8">
      <w:pPr>
        <w:autoSpaceDE w:val="0"/>
        <w:autoSpaceDN w:val="0"/>
        <w:adjustRightInd w:val="0"/>
        <w:spacing w:before="0" w:after="0" w:line="340" w:lineRule="exact"/>
        <w:ind w:firstLine="720"/>
        <w:rPr>
          <w:sz w:val="22"/>
          <w:szCs w:val="22"/>
        </w:rPr>
      </w:pPr>
      <w:r w:rsidRPr="002106F5">
        <w:rPr>
          <w:sz w:val="22"/>
          <w:szCs w:val="22"/>
        </w:rPr>
        <w:t>In this study, when the initial confounding factors are controlled, after 3 months of intervention, the difference in Hb index was statistically significant (p &lt; 0.05). After 6 months of intervention, there was a marked change in Hb concentration (p &lt; 0.001). Our study has lower results than the study by Tran Thuy Nga in 2008, lower than the study by Aditi Sen et al in 2012, it can be seen that the studies on iron supplementation are higher than our study.</w:t>
      </w:r>
    </w:p>
    <w:p w14:paraId="318F19B9" w14:textId="77777777" w:rsidR="00B927D8" w:rsidRPr="002106F5" w:rsidRDefault="00B927D8" w:rsidP="00B927D8">
      <w:pPr>
        <w:spacing w:before="0" w:after="0" w:line="340" w:lineRule="exact"/>
        <w:ind w:firstLine="720"/>
        <w:rPr>
          <w:sz w:val="22"/>
          <w:szCs w:val="22"/>
        </w:rPr>
      </w:pPr>
      <w:r w:rsidRPr="002106F5">
        <w:rPr>
          <w:sz w:val="22"/>
          <w:szCs w:val="22"/>
        </w:rPr>
        <w:t xml:space="preserve">Our study has a higher improvement result in Hb than the study by Tran Khanh Van in 2017, higher than an intervention study on children of 11-12 years old in China in 2009. Maybe the target group of our study has lower average Hb concentration and higher rate of anemia, so when receiving enough supplement, children gain weight better than the above studies. In this study, we have not found a significant difference in ferritin, it is possible that this stage is an important stage in the body's maturation process, so the need for micronutrients is higher, possibly due to increase in iron mobilization from reserves. </w:t>
      </w:r>
    </w:p>
    <w:p w14:paraId="59DA8CFF" w14:textId="77777777" w:rsidR="00B927D8" w:rsidRPr="002106F5" w:rsidRDefault="00B927D8" w:rsidP="00B927D8">
      <w:pPr>
        <w:pStyle w:val="Chuyende111"/>
        <w:spacing w:before="0" w:after="0" w:line="340" w:lineRule="exact"/>
        <w:rPr>
          <w:rFonts w:ascii="Times New Roman" w:hAnsi="Times New Roman"/>
          <w:sz w:val="22"/>
          <w:szCs w:val="22"/>
        </w:rPr>
      </w:pPr>
      <w:r w:rsidRPr="002106F5">
        <w:rPr>
          <w:rFonts w:ascii="Times New Roman" w:hAnsi="Times New Roman"/>
          <w:sz w:val="22"/>
          <w:szCs w:val="22"/>
        </w:rPr>
        <w:t xml:space="preserve">4.3.2. </w:t>
      </w:r>
      <w:r w:rsidRPr="002106F5">
        <w:rPr>
          <w:sz w:val="22"/>
          <w:szCs w:val="22"/>
        </w:rPr>
        <w:t xml:space="preserve">Effectiveness </w:t>
      </w:r>
      <w:r w:rsidRPr="002106F5">
        <w:rPr>
          <w:rFonts w:ascii="Times New Roman" w:hAnsi="Times New Roman"/>
          <w:sz w:val="22"/>
          <w:szCs w:val="22"/>
        </w:rPr>
        <w:t>of the intervention on the change of vitamin D status</w:t>
      </w:r>
    </w:p>
    <w:p w14:paraId="305FF4B8" w14:textId="77777777" w:rsidR="00B927D8" w:rsidRPr="002106F5" w:rsidRDefault="00B927D8" w:rsidP="00B927D8">
      <w:pPr>
        <w:spacing w:before="0" w:after="0" w:line="340" w:lineRule="exact"/>
        <w:ind w:firstLine="720"/>
        <w:rPr>
          <w:sz w:val="22"/>
          <w:szCs w:val="22"/>
        </w:rPr>
      </w:pPr>
      <w:r w:rsidRPr="002106F5">
        <w:rPr>
          <w:sz w:val="22"/>
          <w:szCs w:val="22"/>
        </w:rPr>
        <w:t xml:space="preserve">In the study, we found that there was a marked change in vitamin D concentration in 6 months (p &lt; 0.001). The results are lower </w:t>
      </w:r>
      <w:r w:rsidRPr="002106F5">
        <w:rPr>
          <w:sz w:val="22"/>
          <w:szCs w:val="22"/>
        </w:rPr>
        <w:lastRenderedPageBreak/>
        <w:t>than study by Anuradha V Khadilkar in 2010 in girls aged 14 to 15 years old in India; study by Mandlik R in rural India in 2017 for children aged 6-12 years old. The above results showed our higher increase in vitamin D concentration, these studies have longer time of intervention, the daily vitamin D supplementation content is higher than our study</w:t>
      </w:r>
      <w:r w:rsidRPr="002106F5">
        <w:rPr>
          <w:sz w:val="22"/>
          <w:szCs w:val="22"/>
          <w:lang w:val="vi-VN"/>
        </w:rPr>
        <w:t xml:space="preserve">. </w:t>
      </w:r>
      <w:r w:rsidRPr="002106F5">
        <w:rPr>
          <w:sz w:val="22"/>
          <w:szCs w:val="22"/>
        </w:rPr>
        <w:t xml:space="preserve"> </w:t>
      </w:r>
    </w:p>
    <w:p w14:paraId="6C3C07C4" w14:textId="77777777" w:rsidR="00B927D8" w:rsidRPr="002106F5" w:rsidRDefault="00B927D8" w:rsidP="00B927D8">
      <w:pPr>
        <w:pStyle w:val="Chuyende111"/>
        <w:spacing w:before="0" w:after="0" w:line="340" w:lineRule="exact"/>
        <w:rPr>
          <w:rFonts w:ascii="Times New Roman" w:hAnsi="Times New Roman"/>
          <w:sz w:val="22"/>
          <w:szCs w:val="22"/>
        </w:rPr>
      </w:pPr>
      <w:r w:rsidRPr="002106F5">
        <w:rPr>
          <w:rFonts w:ascii="Times New Roman" w:hAnsi="Times New Roman"/>
          <w:sz w:val="22"/>
          <w:szCs w:val="22"/>
        </w:rPr>
        <w:t xml:space="preserve">4.3.3. </w:t>
      </w:r>
      <w:r w:rsidRPr="002106F5">
        <w:rPr>
          <w:sz w:val="22"/>
          <w:szCs w:val="22"/>
        </w:rPr>
        <w:t xml:space="preserve">Effectiveness </w:t>
      </w:r>
      <w:r w:rsidRPr="002106F5">
        <w:rPr>
          <w:rFonts w:ascii="Times New Roman" w:hAnsi="Times New Roman"/>
          <w:sz w:val="22"/>
          <w:szCs w:val="22"/>
        </w:rPr>
        <w:t>of the intervention on the change of zinc status</w:t>
      </w:r>
    </w:p>
    <w:p w14:paraId="5602CAA3" w14:textId="77777777" w:rsidR="00B927D8" w:rsidRPr="002106F5" w:rsidRDefault="00B927D8" w:rsidP="00B927D8">
      <w:pPr>
        <w:spacing w:before="0" w:after="0" w:line="340" w:lineRule="exact"/>
        <w:ind w:firstLine="720"/>
        <w:rPr>
          <w:sz w:val="22"/>
          <w:szCs w:val="22"/>
        </w:rPr>
      </w:pPr>
      <w:r w:rsidRPr="002106F5">
        <w:rPr>
          <w:sz w:val="22"/>
          <w:szCs w:val="22"/>
        </w:rPr>
        <w:t>In our study for 6 months, the increase in zinc concentration was lower than that of study by Pinkaew S in Thailand in 2013, and the study by Shashi A. Chiplonkar et al. in 2011. The cause may be due to the higher content of added zinc in the product. Our study showed a higher efficiency than that of Tran Khanh Van in 2016 and that of Hoang Thi Ngan on primary school children, possibly due to the lower zinc content in this study than in our study.</w:t>
      </w:r>
    </w:p>
    <w:p w14:paraId="4424A05D" w14:textId="77777777" w:rsidR="00B927D8" w:rsidRPr="002106F5" w:rsidRDefault="00B927D8" w:rsidP="00B927D8">
      <w:pPr>
        <w:pStyle w:val="Chuyende111"/>
        <w:spacing w:before="0" w:after="0" w:line="340" w:lineRule="exact"/>
        <w:rPr>
          <w:rFonts w:ascii="Times New Roman" w:hAnsi="Times New Roman"/>
          <w:sz w:val="22"/>
          <w:szCs w:val="22"/>
        </w:rPr>
      </w:pPr>
      <w:r w:rsidRPr="002106F5">
        <w:rPr>
          <w:rFonts w:ascii="Times New Roman" w:hAnsi="Times New Roman"/>
          <w:sz w:val="22"/>
          <w:szCs w:val="22"/>
        </w:rPr>
        <w:t xml:space="preserve">4.3.4. </w:t>
      </w:r>
      <w:r w:rsidRPr="002106F5">
        <w:rPr>
          <w:sz w:val="22"/>
          <w:szCs w:val="22"/>
        </w:rPr>
        <w:t xml:space="preserve">Effectiveness </w:t>
      </w:r>
      <w:r w:rsidRPr="002106F5">
        <w:rPr>
          <w:rFonts w:ascii="Times New Roman" w:hAnsi="Times New Roman"/>
          <w:sz w:val="22"/>
          <w:szCs w:val="22"/>
        </w:rPr>
        <w:t>of the intervention on the change of vitamin A status</w:t>
      </w:r>
    </w:p>
    <w:p w14:paraId="4C28DEC2" w14:textId="77777777" w:rsidR="00B927D8" w:rsidRPr="002106F5" w:rsidRDefault="00B927D8" w:rsidP="00B927D8">
      <w:pPr>
        <w:spacing w:before="0" w:after="0" w:line="340" w:lineRule="exact"/>
        <w:rPr>
          <w:sz w:val="22"/>
          <w:szCs w:val="22"/>
        </w:rPr>
      </w:pPr>
      <w:r w:rsidRPr="002106F5">
        <w:rPr>
          <w:sz w:val="22"/>
          <w:szCs w:val="22"/>
        </w:rPr>
        <w:t xml:space="preserve">After 6 months, the serum vitamin A concentration of the intervention group increased higher than that of the control group (p &lt; 0.001). The effect of our intervention was higher than the study by Pinkaew S in southern Thailand, higher than the study by Truong Hong Son on female subjects. However, it was lower than the study by Le Van Khoa and the study by Tran Khanh Van, it is possible that these two studies are conducted on primary school students, so children absorb vitamin A better. </w:t>
      </w:r>
    </w:p>
    <w:p w14:paraId="56F6A38C" w14:textId="77777777" w:rsidR="00B927D8" w:rsidRPr="002106F5" w:rsidRDefault="00B927D8" w:rsidP="00B927D8">
      <w:pPr>
        <w:spacing w:before="0" w:after="0" w:line="340" w:lineRule="exact"/>
        <w:ind w:firstLine="720"/>
        <w:rPr>
          <w:rFonts w:eastAsia="Times New Roman+FPEF"/>
          <w:sz w:val="22"/>
          <w:szCs w:val="22"/>
        </w:rPr>
      </w:pPr>
      <w:r w:rsidRPr="002106F5">
        <w:rPr>
          <w:rFonts w:eastAsia="Times New Roman+FPEF"/>
          <w:sz w:val="22"/>
          <w:szCs w:val="22"/>
        </w:rPr>
        <w:t xml:space="preserve">In this study, we did not see a positive change in hemoglobin, iron, vitamin D, vitamin A, zinc levels after 3 months of intervention. However, after 6 months of intervention, the results showed that the </w:t>
      </w:r>
      <w:r w:rsidRPr="002106F5">
        <w:rPr>
          <w:rFonts w:eastAsia="Times New Roman+FPEF"/>
          <w:sz w:val="22"/>
          <w:szCs w:val="22"/>
        </w:rPr>
        <w:lastRenderedPageBreak/>
        <w:t>content of micronutrients such as vitamin D, zinc and vitamin A significantly changed in terms of average concentrations as well as preventive and therapeutic effects.</w:t>
      </w:r>
    </w:p>
    <w:p w14:paraId="4EED215A" w14:textId="77777777" w:rsidR="00B927D8" w:rsidRPr="002106F5" w:rsidRDefault="00B927D8" w:rsidP="00B927D8">
      <w:pPr>
        <w:spacing w:before="0" w:after="0" w:line="340" w:lineRule="exact"/>
        <w:ind w:firstLine="0"/>
        <w:rPr>
          <w:rFonts w:eastAsia="Times New Roman+FPEF"/>
          <w:b/>
          <w:sz w:val="22"/>
          <w:szCs w:val="22"/>
        </w:rPr>
      </w:pPr>
      <w:r w:rsidRPr="002106F5">
        <w:rPr>
          <w:rFonts w:eastAsia="Times New Roman+FPEF"/>
          <w:b/>
          <w:sz w:val="22"/>
          <w:szCs w:val="22"/>
        </w:rPr>
        <w:t>4.4. Some limitations in the research implementation</w:t>
      </w:r>
    </w:p>
    <w:p w14:paraId="7A255E52" w14:textId="77777777" w:rsidR="00B927D8" w:rsidRPr="002106F5" w:rsidRDefault="00B927D8" w:rsidP="00B927D8">
      <w:pPr>
        <w:spacing w:before="0" w:after="0" w:line="340" w:lineRule="exact"/>
        <w:ind w:firstLine="720"/>
        <w:rPr>
          <w:rFonts w:eastAsia="Times New Roman+FPEF"/>
          <w:sz w:val="22"/>
          <w:szCs w:val="22"/>
        </w:rPr>
      </w:pPr>
      <w:r w:rsidRPr="002106F5">
        <w:rPr>
          <w:rFonts w:eastAsia="Times New Roman+FPEF"/>
          <w:sz w:val="22"/>
          <w:szCs w:val="22"/>
        </w:rPr>
        <w:t xml:space="preserve">- The study was conducted for a 6-month intervention including 3 months at schools and 3 months in families. During the 3 months at school, students were under the close supervision of supervisors, so they always drank at the prescribed time and on full days of the week. However, during the 3 months of summer vacation, children were instructed to drink at home under the supervision of collaborators and their parents, but still many children did not drink enough due to busy working in the fields, or their houses were too far from schools to be accessed by collaborators to supervise and encourage children to take enough multi-micronutrient tablets. </w:t>
      </w:r>
    </w:p>
    <w:p w14:paraId="06A06DD3" w14:textId="77777777" w:rsidR="00B927D8" w:rsidRPr="002106F5" w:rsidRDefault="00B927D8" w:rsidP="00B927D8">
      <w:pPr>
        <w:spacing w:before="0" w:after="0" w:line="340" w:lineRule="exact"/>
        <w:ind w:firstLine="720"/>
        <w:rPr>
          <w:rFonts w:eastAsia="Times New Roman+FPEF"/>
          <w:sz w:val="22"/>
          <w:szCs w:val="22"/>
        </w:rPr>
      </w:pPr>
      <w:r w:rsidRPr="002106F5">
        <w:rPr>
          <w:rFonts w:eastAsia="Times New Roman+FPEF"/>
          <w:sz w:val="22"/>
          <w:szCs w:val="22"/>
        </w:rPr>
        <w:t>- In this study, we did not have the conditions to evaluate and control acute and chronic infections in girls, these factors may affect the effectiveness of change on hemoglobin, ferritin, vitamin D, zinc, vitamin A levels in 6 months of intervention.</w:t>
      </w:r>
    </w:p>
    <w:p w14:paraId="53A1D8D8" w14:textId="77777777" w:rsidR="00B927D8" w:rsidRPr="002106F5" w:rsidRDefault="00B927D8" w:rsidP="00B927D8">
      <w:pPr>
        <w:spacing w:before="0" w:after="0" w:line="340" w:lineRule="exact"/>
        <w:ind w:firstLine="720"/>
        <w:rPr>
          <w:rFonts w:eastAsia="Times New Roman+FPEF"/>
          <w:sz w:val="22"/>
          <w:szCs w:val="22"/>
        </w:rPr>
      </w:pPr>
      <w:r w:rsidRPr="002106F5">
        <w:rPr>
          <w:rFonts w:eastAsia="Times New Roman+FPEF"/>
          <w:sz w:val="22"/>
          <w:szCs w:val="22"/>
        </w:rPr>
        <w:t xml:space="preserve">- In the study, we only evaluated the effectiveness within 6 months, so we have not seen the effectiveness of the intervention on anthropometric indicators, it may be necessary to have evaluations with a longer time to clearly see the role of Multi-micronutrients on anthropometric indicators. </w:t>
      </w:r>
    </w:p>
    <w:p w14:paraId="0308C238" w14:textId="77777777" w:rsidR="00B927D8" w:rsidRPr="002106F5" w:rsidRDefault="00B927D8" w:rsidP="00B927D8">
      <w:pPr>
        <w:spacing w:before="0" w:after="0" w:line="340" w:lineRule="exact"/>
        <w:ind w:firstLine="720"/>
        <w:rPr>
          <w:rFonts w:eastAsia="Times New Roman+FPEF"/>
          <w:sz w:val="22"/>
          <w:szCs w:val="22"/>
        </w:rPr>
      </w:pPr>
      <w:r w:rsidRPr="002106F5">
        <w:rPr>
          <w:rFonts w:eastAsia="Times New Roman+FPEF"/>
          <w:sz w:val="22"/>
          <w:szCs w:val="22"/>
        </w:rPr>
        <w:t xml:space="preserve"> </w:t>
      </w:r>
    </w:p>
    <w:p w14:paraId="020F9977" w14:textId="77777777" w:rsidR="00B927D8" w:rsidRPr="002106F5" w:rsidRDefault="00B927D8" w:rsidP="00B927D8">
      <w:pPr>
        <w:pStyle w:val="Chuyende1"/>
        <w:spacing w:before="0" w:line="340" w:lineRule="exact"/>
        <w:rPr>
          <w:sz w:val="22"/>
          <w:szCs w:val="22"/>
        </w:rPr>
      </w:pPr>
      <w:r w:rsidRPr="002106F5">
        <w:rPr>
          <w:sz w:val="22"/>
          <w:szCs w:val="22"/>
        </w:rPr>
        <w:t>CONCLUSION</w:t>
      </w:r>
    </w:p>
    <w:p w14:paraId="2B7F29C6" w14:textId="77777777" w:rsidR="00B927D8" w:rsidRPr="002106F5" w:rsidRDefault="00B927D8" w:rsidP="00B927D8">
      <w:pPr>
        <w:spacing w:before="0" w:after="0" w:line="340" w:lineRule="exact"/>
        <w:rPr>
          <w:sz w:val="22"/>
          <w:szCs w:val="22"/>
        </w:rPr>
      </w:pPr>
      <w:r w:rsidRPr="002106F5">
        <w:rPr>
          <w:b/>
          <w:sz w:val="22"/>
          <w:szCs w:val="22"/>
        </w:rPr>
        <w:t xml:space="preserve">1. Nutritional status and some factors related to girls of 11-13 years old at Semi-boarding secondary schools for ethnic </w:t>
      </w:r>
      <w:r w:rsidRPr="002106F5">
        <w:rPr>
          <w:b/>
          <w:sz w:val="22"/>
          <w:szCs w:val="22"/>
        </w:rPr>
        <w:lastRenderedPageBreak/>
        <w:t>minorities, in two districts: Van Yen and Van Chan, Yen Bai province:</w:t>
      </w:r>
    </w:p>
    <w:p w14:paraId="48725C9A" w14:textId="77777777" w:rsidR="00B927D8" w:rsidRPr="002106F5" w:rsidRDefault="00B927D8" w:rsidP="00B927D8">
      <w:pPr>
        <w:pStyle w:val="ListParagraph"/>
        <w:numPr>
          <w:ilvl w:val="0"/>
          <w:numId w:val="19"/>
        </w:numPr>
        <w:spacing w:before="0" w:after="0" w:line="340" w:lineRule="exact"/>
        <w:rPr>
          <w:sz w:val="22"/>
          <w:szCs w:val="22"/>
        </w:rPr>
      </w:pPr>
      <w:r w:rsidRPr="002106F5">
        <w:rPr>
          <w:sz w:val="22"/>
          <w:szCs w:val="22"/>
        </w:rPr>
        <w:t>Children have average height 141.2 (±8.38) cm, average weight 33.9 (±7.14) kg, Z-score height for age -1.63 (±1.09) and BAZ for age -0.79 (±1.00).</w:t>
      </w:r>
    </w:p>
    <w:p w14:paraId="665763AC" w14:textId="77777777" w:rsidR="00B927D8" w:rsidRPr="002106F5" w:rsidRDefault="00B927D8" w:rsidP="00B927D8">
      <w:pPr>
        <w:pStyle w:val="ListParagraph"/>
        <w:numPr>
          <w:ilvl w:val="0"/>
          <w:numId w:val="19"/>
        </w:numPr>
        <w:spacing w:before="0" w:after="0" w:line="340" w:lineRule="exact"/>
        <w:rPr>
          <w:sz w:val="22"/>
          <w:szCs w:val="22"/>
        </w:rPr>
      </w:pPr>
      <w:r w:rsidRPr="002106F5">
        <w:rPr>
          <w:sz w:val="22"/>
          <w:szCs w:val="22"/>
        </w:rPr>
        <w:t xml:space="preserve">There were 35.6% stunting (12.1% severe and 23.5% moderate), 11.5% emaciated (1.4% severe and 10.4% moderate), 3.5% overweight-obese (3.1% overweight and 0.4% obese). </w:t>
      </w:r>
    </w:p>
    <w:p w14:paraId="4197B49F" w14:textId="77777777" w:rsidR="00B927D8" w:rsidRPr="002106F5" w:rsidRDefault="00B927D8" w:rsidP="00B927D8">
      <w:pPr>
        <w:pStyle w:val="ListParagraph"/>
        <w:numPr>
          <w:ilvl w:val="0"/>
          <w:numId w:val="19"/>
        </w:numPr>
        <w:spacing w:before="0" w:after="0" w:line="340" w:lineRule="exact"/>
        <w:rPr>
          <w:sz w:val="22"/>
          <w:szCs w:val="22"/>
        </w:rPr>
      </w:pPr>
      <w:r w:rsidRPr="002106F5">
        <w:rPr>
          <w:sz w:val="22"/>
          <w:szCs w:val="22"/>
        </w:rPr>
        <w:t>Some factors related to malnutrition and stunting are puberty status of children, mother's ethnicity, mother's occupation, total number of children in the family.</w:t>
      </w:r>
    </w:p>
    <w:p w14:paraId="73F90A41" w14:textId="77777777" w:rsidR="00B927D8" w:rsidRPr="002106F5" w:rsidRDefault="00B927D8" w:rsidP="00B927D8">
      <w:pPr>
        <w:spacing w:before="0" w:after="0" w:line="340" w:lineRule="exact"/>
        <w:rPr>
          <w:b/>
          <w:sz w:val="22"/>
          <w:szCs w:val="22"/>
        </w:rPr>
      </w:pPr>
      <w:r w:rsidRPr="002106F5">
        <w:rPr>
          <w:b/>
          <w:sz w:val="22"/>
          <w:szCs w:val="22"/>
        </w:rPr>
        <w:t xml:space="preserve">2. Effectiveness of multi-micronutrient use on anthropometric index of girls of 11-13 years old with -4 </w:t>
      </w:r>
      <w:r w:rsidRPr="002106F5">
        <w:rPr>
          <w:b/>
          <w:sz w:val="22"/>
          <w:szCs w:val="22"/>
        </w:rPr>
        <w:sym w:font="Symbol" w:char="F0A3"/>
      </w:r>
      <w:r w:rsidRPr="002106F5">
        <w:rPr>
          <w:b/>
          <w:sz w:val="22"/>
          <w:szCs w:val="22"/>
        </w:rPr>
        <w:t xml:space="preserve"> HAZ &lt; -1 in the study area </w:t>
      </w:r>
    </w:p>
    <w:p w14:paraId="340B5F4B" w14:textId="77777777" w:rsidR="00B927D8" w:rsidRPr="002106F5" w:rsidRDefault="00B927D8" w:rsidP="00B927D8">
      <w:pPr>
        <w:pStyle w:val="ListParagraph"/>
        <w:numPr>
          <w:ilvl w:val="0"/>
          <w:numId w:val="18"/>
        </w:numPr>
        <w:spacing w:before="0" w:after="0" w:line="340" w:lineRule="exact"/>
        <w:rPr>
          <w:sz w:val="22"/>
          <w:szCs w:val="22"/>
        </w:rPr>
      </w:pPr>
      <w:r w:rsidRPr="002106F5">
        <w:rPr>
          <w:sz w:val="22"/>
          <w:szCs w:val="22"/>
        </w:rPr>
        <w:t>Effectiveness of multi-micronutrient supplementation for 6 months has not been shown clearly in improving some anthropometric indicators (weight, height, HAZ and BAZ) and malnutrition rates (stunting, emaciation and low weight).</w:t>
      </w:r>
    </w:p>
    <w:p w14:paraId="33538781" w14:textId="77777777" w:rsidR="00B927D8" w:rsidRPr="002106F5" w:rsidRDefault="00B927D8" w:rsidP="00B927D8">
      <w:pPr>
        <w:spacing w:before="0" w:after="0" w:line="340" w:lineRule="exact"/>
        <w:rPr>
          <w:b/>
          <w:sz w:val="22"/>
          <w:szCs w:val="22"/>
        </w:rPr>
      </w:pPr>
      <w:r w:rsidRPr="002106F5">
        <w:rPr>
          <w:b/>
          <w:sz w:val="22"/>
          <w:szCs w:val="22"/>
        </w:rPr>
        <w:t xml:space="preserve">3. Effectiveness of using multi-micronutrients on some biochemical indexes of girls of 11-13 years old with -4 </w:t>
      </w:r>
      <w:r w:rsidRPr="002106F5">
        <w:rPr>
          <w:b/>
          <w:sz w:val="22"/>
          <w:szCs w:val="22"/>
        </w:rPr>
        <w:sym w:font="Symbol" w:char="F0A3"/>
      </w:r>
      <w:r w:rsidRPr="002106F5">
        <w:rPr>
          <w:b/>
          <w:sz w:val="22"/>
          <w:szCs w:val="22"/>
        </w:rPr>
        <w:t xml:space="preserve"> HAZ &lt; -1 in the study area </w:t>
      </w:r>
    </w:p>
    <w:p w14:paraId="26822FBD" w14:textId="77777777" w:rsidR="00B927D8" w:rsidRPr="002106F5" w:rsidRDefault="00B927D8" w:rsidP="00B927D8">
      <w:pPr>
        <w:pStyle w:val="ListParagraph"/>
        <w:numPr>
          <w:ilvl w:val="0"/>
          <w:numId w:val="18"/>
        </w:numPr>
        <w:spacing w:before="0" w:after="0" w:line="340" w:lineRule="exact"/>
        <w:rPr>
          <w:sz w:val="22"/>
          <w:szCs w:val="22"/>
        </w:rPr>
      </w:pPr>
      <w:r w:rsidRPr="002106F5">
        <w:rPr>
          <w:sz w:val="22"/>
          <w:szCs w:val="22"/>
        </w:rPr>
        <w:t xml:space="preserve">After 6 months of multi-micronutrient supplementation, there was a clear improvement in Hb, vitamin D, vitamin A, and serum zinc concentrations. The hemoglobin and serum zinc concentrations also improved after 3 months of multi-micronutrient supplementation with levels less than that of 6 months. Serum </w:t>
      </w:r>
      <w:r w:rsidRPr="002106F5">
        <w:rPr>
          <w:sz w:val="22"/>
          <w:szCs w:val="22"/>
        </w:rPr>
        <w:lastRenderedPageBreak/>
        <w:t xml:space="preserve">ferritin concentration has not improved after 3 and 6 months of intervention. </w:t>
      </w:r>
    </w:p>
    <w:p w14:paraId="6B6E3143" w14:textId="77777777" w:rsidR="00B927D8" w:rsidRPr="002106F5" w:rsidRDefault="00B927D8" w:rsidP="00B927D8">
      <w:pPr>
        <w:pStyle w:val="ListParagraph"/>
        <w:numPr>
          <w:ilvl w:val="0"/>
          <w:numId w:val="18"/>
        </w:numPr>
        <w:spacing w:before="0" w:after="0" w:line="340" w:lineRule="exact"/>
        <w:rPr>
          <w:sz w:val="22"/>
          <w:szCs w:val="22"/>
        </w:rPr>
      </w:pPr>
      <w:r w:rsidRPr="002106F5">
        <w:rPr>
          <w:sz w:val="22"/>
          <w:szCs w:val="22"/>
        </w:rPr>
        <w:t xml:space="preserve">Multi-micronutrient supplementation for 6 months is effective in preventing and treating anemia and vitamin D deficiency and has not been shown to have a clear effectiveness on iron deficiency, zinc deficiency and vitamin A deficiency. Only 3 months of supplementation has not clearly shown the effectiveness of improving anemia, zinc deficiency and vitamin A deficiency. </w:t>
      </w:r>
    </w:p>
    <w:p w14:paraId="7D64BBBE" w14:textId="77777777" w:rsidR="00B927D8" w:rsidRPr="002106F5" w:rsidRDefault="00B927D8" w:rsidP="00B927D8">
      <w:pPr>
        <w:spacing w:before="0" w:after="0" w:line="340" w:lineRule="exact"/>
        <w:ind w:firstLine="720"/>
        <w:rPr>
          <w:b/>
          <w:sz w:val="22"/>
          <w:szCs w:val="22"/>
          <w:lang w:val="fr-FR"/>
        </w:rPr>
      </w:pPr>
    </w:p>
    <w:p w14:paraId="1C835126" w14:textId="77777777" w:rsidR="00B927D8" w:rsidRPr="002106F5" w:rsidRDefault="00B927D8" w:rsidP="00B927D8">
      <w:pPr>
        <w:pStyle w:val="Chuyende1"/>
        <w:spacing w:before="0" w:line="340" w:lineRule="exact"/>
        <w:rPr>
          <w:sz w:val="22"/>
          <w:szCs w:val="22"/>
        </w:rPr>
      </w:pPr>
      <w:r w:rsidRPr="002106F5">
        <w:rPr>
          <w:sz w:val="22"/>
          <w:szCs w:val="22"/>
        </w:rPr>
        <w:t>RECOMMENDATIONS</w:t>
      </w:r>
    </w:p>
    <w:p w14:paraId="74CCF2A6" w14:textId="77777777" w:rsidR="00B927D8" w:rsidRPr="002106F5" w:rsidRDefault="00B927D8" w:rsidP="00B927D8">
      <w:pPr>
        <w:spacing w:before="0" w:after="0" w:line="340" w:lineRule="exact"/>
        <w:ind w:firstLine="720"/>
        <w:rPr>
          <w:sz w:val="22"/>
          <w:szCs w:val="22"/>
        </w:rPr>
      </w:pPr>
      <w:r w:rsidRPr="002106F5">
        <w:rPr>
          <w:sz w:val="22"/>
          <w:szCs w:val="22"/>
        </w:rPr>
        <w:t>- It is recommended to supplement with multi-micronutrient tablets described in this study for at least 6 months for girls of 11-13 years old at semi-boarding high schools for ethnic minorities, secondary schools in the Northern mountainous region with the goal of improving anemia and vitamin D deficiency.</w:t>
      </w:r>
    </w:p>
    <w:p w14:paraId="7585ADF5" w14:textId="77777777" w:rsidR="00B927D8" w:rsidRPr="002106F5" w:rsidRDefault="00B927D8" w:rsidP="00B927D8">
      <w:pPr>
        <w:spacing w:before="0" w:after="0" w:line="340" w:lineRule="exact"/>
        <w:ind w:firstLine="720"/>
        <w:rPr>
          <w:sz w:val="22"/>
          <w:szCs w:val="22"/>
        </w:rPr>
      </w:pPr>
      <w:r w:rsidRPr="002106F5">
        <w:rPr>
          <w:sz w:val="22"/>
          <w:szCs w:val="22"/>
        </w:rPr>
        <w:t>- Further studies, with a longer duration of intervention and follow-up, are needed to more fully assess the effect of multi-micronutrients on the anthropometric and ferritin status of girls to provide scientific evidence, for a better intervention in the age group of girls from 11-13 years old.</w:t>
      </w:r>
    </w:p>
    <w:p w14:paraId="246F8053" w14:textId="77777777" w:rsidR="00B927D8" w:rsidRPr="002106F5" w:rsidRDefault="00B927D8" w:rsidP="00B927D8">
      <w:pPr>
        <w:spacing w:before="0" w:after="0" w:line="340" w:lineRule="exact"/>
        <w:ind w:firstLine="720"/>
        <w:rPr>
          <w:sz w:val="22"/>
          <w:szCs w:val="22"/>
        </w:rPr>
      </w:pPr>
      <w:r w:rsidRPr="002106F5">
        <w:rPr>
          <w:sz w:val="22"/>
          <w:szCs w:val="22"/>
        </w:rPr>
        <w:t xml:space="preserve">- Local nutrition communication needs to be strengthened in order to provide and update more knowledge about nutrition and nutritional care for early adolescent girls. </w:t>
      </w:r>
    </w:p>
    <w:p w14:paraId="649AAE6A" w14:textId="77777777" w:rsidR="00B927D8" w:rsidRPr="002106F5" w:rsidRDefault="00B927D8" w:rsidP="00B927D8">
      <w:pPr>
        <w:spacing w:before="0" w:after="0" w:line="340" w:lineRule="exact"/>
        <w:ind w:firstLine="0"/>
        <w:rPr>
          <w:sz w:val="22"/>
          <w:szCs w:val="22"/>
          <w:lang w:val="fr-FR"/>
        </w:rPr>
      </w:pPr>
    </w:p>
    <w:p w14:paraId="5CF7F7EB" w14:textId="77777777" w:rsidR="005D044A" w:rsidRPr="00E12253" w:rsidRDefault="005D044A" w:rsidP="004A6834">
      <w:pPr>
        <w:spacing w:before="0" w:after="0" w:line="340" w:lineRule="exact"/>
        <w:ind w:firstLine="0"/>
        <w:rPr>
          <w:sz w:val="22"/>
          <w:szCs w:val="22"/>
          <w:lang w:val="fr-FR"/>
        </w:rPr>
      </w:pPr>
    </w:p>
    <w:sectPr w:rsidR="005D044A" w:rsidRPr="00E12253" w:rsidSect="002106F5">
      <w:pgSz w:w="8392"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46BF" w14:textId="77777777" w:rsidR="00E3620F" w:rsidRDefault="00E3620F">
      <w:pPr>
        <w:spacing w:before="0" w:after="0" w:line="240" w:lineRule="auto"/>
      </w:pPr>
      <w:r>
        <w:separator/>
      </w:r>
    </w:p>
  </w:endnote>
  <w:endnote w:type="continuationSeparator" w:id="0">
    <w:p w14:paraId="7156676B" w14:textId="77777777" w:rsidR="00E3620F" w:rsidRDefault="00E362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20B0604020202020204"/>
    <w:charset w:val="00"/>
    <w:family w:val="roman"/>
    <w:pitch w:val="variable"/>
    <w:sig w:usb0="E0002AEF" w:usb1="C0007841" w:usb2="00000009" w:usb3="00000000" w:csb0="000001FF" w:csb1="00000000"/>
  </w:font>
  <w:font w:name=".VnTime">
    <w:panose1 w:val="020B0604020202020204"/>
    <w:charset w:val="00"/>
    <w:family w:val="swiss"/>
    <w:pitch w:val="variable"/>
    <w:sig w:usb0="00000003" w:usb1="00000000" w:usb2="00000000" w:usb3="00000000" w:csb0="00000001" w:csb1="00000000"/>
  </w:font>
  <w:font w:name=".VnTime+FPEF">
    <w:altName w:val="Times New Roman"/>
    <w:panose1 w:val="020B0604020202020204"/>
    <w:charset w:val="00"/>
    <w:family w:val="roman"/>
    <w:notTrueType/>
    <w:pitch w:val="default"/>
  </w:font>
  <w:font w:name="Times New Roman Bold+FPEF">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FPEF">
    <w:altName w:val="MS Mincho"/>
    <w:panose1 w:val="00000500000000020000"/>
    <w:charset w:val="00"/>
    <w:family w:val="roman"/>
    <w:pitch w:val="variable"/>
    <w:sig w:usb0="00000003" w:usb1="00000000" w:usb2="00000000" w:usb3="00000000" w:csb0="00000001" w:csb1="00000000"/>
  </w:font>
  <w:font w:name="OpenSans-R">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1569" w14:textId="77777777" w:rsidR="00E3620F" w:rsidRDefault="00E3620F">
      <w:pPr>
        <w:spacing w:before="0" w:after="0" w:line="240" w:lineRule="auto"/>
      </w:pPr>
      <w:r>
        <w:separator/>
      </w:r>
    </w:p>
  </w:footnote>
  <w:footnote w:type="continuationSeparator" w:id="0">
    <w:p w14:paraId="0D27A101" w14:textId="77777777" w:rsidR="00E3620F" w:rsidRDefault="00E362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99512"/>
      <w:docPartObj>
        <w:docPartGallery w:val="Page Numbers (Top of Page)"/>
        <w:docPartUnique/>
      </w:docPartObj>
    </w:sdtPr>
    <w:sdtEndPr>
      <w:rPr>
        <w:noProof/>
        <w:sz w:val="22"/>
        <w:szCs w:val="22"/>
      </w:rPr>
    </w:sdtEndPr>
    <w:sdtContent>
      <w:p w14:paraId="7AD8F56A" w14:textId="3974F6ED" w:rsidR="006F17D6" w:rsidRPr="00A42823" w:rsidRDefault="006F17D6">
        <w:pPr>
          <w:pStyle w:val="Header"/>
          <w:jc w:val="center"/>
          <w:rPr>
            <w:sz w:val="22"/>
            <w:szCs w:val="22"/>
          </w:rPr>
        </w:pPr>
        <w:r w:rsidRPr="00A42823">
          <w:rPr>
            <w:sz w:val="22"/>
            <w:szCs w:val="22"/>
          </w:rPr>
          <w:fldChar w:fldCharType="begin"/>
        </w:r>
        <w:r w:rsidRPr="00A42823">
          <w:rPr>
            <w:sz w:val="22"/>
            <w:szCs w:val="22"/>
          </w:rPr>
          <w:instrText xml:space="preserve"> PAGE   \* MERGEFORMAT </w:instrText>
        </w:r>
        <w:r w:rsidRPr="00A42823">
          <w:rPr>
            <w:sz w:val="22"/>
            <w:szCs w:val="22"/>
          </w:rPr>
          <w:fldChar w:fldCharType="separate"/>
        </w:r>
        <w:r w:rsidR="00194C6B">
          <w:rPr>
            <w:noProof/>
            <w:sz w:val="22"/>
            <w:szCs w:val="22"/>
          </w:rPr>
          <w:t>20</w:t>
        </w:r>
        <w:r w:rsidRPr="00A42823">
          <w:rPr>
            <w:noProof/>
            <w:sz w:val="22"/>
            <w:szCs w:val="22"/>
          </w:rPr>
          <w:fldChar w:fldCharType="end"/>
        </w:r>
      </w:p>
    </w:sdtContent>
  </w:sdt>
  <w:p w14:paraId="704BEFC5" w14:textId="77777777" w:rsidR="006F17D6" w:rsidRDefault="006F1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20598"/>
      <w:docPartObj>
        <w:docPartGallery w:val="Page Numbers (Top of Page)"/>
        <w:docPartUnique/>
      </w:docPartObj>
    </w:sdtPr>
    <w:sdtEndPr>
      <w:rPr>
        <w:noProof/>
        <w:sz w:val="22"/>
        <w:szCs w:val="22"/>
      </w:rPr>
    </w:sdtEndPr>
    <w:sdtContent>
      <w:p w14:paraId="7924F91E" w14:textId="77777777" w:rsidR="00B927D8" w:rsidRPr="00A42823" w:rsidRDefault="00B927D8">
        <w:pPr>
          <w:pStyle w:val="Header"/>
          <w:jc w:val="center"/>
          <w:rPr>
            <w:sz w:val="22"/>
            <w:szCs w:val="22"/>
          </w:rPr>
        </w:pPr>
        <w:r w:rsidRPr="00A42823">
          <w:rPr>
            <w:sz w:val="22"/>
            <w:szCs w:val="22"/>
          </w:rPr>
          <w:fldChar w:fldCharType="begin"/>
        </w:r>
        <w:r w:rsidRPr="00A42823">
          <w:rPr>
            <w:sz w:val="22"/>
            <w:szCs w:val="22"/>
          </w:rPr>
          <w:instrText xml:space="preserve"> PAGE   \* MERGEFORMAT </w:instrText>
        </w:r>
        <w:r w:rsidRPr="00A42823">
          <w:rPr>
            <w:sz w:val="22"/>
            <w:szCs w:val="22"/>
          </w:rPr>
          <w:fldChar w:fldCharType="separate"/>
        </w:r>
        <w:r>
          <w:rPr>
            <w:noProof/>
            <w:sz w:val="22"/>
            <w:szCs w:val="22"/>
          </w:rPr>
          <w:t>5</w:t>
        </w:r>
        <w:r w:rsidRPr="00A42823">
          <w:rPr>
            <w:noProof/>
            <w:sz w:val="22"/>
            <w:szCs w:val="22"/>
          </w:rPr>
          <w:fldChar w:fldCharType="end"/>
        </w:r>
      </w:p>
    </w:sdtContent>
  </w:sdt>
  <w:p w14:paraId="1A75EB30" w14:textId="77777777" w:rsidR="00B927D8" w:rsidRDefault="00B9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B9"/>
    <w:multiLevelType w:val="hybridMultilevel"/>
    <w:tmpl w:val="094E500C"/>
    <w:lvl w:ilvl="0" w:tplc="32183EF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05302E0"/>
    <w:multiLevelType w:val="hybridMultilevel"/>
    <w:tmpl w:val="03D20810"/>
    <w:lvl w:ilvl="0" w:tplc="8A16F78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7B07261"/>
    <w:multiLevelType w:val="multilevel"/>
    <w:tmpl w:val="94E207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CD4272"/>
    <w:multiLevelType w:val="hybridMultilevel"/>
    <w:tmpl w:val="C7EE88C2"/>
    <w:lvl w:ilvl="0" w:tplc="16286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27CE"/>
    <w:multiLevelType w:val="hybridMultilevel"/>
    <w:tmpl w:val="F2AC78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FD57382"/>
    <w:multiLevelType w:val="hybridMultilevel"/>
    <w:tmpl w:val="13504594"/>
    <w:lvl w:ilvl="0" w:tplc="6DDE7B44">
      <w:start w:val="1"/>
      <w:numFmt w:val="decimal"/>
      <w:lvlText w:val="%1."/>
      <w:lvlJc w:val="left"/>
      <w:pPr>
        <w:tabs>
          <w:tab w:val="num" w:pos="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17753C5"/>
    <w:multiLevelType w:val="hybridMultilevel"/>
    <w:tmpl w:val="03E24C7A"/>
    <w:lvl w:ilvl="0" w:tplc="3204272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A76"/>
    <w:multiLevelType w:val="hybridMultilevel"/>
    <w:tmpl w:val="D11CB608"/>
    <w:lvl w:ilvl="0" w:tplc="042A000F">
      <w:start w:val="1"/>
      <w:numFmt w:val="decimal"/>
      <w:lvlText w:val="%1."/>
      <w:lvlJc w:val="left"/>
      <w:pPr>
        <w:tabs>
          <w:tab w:val="num" w:pos="680"/>
        </w:tabs>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3FA1AE4"/>
    <w:multiLevelType w:val="hybridMultilevel"/>
    <w:tmpl w:val="1AD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25633"/>
    <w:multiLevelType w:val="hybridMultilevel"/>
    <w:tmpl w:val="17162ED0"/>
    <w:lvl w:ilvl="0" w:tplc="64880FC4">
      <w:start w:val="1"/>
      <w:numFmt w:val="bullet"/>
      <w:lvlText w:val=""/>
      <w:lvlJc w:val="left"/>
      <w:pPr>
        <w:tabs>
          <w:tab w:val="num" w:pos="720"/>
        </w:tabs>
        <w:ind w:left="720" w:hanging="360"/>
      </w:pPr>
      <w:rPr>
        <w:rFonts w:ascii="Wingdings" w:hAnsi="Wingdings" w:hint="default"/>
      </w:rPr>
    </w:lvl>
    <w:lvl w:ilvl="1" w:tplc="49D61CF6" w:tentative="1">
      <w:start w:val="1"/>
      <w:numFmt w:val="bullet"/>
      <w:lvlText w:val=""/>
      <w:lvlJc w:val="left"/>
      <w:pPr>
        <w:tabs>
          <w:tab w:val="num" w:pos="1440"/>
        </w:tabs>
        <w:ind w:left="1440" w:hanging="360"/>
      </w:pPr>
      <w:rPr>
        <w:rFonts w:ascii="Wingdings" w:hAnsi="Wingdings" w:hint="default"/>
      </w:rPr>
    </w:lvl>
    <w:lvl w:ilvl="2" w:tplc="8F02AEB6" w:tentative="1">
      <w:start w:val="1"/>
      <w:numFmt w:val="bullet"/>
      <w:lvlText w:val=""/>
      <w:lvlJc w:val="left"/>
      <w:pPr>
        <w:tabs>
          <w:tab w:val="num" w:pos="2160"/>
        </w:tabs>
        <w:ind w:left="2160" w:hanging="360"/>
      </w:pPr>
      <w:rPr>
        <w:rFonts w:ascii="Wingdings" w:hAnsi="Wingdings" w:hint="default"/>
      </w:rPr>
    </w:lvl>
    <w:lvl w:ilvl="3" w:tplc="2CF4F310" w:tentative="1">
      <w:start w:val="1"/>
      <w:numFmt w:val="bullet"/>
      <w:lvlText w:val=""/>
      <w:lvlJc w:val="left"/>
      <w:pPr>
        <w:tabs>
          <w:tab w:val="num" w:pos="2880"/>
        </w:tabs>
        <w:ind w:left="2880" w:hanging="360"/>
      </w:pPr>
      <w:rPr>
        <w:rFonts w:ascii="Wingdings" w:hAnsi="Wingdings" w:hint="default"/>
      </w:rPr>
    </w:lvl>
    <w:lvl w:ilvl="4" w:tplc="57167A90" w:tentative="1">
      <w:start w:val="1"/>
      <w:numFmt w:val="bullet"/>
      <w:lvlText w:val=""/>
      <w:lvlJc w:val="left"/>
      <w:pPr>
        <w:tabs>
          <w:tab w:val="num" w:pos="3600"/>
        </w:tabs>
        <w:ind w:left="3600" w:hanging="360"/>
      </w:pPr>
      <w:rPr>
        <w:rFonts w:ascii="Wingdings" w:hAnsi="Wingdings" w:hint="default"/>
      </w:rPr>
    </w:lvl>
    <w:lvl w:ilvl="5" w:tplc="6FAEE3CA" w:tentative="1">
      <w:start w:val="1"/>
      <w:numFmt w:val="bullet"/>
      <w:lvlText w:val=""/>
      <w:lvlJc w:val="left"/>
      <w:pPr>
        <w:tabs>
          <w:tab w:val="num" w:pos="4320"/>
        </w:tabs>
        <w:ind w:left="4320" w:hanging="360"/>
      </w:pPr>
      <w:rPr>
        <w:rFonts w:ascii="Wingdings" w:hAnsi="Wingdings" w:hint="default"/>
      </w:rPr>
    </w:lvl>
    <w:lvl w:ilvl="6" w:tplc="3D0A0946" w:tentative="1">
      <w:start w:val="1"/>
      <w:numFmt w:val="bullet"/>
      <w:lvlText w:val=""/>
      <w:lvlJc w:val="left"/>
      <w:pPr>
        <w:tabs>
          <w:tab w:val="num" w:pos="5040"/>
        </w:tabs>
        <w:ind w:left="5040" w:hanging="360"/>
      </w:pPr>
      <w:rPr>
        <w:rFonts w:ascii="Wingdings" w:hAnsi="Wingdings" w:hint="default"/>
      </w:rPr>
    </w:lvl>
    <w:lvl w:ilvl="7" w:tplc="3A52BF06" w:tentative="1">
      <w:start w:val="1"/>
      <w:numFmt w:val="bullet"/>
      <w:lvlText w:val=""/>
      <w:lvlJc w:val="left"/>
      <w:pPr>
        <w:tabs>
          <w:tab w:val="num" w:pos="5760"/>
        </w:tabs>
        <w:ind w:left="5760" w:hanging="360"/>
      </w:pPr>
      <w:rPr>
        <w:rFonts w:ascii="Wingdings" w:hAnsi="Wingdings" w:hint="default"/>
      </w:rPr>
    </w:lvl>
    <w:lvl w:ilvl="8" w:tplc="D4E4A7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21CBD"/>
    <w:multiLevelType w:val="hybridMultilevel"/>
    <w:tmpl w:val="63C6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5371"/>
    <w:multiLevelType w:val="multilevel"/>
    <w:tmpl w:val="993AD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8D3A3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E3673"/>
    <w:multiLevelType w:val="hybridMultilevel"/>
    <w:tmpl w:val="9AAA1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96E690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A3BF2"/>
    <w:multiLevelType w:val="hybridMultilevel"/>
    <w:tmpl w:val="526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1A38"/>
    <w:multiLevelType w:val="hybridMultilevel"/>
    <w:tmpl w:val="BD82C370"/>
    <w:lvl w:ilvl="0" w:tplc="0CF8E67A">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1"/>
  </w:num>
  <w:num w:numId="4">
    <w:abstractNumId w:val="19"/>
  </w:num>
  <w:num w:numId="5">
    <w:abstractNumId w:val="16"/>
  </w:num>
  <w:num w:numId="6">
    <w:abstractNumId w:val="17"/>
  </w:num>
  <w:num w:numId="7">
    <w:abstractNumId w:val="10"/>
  </w:num>
  <w:num w:numId="8">
    <w:abstractNumId w:val="20"/>
  </w:num>
  <w:num w:numId="9">
    <w:abstractNumId w:val="6"/>
  </w:num>
  <w:num w:numId="10">
    <w:abstractNumId w:val="5"/>
  </w:num>
  <w:num w:numId="11">
    <w:abstractNumId w:val="4"/>
  </w:num>
  <w:num w:numId="12">
    <w:abstractNumId w:val="12"/>
  </w:num>
  <w:num w:numId="13">
    <w:abstractNumId w:val="14"/>
  </w:num>
  <w:num w:numId="14">
    <w:abstractNumId w:val="9"/>
  </w:num>
  <w:num w:numId="15">
    <w:abstractNumId w:val="18"/>
  </w:num>
  <w:num w:numId="16">
    <w:abstractNumId w:val="1"/>
  </w:num>
  <w:num w:numId="17">
    <w:abstractNumId w:val="0"/>
  </w:num>
  <w:num w:numId="18">
    <w:abstractNumId w:val="7"/>
  </w:num>
  <w:num w:numId="19">
    <w:abstractNumId w:val="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A2"/>
    <w:rsid w:val="00002327"/>
    <w:rsid w:val="00024AE8"/>
    <w:rsid w:val="0002663F"/>
    <w:rsid w:val="000445C3"/>
    <w:rsid w:val="000546D0"/>
    <w:rsid w:val="00062BC4"/>
    <w:rsid w:val="000764AD"/>
    <w:rsid w:val="00091903"/>
    <w:rsid w:val="00092AB0"/>
    <w:rsid w:val="00096797"/>
    <w:rsid w:val="000A0F2C"/>
    <w:rsid w:val="000B7EBB"/>
    <w:rsid w:val="000C6833"/>
    <w:rsid w:val="000D23FC"/>
    <w:rsid w:val="000F666E"/>
    <w:rsid w:val="001430CF"/>
    <w:rsid w:val="00144581"/>
    <w:rsid w:val="00174B08"/>
    <w:rsid w:val="0018117F"/>
    <w:rsid w:val="00182CBB"/>
    <w:rsid w:val="00194C6B"/>
    <w:rsid w:val="001B215B"/>
    <w:rsid w:val="001B5970"/>
    <w:rsid w:val="001D2151"/>
    <w:rsid w:val="001F2107"/>
    <w:rsid w:val="001F7DCD"/>
    <w:rsid w:val="002363EE"/>
    <w:rsid w:val="00237E2B"/>
    <w:rsid w:val="002545B8"/>
    <w:rsid w:val="00254D7F"/>
    <w:rsid w:val="00274F8B"/>
    <w:rsid w:val="002B0472"/>
    <w:rsid w:val="002E3771"/>
    <w:rsid w:val="002F0F0C"/>
    <w:rsid w:val="00306F5A"/>
    <w:rsid w:val="00326F16"/>
    <w:rsid w:val="00330C94"/>
    <w:rsid w:val="00356D1F"/>
    <w:rsid w:val="00367E9E"/>
    <w:rsid w:val="003A37DF"/>
    <w:rsid w:val="003B6C3C"/>
    <w:rsid w:val="003C57EC"/>
    <w:rsid w:val="003E00CF"/>
    <w:rsid w:val="003E41D5"/>
    <w:rsid w:val="00415B9E"/>
    <w:rsid w:val="004300E7"/>
    <w:rsid w:val="00430C81"/>
    <w:rsid w:val="0049615D"/>
    <w:rsid w:val="004A4D6E"/>
    <w:rsid w:val="004A6834"/>
    <w:rsid w:val="004B0F99"/>
    <w:rsid w:val="004C5459"/>
    <w:rsid w:val="004D0AA2"/>
    <w:rsid w:val="004F1156"/>
    <w:rsid w:val="004F64D9"/>
    <w:rsid w:val="004F7F3E"/>
    <w:rsid w:val="00525196"/>
    <w:rsid w:val="005475A6"/>
    <w:rsid w:val="0054768E"/>
    <w:rsid w:val="005614E3"/>
    <w:rsid w:val="00586BA0"/>
    <w:rsid w:val="005B2609"/>
    <w:rsid w:val="005B4540"/>
    <w:rsid w:val="005D044A"/>
    <w:rsid w:val="005E3FC4"/>
    <w:rsid w:val="00601992"/>
    <w:rsid w:val="00612EC1"/>
    <w:rsid w:val="0064548D"/>
    <w:rsid w:val="00684C55"/>
    <w:rsid w:val="006D0629"/>
    <w:rsid w:val="006F17D6"/>
    <w:rsid w:val="007043E0"/>
    <w:rsid w:val="00711D6C"/>
    <w:rsid w:val="00735E68"/>
    <w:rsid w:val="007475B1"/>
    <w:rsid w:val="007502B9"/>
    <w:rsid w:val="00750F37"/>
    <w:rsid w:val="007547A7"/>
    <w:rsid w:val="00763197"/>
    <w:rsid w:val="007715B3"/>
    <w:rsid w:val="00790C25"/>
    <w:rsid w:val="00794F42"/>
    <w:rsid w:val="007B3CD3"/>
    <w:rsid w:val="007B5FD7"/>
    <w:rsid w:val="007B754A"/>
    <w:rsid w:val="007D7834"/>
    <w:rsid w:val="0084229B"/>
    <w:rsid w:val="00856D76"/>
    <w:rsid w:val="008758EF"/>
    <w:rsid w:val="00886055"/>
    <w:rsid w:val="008B4508"/>
    <w:rsid w:val="008C11F0"/>
    <w:rsid w:val="008E4A0F"/>
    <w:rsid w:val="008F1EDB"/>
    <w:rsid w:val="009402B4"/>
    <w:rsid w:val="00947C24"/>
    <w:rsid w:val="009C07A6"/>
    <w:rsid w:val="009D0768"/>
    <w:rsid w:val="009E6D1E"/>
    <w:rsid w:val="00A25CC5"/>
    <w:rsid w:val="00A30499"/>
    <w:rsid w:val="00A42823"/>
    <w:rsid w:val="00A70AE7"/>
    <w:rsid w:val="00A84170"/>
    <w:rsid w:val="00AB2E02"/>
    <w:rsid w:val="00AC2EF5"/>
    <w:rsid w:val="00AC5A8C"/>
    <w:rsid w:val="00B04C2A"/>
    <w:rsid w:val="00B32E5A"/>
    <w:rsid w:val="00B53CCB"/>
    <w:rsid w:val="00B7042F"/>
    <w:rsid w:val="00B73774"/>
    <w:rsid w:val="00B77ADA"/>
    <w:rsid w:val="00B9158D"/>
    <w:rsid w:val="00B927D8"/>
    <w:rsid w:val="00BA3506"/>
    <w:rsid w:val="00BB2051"/>
    <w:rsid w:val="00BD1ED0"/>
    <w:rsid w:val="00BD6F81"/>
    <w:rsid w:val="00BE622A"/>
    <w:rsid w:val="00BF1D21"/>
    <w:rsid w:val="00C12EAB"/>
    <w:rsid w:val="00C22E78"/>
    <w:rsid w:val="00C45959"/>
    <w:rsid w:val="00C45F53"/>
    <w:rsid w:val="00C50F8E"/>
    <w:rsid w:val="00CC5614"/>
    <w:rsid w:val="00D043C1"/>
    <w:rsid w:val="00D45E7D"/>
    <w:rsid w:val="00D97359"/>
    <w:rsid w:val="00DA7F93"/>
    <w:rsid w:val="00DC1CCC"/>
    <w:rsid w:val="00DD114E"/>
    <w:rsid w:val="00DF256A"/>
    <w:rsid w:val="00E02776"/>
    <w:rsid w:val="00E07BA4"/>
    <w:rsid w:val="00E12253"/>
    <w:rsid w:val="00E3620F"/>
    <w:rsid w:val="00E610FD"/>
    <w:rsid w:val="00E62618"/>
    <w:rsid w:val="00E76601"/>
    <w:rsid w:val="00E82777"/>
    <w:rsid w:val="00E87AC7"/>
    <w:rsid w:val="00ED25B9"/>
    <w:rsid w:val="00EF6AED"/>
    <w:rsid w:val="00F04D02"/>
    <w:rsid w:val="00F17801"/>
    <w:rsid w:val="00F600AD"/>
    <w:rsid w:val="00F66ADF"/>
    <w:rsid w:val="00F977C6"/>
    <w:rsid w:val="00FB26E5"/>
    <w:rsid w:val="00FE0D77"/>
    <w:rsid w:val="00FF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A7AA"/>
  <w15:docId w15:val="{96384ACC-4DE2-47F0-BAC1-B2312AF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uiPriority w:val="99"/>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uiPriority w:val="99"/>
    <w:rsid w:val="00E12253"/>
    <w:rPr>
      <w:rFonts w:ascii="VNI-TIMES" w:eastAsia="Times New Roman" w:hAnsi="VNI-TIMES" w:cs="Times New Roman"/>
      <w:szCs w:val="20"/>
    </w:rPr>
  </w:style>
  <w:style w:type="character" w:styleId="CommentReference">
    <w:name w:val="annotation reference"/>
    <w:basedOn w:val="DefaultParagraphFont"/>
    <w:uiPriority w:val="99"/>
    <w:semiHidden/>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253"/>
    <w:rPr>
      <w:b/>
      <w:bCs/>
    </w:rPr>
  </w:style>
  <w:style w:type="character" w:customStyle="1" w:styleId="CommentSubjectChar">
    <w:name w:val="Comment Subject Char"/>
    <w:basedOn w:val="CommentTextChar"/>
    <w:link w:val="CommentSubject"/>
    <w:uiPriority w:val="99"/>
    <w:semiHidden/>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9C07A6"/>
    <w:pPr>
      <w:spacing w:before="120" w:line="240" w:lineRule="auto"/>
      <w:jc w:val="center"/>
      <w:outlineLvl w:val="0"/>
    </w:pPr>
    <w:rPr>
      <w:rFonts w:cs="Times New Roman"/>
      <w:b/>
      <w:szCs w:val="28"/>
      <w:lang w:val="it-IT"/>
    </w:rPr>
  </w:style>
  <w:style w:type="paragraph" w:customStyle="1" w:styleId="chuyende11">
    <w:name w:val="chuyende 1.1"/>
    <w:next w:val="Normal"/>
    <w:autoRedefine/>
    <w:qFormat/>
    <w:rsid w:val="00A84170"/>
    <w:pPr>
      <w:spacing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59"/>
    <w:rsid w:val="005E3FC4"/>
    <w:pPr>
      <w:spacing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ETAITIENSI\v&#7869;%20&#273;&#7891;%20th&#78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TAITIENSI\v&#7869;%20&#273;&#7891;%20th&#78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Sheet1!$D$127</c:f>
              <c:strCache>
                <c:ptCount val="1"/>
                <c:pt idx="0">
                  <c:v>Thấp còi mức độ nặng</c:v>
                </c:pt>
              </c:strCache>
            </c:strRef>
          </c:tx>
          <c:spPr>
            <a:pattFill prst="pct90">
              <a:fgClr>
                <a:schemeClr val="accent1"/>
              </a:fgClr>
              <a:bgClr>
                <a:schemeClr val="bg1"/>
              </a:bgClr>
            </a:pattFill>
            <a:ln>
              <a:solidFill>
                <a:schemeClr val="accent1"/>
              </a:solidFill>
            </a:ln>
            <a:effectLst/>
          </c:spPr>
          <c:invertIfNegative val="0"/>
          <c:dLbls>
            <c:dLbl>
              <c:idx val="0"/>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E6C-402B-89D5-307509247C5C}"/>
                </c:ext>
              </c:extLst>
            </c:dLbl>
            <c:dLbl>
              <c:idx val="1"/>
              <c:layout>
                <c:manualLayout>
                  <c:x val="-6.7896344913432162E-3"/>
                  <c:y val="0"/>
                </c:manualLayout>
              </c:layout>
              <c:tx>
                <c:rich>
                  <a:bodyPr/>
                  <a:lstStyle/>
                  <a:p>
                    <a:r>
                      <a:rPr lang="en-US"/>
                      <a:t>29,8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E6C-402B-89D5-307509247C5C}"/>
                </c:ext>
              </c:extLst>
            </c:dLbl>
            <c:dLbl>
              <c:idx val="2"/>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E6C-402B-89D5-307509247C5C}"/>
                </c:ext>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0E6C-402B-89D5-307509247C5C}"/>
                </c:ext>
              </c:extLst>
            </c:dLbl>
            <c:dLbl>
              <c:idx val="4"/>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0E6C-402B-89D5-307509247C5C}"/>
                </c:ext>
              </c:extLst>
            </c:dLbl>
            <c:dLbl>
              <c:idx val="5"/>
              <c:tx>
                <c:rich>
                  <a:bodyPr/>
                  <a:lstStyle/>
                  <a:p>
                    <a:r>
                      <a:rPr lang="en-US"/>
                      <a:t>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0E6C-402B-89D5-307509247C5C}"/>
                </c:ext>
              </c:extLst>
            </c:dLbl>
            <c:dLbl>
              <c:idx val="6"/>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0E6C-402B-89D5-307509247C5C}"/>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Nậm lành</c:v>
                </c:pt>
                <c:pt idx="1">
                  <c:v>Suối Giàng</c:v>
                </c:pt>
                <c:pt idx="2">
                  <c:v>Châu Quế Hạ</c:v>
                </c:pt>
                <c:pt idx="3">
                  <c:v>Đại Sơn</c:v>
                </c:pt>
                <c:pt idx="4">
                  <c:v>Mỏ vàng</c:v>
                </c:pt>
                <c:pt idx="5">
                  <c:v>Cát Thịnh</c:v>
                </c:pt>
                <c:pt idx="6">
                  <c:v>Tỷ lệ chung</c:v>
                </c:pt>
              </c:strCache>
            </c:strRef>
          </c:cat>
          <c:val>
            <c:numRef>
              <c:f>Sheet1!$D$128:$D$134</c:f>
              <c:numCache>
                <c:formatCode>General</c:formatCode>
                <c:ptCount val="7"/>
                <c:pt idx="0">
                  <c:v>10.6</c:v>
                </c:pt>
                <c:pt idx="1">
                  <c:v>29.8</c:v>
                </c:pt>
                <c:pt idx="2">
                  <c:v>1.4</c:v>
                </c:pt>
                <c:pt idx="3">
                  <c:v>4.9000000000000004</c:v>
                </c:pt>
                <c:pt idx="4">
                  <c:v>18.600000000000001</c:v>
                </c:pt>
                <c:pt idx="5">
                  <c:v>8.9</c:v>
                </c:pt>
                <c:pt idx="6">
                  <c:v>12.1</c:v>
                </c:pt>
              </c:numCache>
            </c:numRef>
          </c:val>
          <c:extLst>
            <c:ext xmlns:c16="http://schemas.microsoft.com/office/drawing/2014/chart" uri="{C3380CC4-5D6E-409C-BE32-E72D297353CC}">
              <c16:uniqueId val="{00000000-0E6C-402B-89D5-307509247C5C}"/>
            </c:ext>
          </c:extLst>
        </c:ser>
        <c:ser>
          <c:idx val="1"/>
          <c:order val="1"/>
          <c:tx>
            <c:strRef>
              <c:f>Sheet1!$E$127</c:f>
              <c:strCache>
                <c:ptCount val="1"/>
                <c:pt idx="0">
                  <c:v>Thấp còi mức độ vừa</c:v>
                </c:pt>
              </c:strCache>
            </c:strRef>
          </c:tx>
          <c:spPr>
            <a:pattFill prst="pct60">
              <a:fgClr>
                <a:schemeClr val="accent1"/>
              </a:fgClr>
              <a:bgClr>
                <a:schemeClr val="bg1"/>
              </a:bgClr>
            </a:pattFill>
            <a:ln>
              <a:solidFill>
                <a:schemeClr val="accent1"/>
              </a:solidFill>
            </a:ln>
            <a:effectLst/>
          </c:spPr>
          <c:invertIfNegative val="0"/>
          <c:dLbls>
            <c:dLbl>
              <c:idx val="0"/>
              <c:tx>
                <c:rich>
                  <a:bodyPr/>
                  <a:lstStyle/>
                  <a:p>
                    <a:r>
                      <a:rPr lang="en-US"/>
                      <a:t>25,9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E6C-402B-89D5-307509247C5C}"/>
                </c:ext>
              </c:extLst>
            </c:dLbl>
            <c:dLbl>
              <c:idx val="1"/>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E6C-402B-89D5-307509247C5C}"/>
                </c:ext>
              </c:extLst>
            </c:dLbl>
            <c:dLbl>
              <c:idx val="2"/>
              <c:tx>
                <c:rich>
                  <a:bodyPr/>
                  <a:lstStyle/>
                  <a:p>
                    <a:r>
                      <a:rPr lang="en-US"/>
                      <a:t>17,4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0E6C-402B-89D5-307509247C5C}"/>
                </c:ext>
              </c:extLst>
            </c:dLbl>
            <c:dLbl>
              <c:idx val="3"/>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0E6C-402B-89D5-307509247C5C}"/>
                </c:ext>
              </c:extLst>
            </c:dLbl>
            <c:dLbl>
              <c:idx val="4"/>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0E6C-402B-89D5-307509247C5C}"/>
                </c:ext>
              </c:extLst>
            </c:dLbl>
            <c:dLbl>
              <c:idx val="5"/>
              <c:tx>
                <c:rich>
                  <a:bodyPr/>
                  <a:lstStyle/>
                  <a:p>
                    <a:r>
                      <a:rPr lang="en-US"/>
                      <a:t>16,1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0E6C-402B-89D5-307509247C5C}"/>
                </c:ext>
              </c:extLst>
            </c:dLbl>
            <c:dLbl>
              <c:idx val="6"/>
              <c:tx>
                <c:rich>
                  <a:bodyPr/>
                  <a:lstStyle/>
                  <a:p>
                    <a:r>
                      <a:rPr lang="en-US"/>
                      <a:t>23,5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0E6C-402B-89D5-307509247C5C}"/>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Nậm lành</c:v>
                </c:pt>
                <c:pt idx="1">
                  <c:v>Suối Giàng</c:v>
                </c:pt>
                <c:pt idx="2">
                  <c:v>Châu Quế Hạ</c:v>
                </c:pt>
                <c:pt idx="3">
                  <c:v>Đại Sơn</c:v>
                </c:pt>
                <c:pt idx="4">
                  <c:v>Mỏ vàng</c:v>
                </c:pt>
                <c:pt idx="5">
                  <c:v>Cát Thịnh</c:v>
                </c:pt>
                <c:pt idx="6">
                  <c:v>Tỷ lệ chung</c:v>
                </c:pt>
              </c:strCache>
            </c:strRef>
          </c:cat>
          <c:val>
            <c:numRef>
              <c:f>Sheet1!$E$128:$E$134</c:f>
              <c:numCache>
                <c:formatCode>General</c:formatCode>
                <c:ptCount val="7"/>
                <c:pt idx="0">
                  <c:v>25.9</c:v>
                </c:pt>
                <c:pt idx="1">
                  <c:v>33.299999999999997</c:v>
                </c:pt>
                <c:pt idx="2">
                  <c:v>17.399999999999999</c:v>
                </c:pt>
                <c:pt idx="3">
                  <c:v>25.6</c:v>
                </c:pt>
                <c:pt idx="4">
                  <c:v>29.2</c:v>
                </c:pt>
                <c:pt idx="5">
                  <c:v>16.100000000000001</c:v>
                </c:pt>
                <c:pt idx="6">
                  <c:v>23.5</c:v>
                </c:pt>
              </c:numCache>
            </c:numRef>
          </c:val>
          <c:extLst>
            <c:ext xmlns:c16="http://schemas.microsoft.com/office/drawing/2014/chart" uri="{C3380CC4-5D6E-409C-BE32-E72D297353CC}">
              <c16:uniqueId val="{00000001-0E6C-402B-89D5-307509247C5C}"/>
            </c:ext>
          </c:extLst>
        </c:ser>
        <c:ser>
          <c:idx val="2"/>
          <c:order val="2"/>
          <c:tx>
            <c:strRef>
              <c:f>Sheet1!$F$127</c:f>
              <c:strCache>
                <c:ptCount val="1"/>
                <c:pt idx="0">
                  <c:v>Không thấp còi</c:v>
                </c:pt>
              </c:strCache>
            </c:strRef>
          </c:tx>
          <c:spPr>
            <a:pattFill prst="pct25">
              <a:fgClr>
                <a:schemeClr val="accent1"/>
              </a:fgClr>
              <a:bgClr>
                <a:schemeClr val="bg1"/>
              </a:bgClr>
            </a:pattFill>
            <a:ln>
              <a:solidFill>
                <a:schemeClr val="accent1"/>
              </a:solidFill>
            </a:ln>
            <a:effectLst/>
          </c:spPr>
          <c:invertIfNegative val="0"/>
          <c:dLbls>
            <c:dLbl>
              <c:idx val="0"/>
              <c:tx>
                <c:rich>
                  <a:bodyPr/>
                  <a:lstStyle/>
                  <a:p>
                    <a:r>
                      <a:rPr lang="en-US"/>
                      <a:t>63,5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E6C-402B-89D5-307509247C5C}"/>
                </c:ext>
              </c:extLst>
            </c:dLbl>
            <c:dLbl>
              <c:idx val="1"/>
              <c:layout>
                <c:manualLayout>
                  <c:x val="1.1316057485572026E-2"/>
                  <c:y val="0"/>
                </c:manualLayout>
              </c:layout>
              <c:tx>
                <c:rich>
                  <a:bodyPr/>
                  <a:lstStyle/>
                  <a:p>
                    <a:r>
                      <a:rPr lang="en-US"/>
                      <a:t>36,9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E6C-402B-89D5-307509247C5C}"/>
                </c:ext>
              </c:extLst>
            </c:dLbl>
            <c:dLbl>
              <c:idx val="2"/>
              <c:tx>
                <c:rich>
                  <a:bodyPr/>
                  <a:lstStyle/>
                  <a:p>
                    <a:r>
                      <a:rPr lang="en-US"/>
                      <a:t>81,2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E6C-402B-89D5-307509247C5C}"/>
                </c:ext>
              </c:extLst>
            </c:dLbl>
            <c:dLbl>
              <c:idx val="3"/>
              <c:tx>
                <c:rich>
                  <a:bodyPr/>
                  <a:lstStyle/>
                  <a:p>
                    <a:r>
                      <a:rPr lang="en-US"/>
                      <a:t>69,5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0E6C-402B-89D5-307509247C5C}"/>
                </c:ext>
              </c:extLst>
            </c:dLbl>
            <c:dLbl>
              <c:idx val="4"/>
              <c:tx>
                <c:rich>
                  <a:bodyPr/>
                  <a:lstStyle/>
                  <a:p>
                    <a:r>
                      <a:rPr lang="en-US"/>
                      <a:t>52,2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0E6C-402B-89D5-307509247C5C}"/>
                </c:ext>
              </c:extLst>
            </c:dLbl>
            <c:dLbl>
              <c:idx val="5"/>
              <c:tx>
                <c:rich>
                  <a:bodyPr/>
                  <a:lstStyle/>
                  <a:p>
                    <a:r>
                      <a:rPr lang="en-US"/>
                      <a:t>75,0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0E6C-402B-89D5-307509247C5C}"/>
                </c:ext>
              </c:extLst>
            </c:dLbl>
            <c:dLbl>
              <c:idx val="6"/>
              <c:tx>
                <c:rich>
                  <a:bodyPr/>
                  <a:lstStyle/>
                  <a:p>
                    <a:r>
                      <a:rPr lang="en-US"/>
                      <a:t>64,4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0E6C-402B-89D5-307509247C5C}"/>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Nậm lành</c:v>
                </c:pt>
                <c:pt idx="1">
                  <c:v>Suối Giàng</c:v>
                </c:pt>
                <c:pt idx="2">
                  <c:v>Châu Quế Hạ</c:v>
                </c:pt>
                <c:pt idx="3">
                  <c:v>Đại Sơn</c:v>
                </c:pt>
                <c:pt idx="4">
                  <c:v>Mỏ vàng</c:v>
                </c:pt>
                <c:pt idx="5">
                  <c:v>Cát Thịnh</c:v>
                </c:pt>
                <c:pt idx="6">
                  <c:v>Tỷ lệ chung</c:v>
                </c:pt>
              </c:strCache>
            </c:strRef>
          </c:cat>
          <c:val>
            <c:numRef>
              <c:f>Sheet1!$F$128:$F$134</c:f>
              <c:numCache>
                <c:formatCode>General</c:formatCode>
                <c:ptCount val="7"/>
                <c:pt idx="0">
                  <c:v>63.5</c:v>
                </c:pt>
                <c:pt idx="1">
                  <c:v>36.9</c:v>
                </c:pt>
                <c:pt idx="2">
                  <c:v>81.2</c:v>
                </c:pt>
                <c:pt idx="3">
                  <c:v>69.5</c:v>
                </c:pt>
                <c:pt idx="4">
                  <c:v>52.2</c:v>
                </c:pt>
                <c:pt idx="5">
                  <c:v>75</c:v>
                </c:pt>
                <c:pt idx="6">
                  <c:v>64.400000000000006</c:v>
                </c:pt>
              </c:numCache>
            </c:numRef>
          </c:val>
          <c:extLst>
            <c:ext xmlns:c16="http://schemas.microsoft.com/office/drawing/2014/chart" uri="{C3380CC4-5D6E-409C-BE32-E72D297353CC}">
              <c16:uniqueId val="{00000002-0E6C-402B-89D5-307509247C5C}"/>
            </c:ext>
          </c:extLst>
        </c:ser>
        <c:dLbls>
          <c:showLegendKey val="0"/>
          <c:showVal val="0"/>
          <c:showCatName val="0"/>
          <c:showSerName val="0"/>
          <c:showPercent val="0"/>
          <c:showBubbleSize val="0"/>
        </c:dLbls>
        <c:gapWidth val="219"/>
        <c:overlap val="-27"/>
        <c:axId val="410358912"/>
        <c:axId val="410360832"/>
      </c:barChart>
      <c:catAx>
        <c:axId val="410358912"/>
        <c:scaling>
          <c:orientation val="minMax"/>
        </c:scaling>
        <c:delete val="0"/>
        <c:axPos val="b"/>
        <c:numFmt formatCode="General" sourceLinked="1"/>
        <c:majorTickMark val="none"/>
        <c:minorTickMark val="none"/>
        <c:tickLblPos val="nextTo"/>
        <c:spPr>
          <a:noFill/>
          <a:ln w="9525" cap="flat" cmpd="sng" algn="ctr">
            <a:solidFill>
              <a:schemeClr val="accent5"/>
            </a:solidFill>
            <a:round/>
            <a:tailEnd type="stealth"/>
          </a:ln>
          <a:effectLst/>
        </c:spPr>
        <c:txPr>
          <a:bodyPr rot="-60000000" vert="horz"/>
          <a:lstStyle/>
          <a:p>
            <a:pPr>
              <a:defRPr/>
            </a:pPr>
            <a:endParaRPr lang="en-VN"/>
          </a:p>
        </c:txPr>
        <c:crossAx val="410360832"/>
        <c:crosses val="autoZero"/>
        <c:auto val="1"/>
        <c:lblAlgn val="ctr"/>
        <c:lblOffset val="100"/>
        <c:noMultiLvlLbl val="0"/>
      </c:catAx>
      <c:valAx>
        <c:axId val="41036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Tỷ lệ (%)</a:t>
                </a:r>
              </a:p>
            </c:rich>
          </c:tx>
          <c:overlay val="0"/>
          <c:spPr>
            <a:noFill/>
            <a:ln>
              <a:noFill/>
            </a:ln>
            <a:effectLst/>
          </c:spPr>
        </c:title>
        <c:numFmt formatCode="General" sourceLinked="1"/>
        <c:majorTickMark val="none"/>
        <c:minorTickMark val="none"/>
        <c:tickLblPos val="nextTo"/>
        <c:spPr>
          <a:noFill/>
          <a:ln>
            <a:solidFill>
              <a:schemeClr val="accent1"/>
            </a:solidFill>
            <a:headEnd w="lg" len="lg"/>
            <a:tailEnd type="arrow"/>
          </a:ln>
          <a:effectLst/>
        </c:spPr>
        <c:txPr>
          <a:bodyPr rot="-60000000" vert="horz"/>
          <a:lstStyle/>
          <a:p>
            <a:pPr>
              <a:defRPr/>
            </a:pPr>
            <a:endParaRPr lang="en-VN"/>
          </a:p>
        </c:txPr>
        <c:crossAx val="410358912"/>
        <c:crosses val="autoZero"/>
        <c:crossBetween val="between"/>
      </c:valAx>
      <c:spPr>
        <a:noFill/>
        <a:ln>
          <a:noFill/>
        </a:ln>
        <a:effectLst/>
      </c:spPr>
    </c:plotArea>
    <c:legend>
      <c:legendPos val="b"/>
      <c:overlay val="0"/>
      <c:spPr>
        <a:noFill/>
        <a:ln>
          <a:noFill/>
        </a:ln>
        <a:effectLst/>
      </c:spPr>
      <c:txPr>
        <a:bodyPr rot="0" vert="horz"/>
        <a:lstStyle/>
        <a:p>
          <a:pPr>
            <a:defRPr/>
          </a:pPr>
          <a:endParaRPr lang="en-VN"/>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Sheet1!$D$127</c:f>
              <c:strCache>
                <c:ptCount val="1"/>
                <c:pt idx="0">
                  <c:v>Severe stunted</c:v>
                </c:pt>
              </c:strCache>
            </c:strRef>
          </c:tx>
          <c:spPr>
            <a:pattFill prst="pct90">
              <a:fgClr>
                <a:schemeClr val="accent1"/>
              </a:fgClr>
              <a:bgClr>
                <a:schemeClr val="bg1"/>
              </a:bgClr>
            </a:pattFill>
            <a:ln>
              <a:solidFill>
                <a:schemeClr val="accent1"/>
              </a:solidFill>
            </a:ln>
            <a:effectLst/>
          </c:spPr>
          <c:invertIfNegative val="0"/>
          <c:dLbls>
            <c:dLbl>
              <c:idx val="0"/>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135-424E-8FAE-AAF42671EF22}"/>
                </c:ext>
              </c:extLst>
            </c:dLbl>
            <c:dLbl>
              <c:idx val="1"/>
              <c:layout>
                <c:manualLayout>
                  <c:x val="-6.7896344913432162E-3"/>
                  <c:y val="0"/>
                </c:manualLayout>
              </c:layout>
              <c:tx>
                <c:rich>
                  <a:bodyPr/>
                  <a:lstStyle/>
                  <a:p>
                    <a:r>
                      <a:rPr lang="en-US"/>
                      <a:t>29,8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135-424E-8FAE-AAF42671EF22}"/>
                </c:ext>
              </c:extLst>
            </c:dLbl>
            <c:dLbl>
              <c:idx val="2"/>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135-424E-8FAE-AAF42671EF22}"/>
                </c:ext>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135-424E-8FAE-AAF42671EF22}"/>
                </c:ext>
              </c:extLst>
            </c:dLbl>
            <c:dLbl>
              <c:idx val="4"/>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135-424E-8FAE-AAF42671EF22}"/>
                </c:ext>
              </c:extLst>
            </c:dLbl>
            <c:dLbl>
              <c:idx val="5"/>
              <c:tx>
                <c:rich>
                  <a:bodyPr/>
                  <a:lstStyle/>
                  <a:p>
                    <a:r>
                      <a:rPr lang="en-US"/>
                      <a:t>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135-424E-8FAE-AAF42671EF22}"/>
                </c:ext>
              </c:extLst>
            </c:dLbl>
            <c:dLbl>
              <c:idx val="6"/>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135-424E-8FAE-AAF42671EF22}"/>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Nam Lanh</c:v>
                </c:pt>
                <c:pt idx="1">
                  <c:v>Suoi Giang</c:v>
                </c:pt>
                <c:pt idx="2">
                  <c:v>Chau Que Ha</c:v>
                </c:pt>
                <c:pt idx="3">
                  <c:v>Dai Son</c:v>
                </c:pt>
                <c:pt idx="4">
                  <c:v>Mo Vang</c:v>
                </c:pt>
                <c:pt idx="5">
                  <c:v>Cat Thinh</c:v>
                </c:pt>
                <c:pt idx="6">
                  <c:v>Total</c:v>
                </c:pt>
              </c:strCache>
            </c:strRef>
          </c:cat>
          <c:val>
            <c:numRef>
              <c:f>Sheet1!$D$128:$D$134</c:f>
              <c:numCache>
                <c:formatCode>General</c:formatCode>
                <c:ptCount val="7"/>
                <c:pt idx="0">
                  <c:v>10.6</c:v>
                </c:pt>
                <c:pt idx="1">
                  <c:v>29.8</c:v>
                </c:pt>
                <c:pt idx="2">
                  <c:v>1.4</c:v>
                </c:pt>
                <c:pt idx="3">
                  <c:v>4.9000000000000004</c:v>
                </c:pt>
                <c:pt idx="4">
                  <c:v>18.600000000000001</c:v>
                </c:pt>
                <c:pt idx="5">
                  <c:v>8.9</c:v>
                </c:pt>
                <c:pt idx="6">
                  <c:v>12.1</c:v>
                </c:pt>
              </c:numCache>
            </c:numRef>
          </c:val>
          <c:extLst>
            <c:ext xmlns:c16="http://schemas.microsoft.com/office/drawing/2014/chart" uri="{C3380CC4-5D6E-409C-BE32-E72D297353CC}">
              <c16:uniqueId val="{00000007-C135-424E-8FAE-AAF42671EF22}"/>
            </c:ext>
          </c:extLst>
        </c:ser>
        <c:ser>
          <c:idx val="1"/>
          <c:order val="1"/>
          <c:tx>
            <c:strRef>
              <c:f>Sheet1!$E$127</c:f>
              <c:strCache>
                <c:ptCount val="1"/>
                <c:pt idx="0">
                  <c:v>Moderate stunted</c:v>
                </c:pt>
              </c:strCache>
            </c:strRef>
          </c:tx>
          <c:spPr>
            <a:pattFill prst="pct60">
              <a:fgClr>
                <a:schemeClr val="accent1"/>
              </a:fgClr>
              <a:bgClr>
                <a:schemeClr val="bg1"/>
              </a:bgClr>
            </a:pattFill>
            <a:ln>
              <a:solidFill>
                <a:schemeClr val="accent1"/>
              </a:solidFill>
            </a:ln>
            <a:effectLst/>
          </c:spPr>
          <c:invertIfNegative val="0"/>
          <c:dLbls>
            <c:dLbl>
              <c:idx val="0"/>
              <c:tx>
                <c:rich>
                  <a:bodyPr/>
                  <a:lstStyle/>
                  <a:p>
                    <a:r>
                      <a:rPr lang="en-US"/>
                      <a:t>25.9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135-424E-8FAE-AAF42671EF22}"/>
                </c:ext>
              </c:extLst>
            </c:dLbl>
            <c:dLbl>
              <c:idx val="1"/>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135-424E-8FAE-AAF42671EF22}"/>
                </c:ext>
              </c:extLst>
            </c:dLbl>
            <c:dLbl>
              <c:idx val="2"/>
              <c:tx>
                <c:rich>
                  <a:bodyPr/>
                  <a:lstStyle/>
                  <a:p>
                    <a:r>
                      <a:rPr lang="en-US"/>
                      <a:t>17.4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135-424E-8FAE-AAF42671EF22}"/>
                </c:ext>
              </c:extLst>
            </c:dLbl>
            <c:dLbl>
              <c:idx val="3"/>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135-424E-8FAE-AAF42671EF22}"/>
                </c:ext>
              </c:extLst>
            </c:dLbl>
            <c:dLbl>
              <c:idx val="4"/>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135-424E-8FAE-AAF42671EF22}"/>
                </c:ext>
              </c:extLst>
            </c:dLbl>
            <c:dLbl>
              <c:idx val="5"/>
              <c:tx>
                <c:rich>
                  <a:bodyPr/>
                  <a:lstStyle/>
                  <a:p>
                    <a:r>
                      <a:rPr lang="en-US"/>
                      <a:t>16.1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135-424E-8FAE-AAF42671EF22}"/>
                </c:ext>
              </c:extLst>
            </c:dLbl>
            <c:dLbl>
              <c:idx val="6"/>
              <c:tx>
                <c:rich>
                  <a:bodyPr/>
                  <a:lstStyle/>
                  <a:p>
                    <a:r>
                      <a:rPr lang="en-US"/>
                      <a:t>23.5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C135-424E-8FAE-AAF42671EF22}"/>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Nam Lanh</c:v>
                </c:pt>
                <c:pt idx="1">
                  <c:v>Suoi Giang</c:v>
                </c:pt>
                <c:pt idx="2">
                  <c:v>Chau Que Ha</c:v>
                </c:pt>
                <c:pt idx="3">
                  <c:v>Dai Son</c:v>
                </c:pt>
                <c:pt idx="4">
                  <c:v>Mo Vang</c:v>
                </c:pt>
                <c:pt idx="5">
                  <c:v>Cat Thinh</c:v>
                </c:pt>
                <c:pt idx="6">
                  <c:v>Total</c:v>
                </c:pt>
              </c:strCache>
            </c:strRef>
          </c:cat>
          <c:val>
            <c:numRef>
              <c:f>Sheet1!$E$128:$E$134</c:f>
              <c:numCache>
                <c:formatCode>General</c:formatCode>
                <c:ptCount val="7"/>
                <c:pt idx="0">
                  <c:v>25.9</c:v>
                </c:pt>
                <c:pt idx="1">
                  <c:v>33.299999999999997</c:v>
                </c:pt>
                <c:pt idx="2">
                  <c:v>17.399999999999999</c:v>
                </c:pt>
                <c:pt idx="3">
                  <c:v>25.6</c:v>
                </c:pt>
                <c:pt idx="4">
                  <c:v>29.2</c:v>
                </c:pt>
                <c:pt idx="5">
                  <c:v>16.100000000000001</c:v>
                </c:pt>
                <c:pt idx="6">
                  <c:v>23.5</c:v>
                </c:pt>
              </c:numCache>
            </c:numRef>
          </c:val>
          <c:extLst>
            <c:ext xmlns:c16="http://schemas.microsoft.com/office/drawing/2014/chart" uri="{C3380CC4-5D6E-409C-BE32-E72D297353CC}">
              <c16:uniqueId val="{0000000F-C135-424E-8FAE-AAF42671EF22}"/>
            </c:ext>
          </c:extLst>
        </c:ser>
        <c:ser>
          <c:idx val="2"/>
          <c:order val="2"/>
          <c:tx>
            <c:strRef>
              <c:f>Sheet1!$F$127</c:f>
              <c:strCache>
                <c:ptCount val="1"/>
                <c:pt idx="0">
                  <c:v>Not stunted</c:v>
                </c:pt>
              </c:strCache>
            </c:strRef>
          </c:tx>
          <c:spPr>
            <a:pattFill prst="pct25">
              <a:fgClr>
                <a:schemeClr val="accent1"/>
              </a:fgClr>
              <a:bgClr>
                <a:schemeClr val="bg1"/>
              </a:bgClr>
            </a:pattFill>
            <a:ln>
              <a:solidFill>
                <a:schemeClr val="accent1"/>
              </a:solidFill>
            </a:ln>
            <a:effectLst/>
          </c:spPr>
          <c:invertIfNegative val="0"/>
          <c:dLbls>
            <c:dLbl>
              <c:idx val="0"/>
              <c:tx>
                <c:rich>
                  <a:bodyPr/>
                  <a:lstStyle/>
                  <a:p>
                    <a:r>
                      <a:rPr lang="en-US"/>
                      <a:t>63.5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C135-424E-8FAE-AAF42671EF22}"/>
                </c:ext>
              </c:extLst>
            </c:dLbl>
            <c:dLbl>
              <c:idx val="1"/>
              <c:layout>
                <c:manualLayout>
                  <c:x val="1.1316057485572026E-2"/>
                  <c:y val="0"/>
                </c:manualLayout>
              </c:layout>
              <c:tx>
                <c:rich>
                  <a:bodyPr/>
                  <a:lstStyle/>
                  <a:p>
                    <a:r>
                      <a:rPr lang="en-US"/>
                      <a:t>36.9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135-424E-8FAE-AAF42671EF22}"/>
                </c:ext>
              </c:extLst>
            </c:dLbl>
            <c:dLbl>
              <c:idx val="2"/>
              <c:tx>
                <c:rich>
                  <a:bodyPr/>
                  <a:lstStyle/>
                  <a:p>
                    <a:r>
                      <a:rPr lang="en-US"/>
                      <a:t>81.2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135-424E-8FAE-AAF42671EF22}"/>
                </c:ext>
              </c:extLst>
            </c:dLbl>
            <c:dLbl>
              <c:idx val="3"/>
              <c:tx>
                <c:rich>
                  <a:bodyPr/>
                  <a:lstStyle/>
                  <a:p>
                    <a:r>
                      <a:rPr lang="en-US"/>
                      <a:t>69.5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C135-424E-8FAE-AAF42671EF22}"/>
                </c:ext>
              </c:extLst>
            </c:dLbl>
            <c:dLbl>
              <c:idx val="4"/>
              <c:tx>
                <c:rich>
                  <a:bodyPr/>
                  <a:lstStyle/>
                  <a:p>
                    <a:r>
                      <a:rPr lang="en-US"/>
                      <a:t>52,2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C135-424E-8FAE-AAF42671EF22}"/>
                </c:ext>
              </c:extLst>
            </c:dLbl>
            <c:dLbl>
              <c:idx val="5"/>
              <c:tx>
                <c:rich>
                  <a:bodyPr/>
                  <a:lstStyle/>
                  <a:p>
                    <a:r>
                      <a:rPr lang="en-US"/>
                      <a:t>75.0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C135-424E-8FAE-AAF42671EF22}"/>
                </c:ext>
              </c:extLst>
            </c:dLbl>
            <c:dLbl>
              <c:idx val="6"/>
              <c:tx>
                <c:rich>
                  <a:bodyPr/>
                  <a:lstStyle/>
                  <a:p>
                    <a:r>
                      <a:rPr lang="en-US"/>
                      <a:t>64.4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C135-424E-8FAE-AAF42671EF22}"/>
                </c:ext>
              </c:extLst>
            </c:dLbl>
            <c:spPr>
              <a:noFill/>
              <a:ln>
                <a:noFill/>
              </a:ln>
              <a:effectLst/>
            </c:spPr>
            <c:txPr>
              <a:bodyPr rot="0" vert="horz"/>
              <a:lstStyle/>
              <a:p>
                <a:pPr>
                  <a:defRPr/>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Sheet1!$C$128:$C$134</c:f>
              <c:strCache>
                <c:ptCount val="7"/>
                <c:pt idx="0">
                  <c:v>Nam Lanh</c:v>
                </c:pt>
                <c:pt idx="1">
                  <c:v>Suoi Giang</c:v>
                </c:pt>
                <c:pt idx="2">
                  <c:v>Chau Que Ha</c:v>
                </c:pt>
                <c:pt idx="3">
                  <c:v>Dai Son</c:v>
                </c:pt>
                <c:pt idx="4">
                  <c:v>Mo Vang</c:v>
                </c:pt>
                <c:pt idx="5">
                  <c:v>Cat Thinh</c:v>
                </c:pt>
                <c:pt idx="6">
                  <c:v>Total</c:v>
                </c:pt>
              </c:strCache>
            </c:strRef>
          </c:cat>
          <c:val>
            <c:numRef>
              <c:f>Sheet1!$F$128:$F$134</c:f>
              <c:numCache>
                <c:formatCode>General</c:formatCode>
                <c:ptCount val="7"/>
                <c:pt idx="0">
                  <c:v>63.5</c:v>
                </c:pt>
                <c:pt idx="1">
                  <c:v>36.9</c:v>
                </c:pt>
                <c:pt idx="2">
                  <c:v>81.2</c:v>
                </c:pt>
                <c:pt idx="3">
                  <c:v>69.5</c:v>
                </c:pt>
                <c:pt idx="4">
                  <c:v>52.2</c:v>
                </c:pt>
                <c:pt idx="5">
                  <c:v>75</c:v>
                </c:pt>
                <c:pt idx="6">
                  <c:v>64.400000000000006</c:v>
                </c:pt>
              </c:numCache>
            </c:numRef>
          </c:val>
          <c:extLst>
            <c:ext xmlns:c16="http://schemas.microsoft.com/office/drawing/2014/chart" uri="{C3380CC4-5D6E-409C-BE32-E72D297353CC}">
              <c16:uniqueId val="{00000017-C135-424E-8FAE-AAF42671EF22}"/>
            </c:ext>
          </c:extLst>
        </c:ser>
        <c:dLbls>
          <c:showLegendKey val="0"/>
          <c:showVal val="0"/>
          <c:showCatName val="0"/>
          <c:showSerName val="0"/>
          <c:showPercent val="0"/>
          <c:showBubbleSize val="0"/>
        </c:dLbls>
        <c:gapWidth val="219"/>
        <c:overlap val="-27"/>
        <c:axId val="339976576"/>
        <c:axId val="339978112"/>
      </c:barChart>
      <c:catAx>
        <c:axId val="339976576"/>
        <c:scaling>
          <c:orientation val="minMax"/>
        </c:scaling>
        <c:delete val="0"/>
        <c:axPos val="b"/>
        <c:numFmt formatCode="General" sourceLinked="1"/>
        <c:majorTickMark val="none"/>
        <c:minorTickMark val="none"/>
        <c:tickLblPos val="nextTo"/>
        <c:spPr>
          <a:noFill/>
          <a:ln w="9525" cap="flat" cmpd="sng" algn="ctr">
            <a:solidFill>
              <a:schemeClr val="accent5"/>
            </a:solidFill>
            <a:round/>
            <a:tailEnd type="stealth"/>
          </a:ln>
          <a:effectLst/>
        </c:spPr>
        <c:txPr>
          <a:bodyPr rot="-60000000" vert="horz"/>
          <a:lstStyle/>
          <a:p>
            <a:pPr>
              <a:defRPr/>
            </a:pPr>
            <a:endParaRPr lang="en-VN"/>
          </a:p>
        </c:txPr>
        <c:crossAx val="339978112"/>
        <c:crosses val="autoZero"/>
        <c:auto val="1"/>
        <c:lblAlgn val="ctr"/>
        <c:lblOffset val="100"/>
        <c:noMultiLvlLbl val="0"/>
      </c:catAx>
      <c:valAx>
        <c:axId val="339978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prevalance (%)</a:t>
                </a:r>
              </a:p>
            </c:rich>
          </c:tx>
          <c:overlay val="0"/>
          <c:spPr>
            <a:noFill/>
            <a:ln>
              <a:noFill/>
            </a:ln>
            <a:effectLst/>
          </c:spPr>
        </c:title>
        <c:numFmt formatCode="General" sourceLinked="1"/>
        <c:majorTickMark val="none"/>
        <c:minorTickMark val="none"/>
        <c:tickLblPos val="nextTo"/>
        <c:spPr>
          <a:noFill/>
          <a:ln>
            <a:solidFill>
              <a:schemeClr val="accent1"/>
            </a:solidFill>
            <a:headEnd w="lg" len="lg"/>
            <a:tailEnd type="arrow"/>
          </a:ln>
          <a:effectLst/>
        </c:spPr>
        <c:txPr>
          <a:bodyPr rot="-60000000" vert="horz"/>
          <a:lstStyle/>
          <a:p>
            <a:pPr>
              <a:defRPr/>
            </a:pPr>
            <a:endParaRPr lang="en-VN"/>
          </a:p>
        </c:txPr>
        <c:crossAx val="339976576"/>
        <c:crosses val="autoZero"/>
        <c:crossBetween val="between"/>
      </c:valAx>
      <c:spPr>
        <a:noFill/>
        <a:ln>
          <a:noFill/>
        </a:ln>
        <a:effectLst/>
      </c:spPr>
    </c:plotArea>
    <c:legend>
      <c:legendPos val="b"/>
      <c:overlay val="0"/>
      <c:spPr>
        <a:noFill/>
        <a:ln>
          <a:noFill/>
        </a:ln>
        <a:effectLst/>
      </c:spPr>
      <c:txPr>
        <a:bodyPr rot="0" vert="horz"/>
        <a:lstStyle/>
        <a:p>
          <a:pPr>
            <a:defRPr/>
          </a:pPr>
          <a:endParaRPr lang="en-VN"/>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B8EE-F4AD-40EE-830A-B6B3AC5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54</Pages>
  <Words>11162</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Tien Dung</cp:lastModifiedBy>
  <cp:revision>8</cp:revision>
  <cp:lastPrinted>2019-09-10T13:37:00Z</cp:lastPrinted>
  <dcterms:created xsi:type="dcterms:W3CDTF">2022-03-04T02:16:00Z</dcterms:created>
  <dcterms:modified xsi:type="dcterms:W3CDTF">2022-03-18T08:31:00Z</dcterms:modified>
</cp:coreProperties>
</file>